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C4DC8" w14:textId="421FAFE5" w:rsidR="003F2913" w:rsidRDefault="00203025" w:rsidP="00203025">
      <w:pPr>
        <w:tabs>
          <w:tab w:val="center" w:pos="4680"/>
        </w:tabs>
      </w:pPr>
      <w:r>
        <w:rPr>
          <w:noProof/>
        </w:rPr>
        <w:drawing>
          <wp:anchor distT="0" distB="0" distL="114300" distR="114300" simplePos="0" relativeHeight="251666432" behindDoc="1" locked="0" layoutInCell="1" allowOverlap="1" wp14:anchorId="14E5AE7C" wp14:editId="354C657D">
            <wp:simplePos x="0" y="0"/>
            <wp:positionH relativeFrom="column">
              <wp:posOffset>-477023</wp:posOffset>
            </wp:positionH>
            <wp:positionV relativeFrom="paragraph">
              <wp:posOffset>-619760</wp:posOffset>
            </wp:positionV>
            <wp:extent cx="2504661" cy="7500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rizontal_CMYK_294_Vector.png"/>
                    <pic:cNvPicPr/>
                  </pic:nvPicPr>
                  <pic:blipFill>
                    <a:blip r:embed="rId8">
                      <a:extLst>
                        <a:ext uri="{28A0092B-C50C-407E-A947-70E740481C1C}">
                          <a14:useLocalDpi xmlns:a14="http://schemas.microsoft.com/office/drawing/2010/main" val="0"/>
                        </a:ext>
                      </a:extLst>
                    </a:blip>
                    <a:stretch>
                      <a:fillRect/>
                    </a:stretch>
                  </pic:blipFill>
                  <pic:spPr>
                    <a:xfrm>
                      <a:off x="0" y="0"/>
                      <a:ext cx="2504661" cy="750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47DA5FC" wp14:editId="4EDE2BB9">
            <wp:simplePos x="0" y="0"/>
            <wp:positionH relativeFrom="column">
              <wp:posOffset>-914400</wp:posOffset>
            </wp:positionH>
            <wp:positionV relativeFrom="paragraph">
              <wp:posOffset>381055</wp:posOffset>
            </wp:positionV>
            <wp:extent cx="7781290" cy="53181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830-WPAP-SorongFishVill1-st.jpg"/>
                    <pic:cNvPicPr/>
                  </pic:nvPicPr>
                  <pic:blipFill rotWithShape="1">
                    <a:blip r:embed="rId9">
                      <a:extLst>
                        <a:ext uri="{28A0092B-C50C-407E-A947-70E740481C1C}">
                          <a14:useLocalDpi xmlns:a14="http://schemas.microsoft.com/office/drawing/2010/main" val="0"/>
                        </a:ext>
                      </a:extLst>
                    </a:blip>
                    <a:srcRect t="10492" b="-1635"/>
                    <a:stretch/>
                  </pic:blipFill>
                  <pic:spPr bwMode="auto">
                    <a:xfrm>
                      <a:off x="0" y="0"/>
                      <a:ext cx="7781290" cy="531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2EEF7E7E" w14:textId="6237A757" w:rsidR="00FB5A7A" w:rsidRPr="00E15471" w:rsidRDefault="00FB5A7A" w:rsidP="00203025">
      <w:pPr>
        <w:pStyle w:val="Title"/>
        <w:spacing w:before="0" w:after="0"/>
        <w:ind w:left="-450"/>
        <w:rPr>
          <w:rFonts w:ascii="Gill Sans MT" w:hAnsi="Gill Sans MT"/>
          <w:color w:val="BA0C2F"/>
          <w:position w:val="0"/>
          <w:sz w:val="56"/>
          <w:szCs w:val="56"/>
        </w:rPr>
      </w:pPr>
      <w:bookmarkStart w:id="0" w:name="_Toc482697249"/>
      <w:bookmarkStart w:id="1" w:name="_Toc482697332"/>
      <w:r w:rsidRPr="00E15471">
        <w:rPr>
          <w:rFonts w:ascii="Gill Sans MT" w:eastAsia="Calibri" w:hAnsi="Gill Sans MT" w:cs="Calibri"/>
          <w:caps w:val="0"/>
          <w:color w:val="BA0C2F"/>
          <w:position w:val="0"/>
          <w:sz w:val="56"/>
          <w:szCs w:val="56"/>
        </w:rPr>
        <w:t xml:space="preserve">MARINE TENURE AND SMALL-SCALE FISHERIES: </w:t>
      </w:r>
      <w:r w:rsidRPr="00E15471">
        <w:rPr>
          <w:rFonts w:ascii="Gill Sans MT" w:eastAsia="Calibri" w:hAnsi="Gill Sans MT"/>
          <w:color w:val="BA0C2F"/>
          <w:position w:val="0"/>
          <w:sz w:val="56"/>
          <w:szCs w:val="56"/>
        </w:rPr>
        <w:t>LEARNING FROM THE INDONESIA EXPERIENCE</w:t>
      </w:r>
      <w:bookmarkEnd w:id="0"/>
      <w:bookmarkEnd w:id="1"/>
    </w:p>
    <w:p w14:paraId="015722E3" w14:textId="3E4497A0" w:rsidR="00203025" w:rsidRPr="00921659" w:rsidRDefault="00203025" w:rsidP="00203025">
      <w:pPr>
        <w:spacing w:before="120" w:line="240" w:lineRule="auto"/>
        <w:ind w:left="-450"/>
        <w:rPr>
          <w:rFonts w:cs="Arial"/>
          <w:sz w:val="36"/>
          <w:szCs w:val="40"/>
        </w:rPr>
      </w:pPr>
      <w:r w:rsidRPr="00921659">
        <w:rPr>
          <w:rFonts w:cs="Arial"/>
          <w:sz w:val="36"/>
          <w:szCs w:val="40"/>
        </w:rPr>
        <w:t>TENURE AND GLOB</w:t>
      </w:r>
      <w:r>
        <w:rPr>
          <w:rFonts w:cs="Arial"/>
          <w:sz w:val="36"/>
          <w:szCs w:val="40"/>
        </w:rPr>
        <w:t xml:space="preserve">AL CLIMATE CHANGE PROGRAM </w:t>
      </w:r>
    </w:p>
    <w:p w14:paraId="588F724D" w14:textId="77777777" w:rsidR="00203025" w:rsidRDefault="00203025" w:rsidP="00203025">
      <w:pPr>
        <w:spacing w:line="240" w:lineRule="auto"/>
        <w:ind w:left="-360"/>
        <w:rPr>
          <w:rFonts w:cs="Arial"/>
          <w:sz w:val="24"/>
        </w:rPr>
      </w:pPr>
    </w:p>
    <w:p w14:paraId="194CC6B4" w14:textId="6ADB6B59" w:rsidR="00203025" w:rsidRPr="00921659" w:rsidRDefault="00203025" w:rsidP="00203025">
      <w:pPr>
        <w:spacing w:line="240" w:lineRule="auto"/>
        <w:ind w:left="-360"/>
        <w:rPr>
          <w:rFonts w:cs="Arial"/>
          <w:sz w:val="24"/>
        </w:rPr>
      </w:pPr>
      <w:r>
        <w:rPr>
          <w:rFonts w:cs="Arial"/>
          <w:sz w:val="24"/>
        </w:rPr>
        <w:t>MAY</w:t>
      </w:r>
      <w:r w:rsidRPr="00921659">
        <w:rPr>
          <w:rFonts w:cs="Arial"/>
          <w:sz w:val="24"/>
        </w:rPr>
        <w:t xml:space="preserve"> 2017</w:t>
      </w:r>
    </w:p>
    <w:p w14:paraId="316FA253" w14:textId="77777777" w:rsidR="00203025" w:rsidRPr="00921659" w:rsidRDefault="00203025" w:rsidP="00203025">
      <w:pPr>
        <w:spacing w:before="120" w:line="240" w:lineRule="auto"/>
        <w:ind w:left="-360"/>
        <w:rPr>
          <w:rFonts w:cs="Arial"/>
          <w:caps/>
          <w:sz w:val="32"/>
          <w:szCs w:val="40"/>
        </w:rPr>
      </w:pPr>
      <w:r w:rsidRPr="00921659">
        <w:rPr>
          <w:rFonts w:cs="Arial"/>
        </w:rPr>
        <w:t>This publication was produced for the United States Agency for International Development by Tetra Tech.</w:t>
      </w:r>
    </w:p>
    <w:p w14:paraId="74554D77" w14:textId="25B64114" w:rsidR="003F2913" w:rsidRDefault="003F2913" w:rsidP="00F85401"/>
    <w:p w14:paraId="0789C2F9" w14:textId="6E52AF0F" w:rsidR="003F2913" w:rsidRDefault="003F2913" w:rsidP="00F85401"/>
    <w:p w14:paraId="4B097DEF" w14:textId="3D72613F" w:rsidR="003F2913" w:rsidRDefault="003F2913" w:rsidP="00F85401"/>
    <w:p w14:paraId="69FFC353" w14:textId="77777777" w:rsidR="00203025" w:rsidRDefault="00203025" w:rsidP="00F85401"/>
    <w:p w14:paraId="13F524E4" w14:textId="77777777" w:rsidR="00203025" w:rsidRDefault="00203025" w:rsidP="00F85401"/>
    <w:p w14:paraId="46310B7F" w14:textId="631A572B" w:rsidR="003F2913" w:rsidRPr="00C257B8" w:rsidRDefault="003F2913" w:rsidP="00F85401"/>
    <w:p w14:paraId="4ABEFCE9" w14:textId="77777777" w:rsidR="00203025" w:rsidRDefault="00203025" w:rsidP="00203025">
      <w:pPr>
        <w:spacing w:line="240" w:lineRule="auto"/>
        <w:rPr>
          <w:rFonts w:cs="GillSans"/>
          <w:color w:val="000000"/>
        </w:rPr>
      </w:pPr>
    </w:p>
    <w:p w14:paraId="1BF94878" w14:textId="77777777" w:rsidR="00203025" w:rsidRDefault="00203025" w:rsidP="00203025">
      <w:pPr>
        <w:spacing w:line="240" w:lineRule="auto"/>
        <w:rPr>
          <w:rFonts w:cs="GillSans"/>
          <w:color w:val="000000"/>
        </w:rPr>
      </w:pPr>
    </w:p>
    <w:p w14:paraId="455DE48E" w14:textId="77777777" w:rsidR="00203025" w:rsidRDefault="00203025" w:rsidP="00203025">
      <w:pPr>
        <w:spacing w:line="240" w:lineRule="auto"/>
        <w:rPr>
          <w:rFonts w:cs="GillSans"/>
          <w:color w:val="000000"/>
        </w:rPr>
      </w:pPr>
    </w:p>
    <w:p w14:paraId="00979B1C" w14:textId="77777777" w:rsidR="00203025" w:rsidRDefault="00203025" w:rsidP="00203025">
      <w:pPr>
        <w:spacing w:line="240" w:lineRule="auto"/>
        <w:rPr>
          <w:rFonts w:cs="GillSans"/>
          <w:color w:val="000000"/>
        </w:rPr>
      </w:pPr>
    </w:p>
    <w:p w14:paraId="53262F40" w14:textId="77777777" w:rsidR="00203025" w:rsidRDefault="00203025" w:rsidP="00203025">
      <w:pPr>
        <w:spacing w:line="240" w:lineRule="auto"/>
        <w:rPr>
          <w:rFonts w:cs="GillSans"/>
          <w:color w:val="000000"/>
        </w:rPr>
      </w:pPr>
    </w:p>
    <w:p w14:paraId="5CE7FC18" w14:textId="77777777" w:rsidR="00203025" w:rsidRPr="00D816C7" w:rsidRDefault="00203025" w:rsidP="00203025">
      <w:pPr>
        <w:spacing w:line="240" w:lineRule="auto"/>
        <w:rPr>
          <w:rFonts w:cs="Arial"/>
        </w:rPr>
      </w:pPr>
      <w:r w:rsidRPr="00D816C7">
        <w:rPr>
          <w:rFonts w:cs="GillSans"/>
          <w:color w:val="000000"/>
        </w:rPr>
        <w:t xml:space="preserve">This </w:t>
      </w:r>
      <w:r w:rsidRPr="00D816C7">
        <w:t xml:space="preserve">publication was produced for the United States Agency for International Development by Tetra Tech, through a Task Order under the Strengthening Tenure and Resource Rights Indefinite Quantity Contract (USAID Contract No. </w:t>
      </w:r>
      <w:r w:rsidRPr="00D816C7">
        <w:rPr>
          <w:rFonts w:cs="Arial"/>
          <w:bCs/>
        </w:rPr>
        <w:t>AID-OAA-TO-13-00016)</w:t>
      </w:r>
      <w:r>
        <w:rPr>
          <w:rFonts w:cs="Arial"/>
          <w:bCs/>
        </w:rPr>
        <w:t>.</w:t>
      </w:r>
    </w:p>
    <w:p w14:paraId="37BC6945" w14:textId="77777777" w:rsidR="003F2913" w:rsidRDefault="003F2913" w:rsidP="00F85401"/>
    <w:p w14:paraId="15130F45" w14:textId="77777777" w:rsidR="003F2913" w:rsidRPr="00C257B8" w:rsidRDefault="003F2913" w:rsidP="00F85401"/>
    <w:p w14:paraId="2E144303" w14:textId="77777777" w:rsidR="003F2913" w:rsidRPr="0013349C" w:rsidRDefault="003F2913" w:rsidP="007308B0">
      <w:pPr>
        <w:ind w:left="2160" w:hanging="2160"/>
        <w:rPr>
          <w:szCs w:val="22"/>
        </w:rPr>
      </w:pPr>
      <w:r w:rsidRPr="0013349C">
        <w:rPr>
          <w:szCs w:val="22"/>
        </w:rPr>
        <w:t>Report Authors:</w:t>
      </w:r>
      <w:r w:rsidRPr="0013349C">
        <w:rPr>
          <w:szCs w:val="22"/>
        </w:rPr>
        <w:tab/>
      </w:r>
      <w:r>
        <w:t>Dr. Catherine Courtney</w:t>
      </w:r>
      <w:r w:rsidR="00702364">
        <w:t>,</w:t>
      </w:r>
      <w:r w:rsidR="00936554">
        <w:t xml:space="preserve"> Dr. Robert Pomeroy</w:t>
      </w:r>
      <w:r w:rsidR="007308B0">
        <w:t xml:space="preserve">, </w:t>
      </w:r>
      <w:r w:rsidR="00702364">
        <w:t xml:space="preserve">Dr. Michael De Alessi, </w:t>
      </w:r>
      <w:r w:rsidR="007308B0">
        <w:t>Dr. Dedi Adhuri,</w:t>
      </w:r>
      <w:r w:rsidR="00893022" w:rsidRPr="00893022">
        <w:t xml:space="preserve"> </w:t>
      </w:r>
      <w:r w:rsidR="00893022">
        <w:t>Christiana Yuni, Abdul Halim</w:t>
      </w:r>
      <w:r w:rsidR="007308B0">
        <w:t xml:space="preserve"> </w:t>
      </w:r>
    </w:p>
    <w:p w14:paraId="5A5B9FBB" w14:textId="0497ACC9" w:rsidR="003F2913" w:rsidRDefault="003F2913" w:rsidP="00451710">
      <w:pPr>
        <w:ind w:left="2160" w:hanging="2160"/>
      </w:pPr>
      <w:r w:rsidRPr="0013349C">
        <w:rPr>
          <w:rFonts w:cs="Arial"/>
          <w:szCs w:val="22"/>
        </w:rPr>
        <w:t>Suggested Citation:</w:t>
      </w:r>
      <w:r w:rsidRPr="0013349C">
        <w:rPr>
          <w:rFonts w:cs="Arial"/>
          <w:szCs w:val="22"/>
        </w:rPr>
        <w:tab/>
      </w:r>
      <w:r>
        <w:rPr>
          <w:rFonts w:cs="Arial"/>
          <w:szCs w:val="22"/>
        </w:rPr>
        <w:t>Courtney, C. A.</w:t>
      </w:r>
      <w:r w:rsidR="00BD49FD">
        <w:rPr>
          <w:rFonts w:cs="Arial"/>
          <w:szCs w:val="22"/>
        </w:rPr>
        <w:t xml:space="preserve">, </w:t>
      </w:r>
      <w:r w:rsidR="00702364">
        <w:rPr>
          <w:rFonts w:cs="Arial"/>
          <w:szCs w:val="22"/>
        </w:rPr>
        <w:t>Pomero</w:t>
      </w:r>
      <w:r w:rsidR="00936554">
        <w:rPr>
          <w:rFonts w:cs="Arial"/>
          <w:szCs w:val="22"/>
        </w:rPr>
        <w:t>y, R.</w:t>
      </w:r>
      <w:r w:rsidR="007308B0">
        <w:rPr>
          <w:rFonts w:cs="Arial"/>
          <w:szCs w:val="22"/>
        </w:rPr>
        <w:t>,</w:t>
      </w:r>
      <w:r w:rsidR="00702364" w:rsidRPr="00702364">
        <w:rPr>
          <w:rFonts w:cs="Arial"/>
          <w:szCs w:val="22"/>
        </w:rPr>
        <w:t xml:space="preserve"> </w:t>
      </w:r>
      <w:r w:rsidR="00702364">
        <w:rPr>
          <w:rFonts w:cs="Arial"/>
          <w:szCs w:val="22"/>
        </w:rPr>
        <w:t>De Alessi, M.,</w:t>
      </w:r>
      <w:r w:rsidR="007308B0">
        <w:rPr>
          <w:rFonts w:cs="Arial"/>
          <w:szCs w:val="22"/>
        </w:rPr>
        <w:t xml:space="preserve"> Adhuri, D., Yuni,</w:t>
      </w:r>
      <w:r w:rsidR="00275C4A">
        <w:rPr>
          <w:rFonts w:cs="Arial"/>
          <w:szCs w:val="22"/>
        </w:rPr>
        <w:t xml:space="preserve"> </w:t>
      </w:r>
      <w:r w:rsidR="007308B0">
        <w:rPr>
          <w:rFonts w:cs="Arial"/>
          <w:szCs w:val="22"/>
        </w:rPr>
        <w:t>C.</w:t>
      </w:r>
      <w:r w:rsidR="00893022">
        <w:rPr>
          <w:rFonts w:cs="Arial"/>
          <w:szCs w:val="22"/>
        </w:rPr>
        <w:t xml:space="preserve">, </w:t>
      </w:r>
      <w:r w:rsidR="0046349D">
        <w:rPr>
          <w:rFonts w:cs="Arial"/>
          <w:szCs w:val="22"/>
        </w:rPr>
        <w:t xml:space="preserve">&amp; </w:t>
      </w:r>
      <w:r w:rsidR="00893022">
        <w:rPr>
          <w:rFonts w:cs="Arial"/>
          <w:szCs w:val="22"/>
        </w:rPr>
        <w:t>Halim, A.,</w:t>
      </w:r>
      <w:r w:rsidR="00893022">
        <w:t xml:space="preserve"> </w:t>
      </w:r>
      <w:r w:rsidR="00936554">
        <w:t>(2017</w:t>
      </w:r>
      <w:r w:rsidRPr="00DF4AC2">
        <w:t xml:space="preserve">). </w:t>
      </w:r>
      <w:r w:rsidR="0046349D">
        <w:rPr>
          <w:i/>
        </w:rPr>
        <w:t>Marine tenure and small-scale f</w:t>
      </w:r>
      <w:r w:rsidRPr="0046349D">
        <w:rPr>
          <w:i/>
        </w:rPr>
        <w:t xml:space="preserve">isheries: </w:t>
      </w:r>
      <w:r w:rsidR="00C17F03" w:rsidRPr="0046349D">
        <w:rPr>
          <w:i/>
        </w:rPr>
        <w:t>Learning from</w:t>
      </w:r>
      <w:r w:rsidR="00936554" w:rsidRPr="0046349D">
        <w:rPr>
          <w:i/>
        </w:rPr>
        <w:t xml:space="preserve"> the Indonesia</w:t>
      </w:r>
      <w:r w:rsidR="0046349D">
        <w:rPr>
          <w:i/>
        </w:rPr>
        <w:t xml:space="preserve"> e</w:t>
      </w:r>
      <w:r w:rsidR="0046349D" w:rsidRPr="0046349D">
        <w:rPr>
          <w:i/>
        </w:rPr>
        <w:t>xperience</w:t>
      </w:r>
      <w:r w:rsidR="0046349D">
        <w:t>.</w:t>
      </w:r>
      <w:r>
        <w:t xml:space="preserve"> </w:t>
      </w:r>
      <w:r w:rsidRPr="00DF4AC2">
        <w:t>Washington, DC: USAID Tenure and Global Climate Change Program</w:t>
      </w:r>
      <w:r w:rsidR="00FF3C3D">
        <w:t xml:space="preserve"> and USAID Indonesia Sustainable Ecosystems Advanced Project</w:t>
      </w:r>
      <w:r w:rsidRPr="00DF4AC2">
        <w:t>.</w:t>
      </w:r>
    </w:p>
    <w:p w14:paraId="6D8E3675" w14:textId="77777777" w:rsidR="00203025" w:rsidRPr="0071456B" w:rsidRDefault="00203025" w:rsidP="00451710">
      <w:pPr>
        <w:ind w:left="2160" w:hanging="2160"/>
        <w:rPr>
          <w:rFonts w:cs="Cordia New"/>
          <w:sz w:val="24"/>
          <w:szCs w:val="24"/>
        </w:rPr>
      </w:pPr>
    </w:p>
    <w:p w14:paraId="080BBA61" w14:textId="496605F7" w:rsidR="003F2913" w:rsidRPr="00C257B8" w:rsidRDefault="003F2913" w:rsidP="00203025">
      <w:pPr>
        <w:tabs>
          <w:tab w:val="left" w:pos="720"/>
          <w:tab w:val="left" w:pos="1440"/>
          <w:tab w:val="left" w:pos="2160"/>
          <w:tab w:val="left" w:pos="2880"/>
          <w:tab w:val="left" w:pos="3600"/>
          <w:tab w:val="left" w:pos="5773"/>
        </w:tabs>
        <w:spacing w:before="0"/>
      </w:pPr>
      <w:r w:rsidRPr="00C257B8">
        <w:t>Prepared by:</w:t>
      </w:r>
      <w:r w:rsidRPr="00C257B8">
        <w:tab/>
      </w:r>
      <w:r w:rsidR="00451710">
        <w:tab/>
      </w:r>
      <w:r w:rsidRPr="00C257B8">
        <w:t>Tetra Tech</w:t>
      </w:r>
      <w:r w:rsidR="00451710">
        <w:t>, Inc.</w:t>
      </w:r>
      <w:r w:rsidRPr="00C257B8">
        <w:t xml:space="preserve"> </w:t>
      </w:r>
    </w:p>
    <w:p w14:paraId="44F9CEDD" w14:textId="5227B8E9" w:rsidR="003F2913" w:rsidRPr="00C257B8" w:rsidRDefault="003F2913" w:rsidP="00203025">
      <w:pPr>
        <w:spacing w:before="0"/>
      </w:pPr>
      <w:r w:rsidRPr="00C257B8">
        <w:tab/>
      </w:r>
      <w:r w:rsidR="00451710">
        <w:tab/>
      </w:r>
      <w:r w:rsidR="00451710">
        <w:tab/>
      </w:r>
      <w:r w:rsidRPr="00C257B8">
        <w:t>159 Bank Street, Suite 300</w:t>
      </w:r>
    </w:p>
    <w:p w14:paraId="3E81D3E5" w14:textId="691B1EEF" w:rsidR="003F2913" w:rsidRPr="00C257B8" w:rsidRDefault="003F2913" w:rsidP="00203025">
      <w:pPr>
        <w:spacing w:before="0"/>
      </w:pPr>
      <w:r w:rsidRPr="00C257B8">
        <w:tab/>
      </w:r>
      <w:r w:rsidR="00451710">
        <w:tab/>
      </w:r>
      <w:r w:rsidR="00451710">
        <w:tab/>
      </w:r>
      <w:r w:rsidRPr="00C257B8">
        <w:t>Burlington, VT 05401</w:t>
      </w:r>
    </w:p>
    <w:p w14:paraId="15AAC957" w14:textId="77777777" w:rsidR="003F2913" w:rsidRPr="00C257B8" w:rsidRDefault="003F2913" w:rsidP="00203025">
      <w:pPr>
        <w:spacing w:before="0"/>
      </w:pPr>
    </w:p>
    <w:p w14:paraId="53FADD94" w14:textId="3B69D96D" w:rsidR="003F2913" w:rsidRPr="00C257B8" w:rsidRDefault="003F2913" w:rsidP="00203025">
      <w:pPr>
        <w:spacing w:before="0"/>
      </w:pPr>
      <w:r w:rsidRPr="00C257B8">
        <w:t xml:space="preserve">Principal Contacts: </w:t>
      </w:r>
      <w:r w:rsidRPr="00C257B8">
        <w:tab/>
        <w:t>Matt Sommerville, Chief of Party</w:t>
      </w:r>
    </w:p>
    <w:p w14:paraId="5A1361D6" w14:textId="53661A8E" w:rsidR="003F2913" w:rsidRPr="00C257B8" w:rsidRDefault="003F2913" w:rsidP="00203025">
      <w:pPr>
        <w:spacing w:before="0"/>
        <w:rPr>
          <w:rFonts w:cs="Arial"/>
          <w:szCs w:val="22"/>
        </w:rPr>
      </w:pPr>
      <w:r w:rsidRPr="00C257B8">
        <w:rPr>
          <w:rFonts w:cs="Arial"/>
          <w:szCs w:val="22"/>
        </w:rPr>
        <w:tab/>
      </w:r>
      <w:r w:rsidR="00451710">
        <w:rPr>
          <w:rFonts w:cs="Arial"/>
          <w:szCs w:val="22"/>
        </w:rPr>
        <w:tab/>
      </w:r>
      <w:r w:rsidR="00451710">
        <w:rPr>
          <w:rFonts w:cs="Arial"/>
          <w:szCs w:val="22"/>
        </w:rPr>
        <w:tab/>
      </w:r>
      <w:hyperlink r:id="rId10" w:history="1">
        <w:r w:rsidRPr="005D4FD2">
          <w:rPr>
            <w:rStyle w:val="Hyperlink"/>
            <w:rFonts w:cs="Arial"/>
            <w:szCs w:val="22"/>
          </w:rPr>
          <w:t>Matt.Sommerville@tetratech.com</w:t>
        </w:r>
      </w:hyperlink>
    </w:p>
    <w:p w14:paraId="349D3E3D" w14:textId="581F0C72" w:rsidR="003F2913" w:rsidRPr="00C257B8" w:rsidRDefault="003F2913" w:rsidP="00203025">
      <w:pPr>
        <w:spacing w:before="0"/>
      </w:pPr>
    </w:p>
    <w:p w14:paraId="0F69686E" w14:textId="74812AF7" w:rsidR="003F2913" w:rsidRPr="00C257B8" w:rsidRDefault="003F2913" w:rsidP="00203025">
      <w:pPr>
        <w:spacing w:before="0"/>
      </w:pPr>
      <w:r w:rsidRPr="00C257B8">
        <w:tab/>
      </w:r>
      <w:r w:rsidR="00451710">
        <w:tab/>
      </w:r>
      <w:r w:rsidR="00451710">
        <w:tab/>
      </w:r>
      <w:r w:rsidRPr="00C257B8">
        <w:t xml:space="preserve">Cristina Alvarez, Project Manager </w:t>
      </w:r>
    </w:p>
    <w:p w14:paraId="59D7F543" w14:textId="7AEF9F49" w:rsidR="003F2913" w:rsidRPr="00C257B8" w:rsidRDefault="003F2913" w:rsidP="00203025">
      <w:pPr>
        <w:tabs>
          <w:tab w:val="left" w:pos="720"/>
          <w:tab w:val="left" w:pos="1440"/>
          <w:tab w:val="left" w:pos="2160"/>
          <w:tab w:val="left" w:pos="2880"/>
          <w:tab w:val="left" w:pos="3600"/>
          <w:tab w:val="left" w:pos="4320"/>
          <w:tab w:val="left" w:pos="5040"/>
          <w:tab w:val="left" w:pos="5560"/>
        </w:tabs>
        <w:spacing w:before="0"/>
        <w:rPr>
          <w:rFonts w:cs="Arial"/>
          <w:szCs w:val="22"/>
        </w:rPr>
      </w:pPr>
      <w:r w:rsidRPr="00C257B8">
        <w:rPr>
          <w:rFonts w:cs="Arial"/>
          <w:szCs w:val="22"/>
        </w:rPr>
        <w:tab/>
      </w:r>
      <w:r w:rsidR="00451710">
        <w:rPr>
          <w:rFonts w:cs="Arial"/>
          <w:szCs w:val="22"/>
        </w:rPr>
        <w:tab/>
      </w:r>
      <w:r w:rsidR="00451710">
        <w:rPr>
          <w:rFonts w:cs="Arial"/>
          <w:szCs w:val="22"/>
        </w:rPr>
        <w:tab/>
      </w:r>
      <w:hyperlink r:id="rId11" w:history="1">
        <w:r w:rsidRPr="005D4FD2">
          <w:rPr>
            <w:rStyle w:val="Hyperlink"/>
            <w:szCs w:val="22"/>
          </w:rPr>
          <w:t>Cristina.Alvarez@tetratech.com</w:t>
        </w:r>
      </w:hyperlink>
      <w:r w:rsidR="00203025" w:rsidRPr="0046349D">
        <w:rPr>
          <w:rStyle w:val="Hyperlink"/>
          <w:szCs w:val="22"/>
          <w:u w:val="none"/>
        </w:rPr>
        <w:tab/>
      </w:r>
    </w:p>
    <w:p w14:paraId="4CE8F91C" w14:textId="77777777" w:rsidR="003F2913" w:rsidRPr="00C257B8" w:rsidRDefault="003F2913" w:rsidP="00203025">
      <w:pPr>
        <w:spacing w:before="0"/>
      </w:pPr>
    </w:p>
    <w:p w14:paraId="20A984FC" w14:textId="77777777" w:rsidR="003F2913" w:rsidRPr="00C257B8" w:rsidRDefault="003F2913" w:rsidP="00203025">
      <w:pPr>
        <w:spacing w:before="0"/>
      </w:pPr>
      <w:r w:rsidRPr="00C257B8">
        <w:tab/>
      </w:r>
      <w:r w:rsidR="00451710">
        <w:tab/>
      </w:r>
      <w:r w:rsidR="00451710">
        <w:tab/>
      </w:r>
      <w:r w:rsidRPr="00C257B8">
        <w:t>Megan Huth, Deputy Project Manager</w:t>
      </w:r>
    </w:p>
    <w:p w14:paraId="225F7AE9" w14:textId="77777777" w:rsidR="003F2913" w:rsidRDefault="003F2913" w:rsidP="00203025">
      <w:pPr>
        <w:spacing w:before="0"/>
        <w:rPr>
          <w:rStyle w:val="Hyperlink"/>
          <w:rFonts w:cs="Arial"/>
          <w:szCs w:val="22"/>
        </w:rPr>
      </w:pPr>
      <w:r w:rsidRPr="00C257B8">
        <w:rPr>
          <w:rFonts w:cs="Arial"/>
          <w:szCs w:val="22"/>
        </w:rPr>
        <w:tab/>
      </w:r>
      <w:r w:rsidR="00451710">
        <w:rPr>
          <w:rFonts w:cs="Arial"/>
          <w:szCs w:val="22"/>
        </w:rPr>
        <w:tab/>
      </w:r>
      <w:r w:rsidR="00451710">
        <w:rPr>
          <w:rFonts w:cs="Arial"/>
          <w:szCs w:val="22"/>
        </w:rPr>
        <w:tab/>
      </w:r>
      <w:hyperlink r:id="rId12" w:history="1">
        <w:r w:rsidRPr="005D4FD2">
          <w:rPr>
            <w:rStyle w:val="Hyperlink"/>
            <w:rFonts w:cs="Arial"/>
            <w:szCs w:val="22"/>
          </w:rPr>
          <w:t>Megan.Huth@tetratech.com</w:t>
        </w:r>
      </w:hyperlink>
    </w:p>
    <w:p w14:paraId="6E86E372" w14:textId="77777777" w:rsidR="00203025" w:rsidRDefault="00203025" w:rsidP="00203025">
      <w:pPr>
        <w:spacing w:before="0"/>
        <w:rPr>
          <w:rStyle w:val="Hyperlink"/>
          <w:rFonts w:cs="Arial"/>
          <w:szCs w:val="22"/>
        </w:rPr>
      </w:pPr>
    </w:p>
    <w:p w14:paraId="204D5FEF" w14:textId="77777777" w:rsidR="00203025" w:rsidRPr="00C257B8" w:rsidRDefault="00203025" w:rsidP="00203025">
      <w:pPr>
        <w:spacing w:before="0"/>
      </w:pPr>
      <w:r>
        <w:t xml:space="preserve">All </w:t>
      </w:r>
      <w:r w:rsidRPr="00C257B8">
        <w:t>Photo</w:t>
      </w:r>
      <w:r>
        <w:t>s</w:t>
      </w:r>
      <w:r w:rsidRPr="00C257B8">
        <w:t>:</w:t>
      </w:r>
      <w:r w:rsidRPr="00C257B8">
        <w:tab/>
      </w:r>
      <w:r>
        <w:tab/>
        <w:t>USAID Indonesia Sea Project</w:t>
      </w:r>
      <w:r>
        <w:tab/>
      </w:r>
      <w:r>
        <w:tab/>
      </w:r>
    </w:p>
    <w:p w14:paraId="4FAFA4AD" w14:textId="77777777" w:rsidR="00203025" w:rsidRPr="0013349C" w:rsidRDefault="00203025" w:rsidP="00203025">
      <w:pPr>
        <w:spacing w:before="0"/>
        <w:rPr>
          <w:rFonts w:cs="Arial"/>
          <w:szCs w:val="22"/>
        </w:rPr>
        <w:sectPr w:rsidR="00203025" w:rsidRPr="0013349C" w:rsidSect="005E64C0">
          <w:footerReference w:type="first" r:id="rId13"/>
          <w:pgSz w:w="12240" w:h="15840"/>
          <w:pgMar w:top="1440" w:right="1440" w:bottom="1440" w:left="1440" w:header="720" w:footer="720" w:gutter="0"/>
          <w:pgNumType w:fmt="lowerRoman" w:start="1"/>
          <w:cols w:space="720"/>
        </w:sectPr>
      </w:pPr>
    </w:p>
    <w:p w14:paraId="43FAFB6F" w14:textId="77777777" w:rsidR="003F2913" w:rsidRPr="00C257B8" w:rsidRDefault="003F2913" w:rsidP="00F85401"/>
    <w:p w14:paraId="0E8CB369" w14:textId="77777777" w:rsidR="003F2913" w:rsidRPr="00C257B8" w:rsidRDefault="003F2913" w:rsidP="00F85401"/>
    <w:p w14:paraId="46CB6DB4" w14:textId="77777777" w:rsidR="003F2913" w:rsidRDefault="003F2913" w:rsidP="00F85401"/>
    <w:p w14:paraId="053C72D4" w14:textId="77777777" w:rsidR="003F2913" w:rsidRDefault="003F2913" w:rsidP="00F85401"/>
    <w:p w14:paraId="7B0DD9B9" w14:textId="77777777" w:rsidR="003F2913" w:rsidRDefault="003F2913" w:rsidP="00F85401"/>
    <w:p w14:paraId="5D667C93" w14:textId="77777777" w:rsidR="003F2913" w:rsidRDefault="003F2913" w:rsidP="00F85401"/>
    <w:p w14:paraId="3FC602AC" w14:textId="77777777" w:rsidR="003F2913" w:rsidRPr="00C257B8" w:rsidRDefault="003F2913" w:rsidP="00F85401"/>
    <w:p w14:paraId="51CF8BFF" w14:textId="1021309C" w:rsidR="003F2913" w:rsidRPr="00203025" w:rsidRDefault="003F2913" w:rsidP="00F85401">
      <w:pPr>
        <w:rPr>
          <w:sz w:val="72"/>
          <w:szCs w:val="40"/>
        </w:rPr>
      </w:pPr>
      <w:r w:rsidRPr="00E94F79">
        <w:rPr>
          <w:sz w:val="72"/>
          <w:szCs w:val="72"/>
        </w:rPr>
        <w:t>MARINE TENURE AND SMALL-SCALE FISHERIES</w:t>
      </w:r>
      <w:r w:rsidR="00203025">
        <w:rPr>
          <w:sz w:val="72"/>
          <w:szCs w:val="72"/>
        </w:rPr>
        <w:t xml:space="preserve">: </w:t>
      </w:r>
      <w:r w:rsidR="00C17F03" w:rsidRPr="00203025">
        <w:rPr>
          <w:sz w:val="72"/>
          <w:szCs w:val="40"/>
        </w:rPr>
        <w:t>LEARNING FROM</w:t>
      </w:r>
      <w:r w:rsidRPr="00203025">
        <w:rPr>
          <w:sz w:val="72"/>
          <w:szCs w:val="40"/>
        </w:rPr>
        <w:t xml:space="preserve"> THE </w:t>
      </w:r>
      <w:r w:rsidR="00936554" w:rsidRPr="00203025">
        <w:rPr>
          <w:sz w:val="72"/>
          <w:szCs w:val="40"/>
        </w:rPr>
        <w:t>INDONESIA</w:t>
      </w:r>
      <w:r w:rsidRPr="00203025">
        <w:rPr>
          <w:sz w:val="72"/>
          <w:szCs w:val="40"/>
        </w:rPr>
        <w:t xml:space="preserve"> EXPERIENCE </w:t>
      </w:r>
    </w:p>
    <w:p w14:paraId="1548C1FC" w14:textId="77777777" w:rsidR="00203025" w:rsidRPr="000D291D" w:rsidRDefault="00203025" w:rsidP="00203025">
      <w:pPr>
        <w:rPr>
          <w:sz w:val="32"/>
          <w:szCs w:val="40"/>
        </w:rPr>
      </w:pPr>
      <w:r w:rsidRPr="000D291D">
        <w:rPr>
          <w:sz w:val="32"/>
          <w:szCs w:val="40"/>
        </w:rPr>
        <w:t>TENURE AND GLOBAL CLIMATE CHANGE PROGRAM (TGCC)</w:t>
      </w:r>
    </w:p>
    <w:p w14:paraId="223A9E63" w14:textId="77777777" w:rsidR="003F2913" w:rsidRPr="00C257B8" w:rsidRDefault="003F2913" w:rsidP="00F85401"/>
    <w:p w14:paraId="6960F10B" w14:textId="665908C9" w:rsidR="00203025" w:rsidRPr="00203025" w:rsidRDefault="00AB40DB" w:rsidP="00203025">
      <w:pPr>
        <w:rPr>
          <w:sz w:val="40"/>
        </w:rPr>
      </w:pPr>
      <w:r>
        <w:rPr>
          <w:sz w:val="40"/>
        </w:rPr>
        <w:t>MAY</w:t>
      </w:r>
      <w:r w:rsidRPr="00203025">
        <w:rPr>
          <w:sz w:val="40"/>
        </w:rPr>
        <w:t xml:space="preserve"> </w:t>
      </w:r>
      <w:r w:rsidR="00203025" w:rsidRPr="00203025">
        <w:rPr>
          <w:sz w:val="40"/>
        </w:rPr>
        <w:t>2017</w:t>
      </w:r>
    </w:p>
    <w:p w14:paraId="3DDB1342" w14:textId="77777777" w:rsidR="003F2913" w:rsidRPr="00C257B8" w:rsidRDefault="003F2913" w:rsidP="00F85401"/>
    <w:p w14:paraId="187E95E8" w14:textId="77777777" w:rsidR="003F2913" w:rsidRPr="00C257B8" w:rsidRDefault="003F2913" w:rsidP="00F85401"/>
    <w:p w14:paraId="4B49B155" w14:textId="77777777" w:rsidR="003F2913" w:rsidRPr="00C257B8" w:rsidRDefault="003F2913" w:rsidP="00F85401"/>
    <w:p w14:paraId="555A6355" w14:textId="77777777" w:rsidR="003F2913" w:rsidRDefault="003F2913" w:rsidP="00F85401"/>
    <w:p w14:paraId="07A189E6" w14:textId="77777777" w:rsidR="003F2913" w:rsidRDefault="003F2913" w:rsidP="00F85401"/>
    <w:p w14:paraId="5B34041C" w14:textId="77777777" w:rsidR="003F2913" w:rsidRPr="00C257B8" w:rsidRDefault="003F2913" w:rsidP="00F85401"/>
    <w:p w14:paraId="758E91EA" w14:textId="77777777" w:rsidR="003F2913" w:rsidRPr="00203025" w:rsidRDefault="003F2913" w:rsidP="00F85401">
      <w:pPr>
        <w:rPr>
          <w:b/>
        </w:rPr>
      </w:pPr>
      <w:r w:rsidRPr="00203025">
        <w:rPr>
          <w:b/>
        </w:rPr>
        <w:t>DISCLAIMER</w:t>
      </w:r>
    </w:p>
    <w:p w14:paraId="7980C5DA" w14:textId="77777777" w:rsidR="003F2913" w:rsidRPr="00E94F79" w:rsidRDefault="003F2913" w:rsidP="00E94F79">
      <w:pPr>
        <w:pStyle w:val="BodyText"/>
        <w:spacing w:before="160"/>
        <w:rPr>
          <w:rFonts w:ascii="Gill Sans MT" w:hAnsi="Gill Sans MT"/>
        </w:rPr>
        <w:sectPr w:rsidR="003F2913" w:rsidRPr="00E94F79" w:rsidSect="005E64C0">
          <w:pgSz w:w="12240" w:h="15840"/>
          <w:pgMar w:top="1440" w:right="1440" w:bottom="1440" w:left="1440" w:header="720" w:footer="720" w:gutter="0"/>
          <w:pgNumType w:fmt="lowerRoman" w:start="1"/>
          <w:cols w:space="720"/>
        </w:sectPr>
      </w:pPr>
      <w:r w:rsidRPr="00E94F79">
        <w:rPr>
          <w:rFonts w:ascii="Gill Sans MT" w:hAnsi="Gill Sans MT"/>
        </w:rPr>
        <w:t>This report is made possible by the generous support of the American people through the United States Agency for International Development (USAID).The contents of this report are the sole responsibility of its authors and do not necessarily reflect the views of USAID or the United States government.</w:t>
      </w:r>
    </w:p>
    <w:p w14:paraId="5C33222C" w14:textId="77777777" w:rsidR="0047513D" w:rsidRPr="00505F26" w:rsidRDefault="003F2913" w:rsidP="00C75702">
      <w:pPr>
        <w:spacing w:before="240" w:after="360"/>
        <w:rPr>
          <w:color w:val="1F3864" w:themeColor="accent5" w:themeShade="80"/>
          <w:sz w:val="56"/>
          <w:szCs w:val="56"/>
        </w:rPr>
      </w:pPr>
      <w:bookmarkStart w:id="2" w:name="_Toc231880825"/>
      <w:bookmarkStart w:id="3" w:name="_Toc358805566"/>
      <w:bookmarkStart w:id="4" w:name="_Toc359575875"/>
      <w:bookmarkStart w:id="5" w:name="_Toc401092173"/>
      <w:r w:rsidRPr="00505F26">
        <w:rPr>
          <w:color w:val="1F3864" w:themeColor="accent5" w:themeShade="80"/>
          <w:sz w:val="56"/>
          <w:szCs w:val="56"/>
        </w:rPr>
        <w:lastRenderedPageBreak/>
        <w:t>TA</w:t>
      </w:r>
      <w:r w:rsidRPr="00505F26">
        <w:rPr>
          <w:color w:val="002F6C"/>
          <w:sz w:val="56"/>
          <w:szCs w:val="56"/>
        </w:rPr>
        <w:t>BLE OF CONTEN</w:t>
      </w:r>
      <w:r w:rsidRPr="00505F26">
        <w:rPr>
          <w:color w:val="1F3864" w:themeColor="accent5" w:themeShade="80"/>
          <w:sz w:val="56"/>
          <w:szCs w:val="56"/>
        </w:rPr>
        <w:t>TS</w:t>
      </w:r>
      <w:bookmarkEnd w:id="2"/>
      <w:bookmarkEnd w:id="3"/>
      <w:bookmarkEnd w:id="4"/>
      <w:bookmarkEnd w:id="5"/>
      <w:r w:rsidRPr="00505F26">
        <w:rPr>
          <w:color w:val="1F3864" w:themeColor="accent5" w:themeShade="80"/>
          <w:sz w:val="56"/>
          <w:szCs w:val="56"/>
        </w:rPr>
        <w:tab/>
      </w:r>
    </w:p>
    <w:p w14:paraId="4524C243" w14:textId="77777777" w:rsidR="0086295D" w:rsidRDefault="000701DB" w:rsidP="00712F47">
      <w:pPr>
        <w:pStyle w:val="TOC1"/>
        <w:rPr>
          <w:rFonts w:asciiTheme="minorHAnsi" w:eastAsiaTheme="minorEastAsia" w:hAnsiTheme="minorHAnsi" w:cstheme="minorBidi"/>
          <w:noProof/>
          <w:color w:val="auto"/>
          <w:sz w:val="22"/>
          <w:szCs w:val="22"/>
        </w:rPr>
      </w:pPr>
      <w:r>
        <w:rPr>
          <w:rFonts w:asciiTheme="minorHAnsi" w:hAnsiTheme="minorHAnsi" w:cs="Arial"/>
          <w:noProof/>
          <w:color w:val="1F4E79" w:themeColor="accent1" w:themeShade="80"/>
        </w:rPr>
        <w:fldChar w:fldCharType="begin"/>
      </w:r>
      <w:r>
        <w:rPr>
          <w:rFonts w:asciiTheme="minorHAnsi" w:hAnsiTheme="minorHAnsi" w:cs="Arial"/>
          <w:noProof/>
          <w:color w:val="1F4E79" w:themeColor="accent1" w:themeShade="80"/>
        </w:rPr>
        <w:instrText xml:space="preserve"> TOC \o "2-3" \t "Heading 1,1" </w:instrText>
      </w:r>
      <w:r>
        <w:rPr>
          <w:rFonts w:asciiTheme="minorHAnsi" w:hAnsiTheme="minorHAnsi" w:cs="Arial"/>
          <w:noProof/>
          <w:color w:val="1F4E79" w:themeColor="accent1" w:themeShade="80"/>
        </w:rPr>
        <w:fldChar w:fldCharType="separate"/>
      </w:r>
      <w:r w:rsidR="0086295D">
        <w:rPr>
          <w:noProof/>
        </w:rPr>
        <w:t>ACRONYMS AND ABBREVIATIONS</w:t>
      </w:r>
      <w:r w:rsidR="0086295D">
        <w:rPr>
          <w:noProof/>
        </w:rPr>
        <w:tab/>
      </w:r>
      <w:r w:rsidR="0086295D" w:rsidRPr="0086295D">
        <w:rPr>
          <w:noProof/>
        </w:rPr>
        <w:fldChar w:fldCharType="begin"/>
      </w:r>
      <w:r w:rsidR="0086295D" w:rsidRPr="0086295D">
        <w:rPr>
          <w:noProof/>
        </w:rPr>
        <w:instrText xml:space="preserve"> PAGEREF _Toc482780845 \h </w:instrText>
      </w:r>
      <w:r w:rsidR="0086295D" w:rsidRPr="0086295D">
        <w:rPr>
          <w:noProof/>
        </w:rPr>
      </w:r>
      <w:r w:rsidR="0086295D" w:rsidRPr="0086295D">
        <w:rPr>
          <w:noProof/>
        </w:rPr>
        <w:fldChar w:fldCharType="separate"/>
      </w:r>
      <w:r w:rsidR="00712F47">
        <w:rPr>
          <w:noProof/>
        </w:rPr>
        <w:t>iii</w:t>
      </w:r>
      <w:r w:rsidR="0086295D" w:rsidRPr="0086295D">
        <w:rPr>
          <w:noProof/>
        </w:rPr>
        <w:fldChar w:fldCharType="end"/>
      </w:r>
    </w:p>
    <w:p w14:paraId="2E3D5C3B" w14:textId="77777777" w:rsidR="0086295D" w:rsidRDefault="0086295D" w:rsidP="00712F47">
      <w:pPr>
        <w:pStyle w:val="TOC1"/>
        <w:rPr>
          <w:rFonts w:asciiTheme="minorHAnsi" w:eastAsiaTheme="minorEastAsia" w:hAnsiTheme="minorHAnsi" w:cstheme="minorBidi"/>
          <w:noProof/>
          <w:color w:val="auto"/>
          <w:sz w:val="22"/>
          <w:szCs w:val="22"/>
        </w:rPr>
      </w:pPr>
      <w:r>
        <w:rPr>
          <w:noProof/>
        </w:rPr>
        <w:t>EXECUTIVE SUMMARY</w:t>
      </w:r>
      <w:r>
        <w:rPr>
          <w:noProof/>
        </w:rPr>
        <w:tab/>
      </w:r>
      <w:r w:rsidRPr="0086295D">
        <w:rPr>
          <w:noProof/>
        </w:rPr>
        <w:fldChar w:fldCharType="begin"/>
      </w:r>
      <w:r w:rsidRPr="0086295D">
        <w:rPr>
          <w:noProof/>
        </w:rPr>
        <w:instrText xml:space="preserve"> PAGEREF _Toc482780846 \h </w:instrText>
      </w:r>
      <w:r w:rsidRPr="0086295D">
        <w:rPr>
          <w:noProof/>
        </w:rPr>
      </w:r>
      <w:r w:rsidRPr="0086295D">
        <w:rPr>
          <w:noProof/>
        </w:rPr>
        <w:fldChar w:fldCharType="separate"/>
      </w:r>
      <w:r w:rsidR="00712F47">
        <w:rPr>
          <w:noProof/>
        </w:rPr>
        <w:t>v</w:t>
      </w:r>
      <w:r w:rsidRPr="0086295D">
        <w:rPr>
          <w:noProof/>
        </w:rPr>
        <w:fldChar w:fldCharType="end"/>
      </w:r>
    </w:p>
    <w:p w14:paraId="03081FC0" w14:textId="77777777" w:rsidR="0086295D" w:rsidRPr="0086295D" w:rsidRDefault="0086295D" w:rsidP="00712F47">
      <w:pPr>
        <w:pStyle w:val="TOC1"/>
        <w:rPr>
          <w:rFonts w:asciiTheme="minorHAnsi" w:eastAsiaTheme="minorEastAsia" w:hAnsiTheme="minorHAnsi" w:cstheme="minorBidi"/>
          <w:noProof/>
          <w:sz w:val="22"/>
          <w:szCs w:val="22"/>
        </w:rPr>
      </w:pPr>
      <w:r w:rsidRPr="0086295D">
        <w:rPr>
          <w:rFonts w:cstheme="majorBidi"/>
          <w:noProof/>
        </w:rPr>
        <w:t>1.0</w:t>
      </w:r>
      <w:r w:rsidRPr="0086295D">
        <w:rPr>
          <w:rFonts w:asciiTheme="minorHAnsi" w:eastAsiaTheme="minorEastAsia" w:hAnsiTheme="minorHAnsi" w:cstheme="minorBidi"/>
          <w:noProof/>
          <w:sz w:val="22"/>
          <w:szCs w:val="22"/>
        </w:rPr>
        <w:tab/>
      </w:r>
      <w:r w:rsidRPr="0086295D">
        <w:rPr>
          <w:rFonts w:cstheme="majorBidi"/>
          <w:noProof/>
        </w:rPr>
        <w:t>INTRODUCTION</w:t>
      </w:r>
      <w:r w:rsidRPr="0086295D">
        <w:rPr>
          <w:noProof/>
        </w:rPr>
        <w:tab/>
      </w:r>
      <w:r w:rsidRPr="0086295D">
        <w:rPr>
          <w:noProof/>
        </w:rPr>
        <w:fldChar w:fldCharType="begin"/>
      </w:r>
      <w:r w:rsidRPr="0086295D">
        <w:rPr>
          <w:noProof/>
        </w:rPr>
        <w:instrText xml:space="preserve"> PAGEREF _Toc482780847 \h </w:instrText>
      </w:r>
      <w:r w:rsidRPr="0086295D">
        <w:rPr>
          <w:noProof/>
        </w:rPr>
      </w:r>
      <w:r w:rsidRPr="0086295D">
        <w:rPr>
          <w:noProof/>
        </w:rPr>
        <w:fldChar w:fldCharType="separate"/>
      </w:r>
      <w:r w:rsidR="00712F47">
        <w:rPr>
          <w:noProof/>
        </w:rPr>
        <w:t>1</w:t>
      </w:r>
      <w:r w:rsidRPr="0086295D">
        <w:rPr>
          <w:noProof/>
        </w:rPr>
        <w:fldChar w:fldCharType="end"/>
      </w:r>
    </w:p>
    <w:p w14:paraId="69B6B3D5" w14:textId="77777777" w:rsidR="0086295D" w:rsidRPr="0086295D" w:rsidRDefault="0086295D" w:rsidP="00110400">
      <w:pPr>
        <w:pStyle w:val="TOC2"/>
        <w:rPr>
          <w:rFonts w:asciiTheme="minorHAnsi" w:eastAsiaTheme="minorEastAsia" w:hAnsiTheme="minorHAnsi" w:cstheme="minorBidi"/>
          <w:noProof/>
          <w:sz w:val="22"/>
          <w:szCs w:val="22"/>
        </w:rPr>
      </w:pPr>
      <w:r w:rsidRPr="0086295D">
        <w:rPr>
          <w:rFonts w:eastAsiaTheme="minorHAnsi"/>
          <w:noProof/>
        </w:rPr>
        <w:t>1.1</w:t>
      </w:r>
      <w:r w:rsidRPr="0086295D">
        <w:rPr>
          <w:rFonts w:asciiTheme="minorHAnsi" w:eastAsiaTheme="minorEastAsia" w:hAnsiTheme="minorHAnsi" w:cstheme="minorBidi"/>
          <w:noProof/>
          <w:sz w:val="22"/>
          <w:szCs w:val="22"/>
        </w:rPr>
        <w:tab/>
      </w:r>
      <w:r w:rsidRPr="0086295D">
        <w:rPr>
          <w:rFonts w:eastAsiaTheme="minorHAnsi"/>
          <w:noProof/>
        </w:rPr>
        <w:t>Background</w:t>
      </w:r>
      <w:r w:rsidRPr="0086295D">
        <w:rPr>
          <w:noProof/>
        </w:rPr>
        <w:tab/>
      </w:r>
      <w:r w:rsidRPr="0086295D">
        <w:rPr>
          <w:noProof/>
        </w:rPr>
        <w:fldChar w:fldCharType="begin"/>
      </w:r>
      <w:r w:rsidRPr="0086295D">
        <w:rPr>
          <w:noProof/>
        </w:rPr>
        <w:instrText xml:space="preserve"> PAGEREF _Toc482780848 \h </w:instrText>
      </w:r>
      <w:r w:rsidRPr="0086295D">
        <w:rPr>
          <w:noProof/>
        </w:rPr>
      </w:r>
      <w:r w:rsidRPr="0086295D">
        <w:rPr>
          <w:noProof/>
        </w:rPr>
        <w:fldChar w:fldCharType="separate"/>
      </w:r>
      <w:r w:rsidR="00712F47">
        <w:rPr>
          <w:noProof/>
        </w:rPr>
        <w:t>2</w:t>
      </w:r>
      <w:r w:rsidRPr="0086295D">
        <w:rPr>
          <w:noProof/>
        </w:rPr>
        <w:fldChar w:fldCharType="end"/>
      </w:r>
    </w:p>
    <w:p w14:paraId="211DDD3B" w14:textId="77777777" w:rsidR="0086295D" w:rsidRPr="0086295D" w:rsidRDefault="0086295D" w:rsidP="00110400">
      <w:pPr>
        <w:pStyle w:val="TOC2"/>
        <w:rPr>
          <w:rFonts w:asciiTheme="minorHAnsi" w:eastAsiaTheme="minorEastAsia" w:hAnsiTheme="minorHAnsi" w:cstheme="minorBidi"/>
          <w:noProof/>
          <w:sz w:val="22"/>
          <w:szCs w:val="22"/>
        </w:rPr>
      </w:pPr>
      <w:r w:rsidRPr="0086295D">
        <w:rPr>
          <w:noProof/>
        </w:rPr>
        <w:t>1.2</w:t>
      </w:r>
      <w:r w:rsidRPr="0086295D">
        <w:rPr>
          <w:rFonts w:asciiTheme="minorHAnsi" w:eastAsiaTheme="minorEastAsia" w:hAnsiTheme="minorHAnsi" w:cstheme="minorBidi"/>
          <w:noProof/>
          <w:sz w:val="22"/>
          <w:szCs w:val="22"/>
        </w:rPr>
        <w:tab/>
      </w:r>
      <w:r w:rsidRPr="0086295D">
        <w:rPr>
          <w:noProof/>
        </w:rPr>
        <w:t>Overview of the USAID Indonesia SEA Project</w:t>
      </w:r>
      <w:r w:rsidRPr="0086295D">
        <w:rPr>
          <w:noProof/>
        </w:rPr>
        <w:tab/>
      </w:r>
      <w:r w:rsidRPr="0086295D">
        <w:rPr>
          <w:noProof/>
        </w:rPr>
        <w:fldChar w:fldCharType="begin"/>
      </w:r>
      <w:r w:rsidRPr="0086295D">
        <w:rPr>
          <w:noProof/>
        </w:rPr>
        <w:instrText xml:space="preserve"> PAGEREF _Toc482780849 \h </w:instrText>
      </w:r>
      <w:r w:rsidRPr="0086295D">
        <w:rPr>
          <w:noProof/>
        </w:rPr>
      </w:r>
      <w:r w:rsidRPr="0086295D">
        <w:rPr>
          <w:noProof/>
        </w:rPr>
        <w:fldChar w:fldCharType="separate"/>
      </w:r>
      <w:r w:rsidR="00712F47">
        <w:rPr>
          <w:noProof/>
        </w:rPr>
        <w:t>3</w:t>
      </w:r>
      <w:r w:rsidRPr="0086295D">
        <w:rPr>
          <w:noProof/>
        </w:rPr>
        <w:fldChar w:fldCharType="end"/>
      </w:r>
    </w:p>
    <w:p w14:paraId="11BCEBAA" w14:textId="77777777" w:rsidR="0086295D" w:rsidRPr="0086295D" w:rsidRDefault="0086295D" w:rsidP="00712F47">
      <w:pPr>
        <w:pStyle w:val="TOC1"/>
        <w:rPr>
          <w:rFonts w:asciiTheme="minorHAnsi" w:eastAsiaTheme="minorEastAsia" w:hAnsiTheme="minorHAnsi" w:cstheme="minorBidi"/>
          <w:noProof/>
          <w:sz w:val="22"/>
          <w:szCs w:val="22"/>
        </w:rPr>
      </w:pPr>
      <w:r w:rsidRPr="0086295D">
        <w:rPr>
          <w:noProof/>
        </w:rPr>
        <w:t>2.0</w:t>
      </w:r>
      <w:r w:rsidRPr="0086295D">
        <w:rPr>
          <w:rFonts w:asciiTheme="minorHAnsi" w:eastAsiaTheme="minorEastAsia" w:hAnsiTheme="minorHAnsi" w:cstheme="minorBidi"/>
          <w:noProof/>
          <w:sz w:val="22"/>
          <w:szCs w:val="22"/>
        </w:rPr>
        <w:tab/>
      </w:r>
      <w:r w:rsidRPr="0086295D">
        <w:rPr>
          <w:noProof/>
        </w:rPr>
        <w:t>Field Assessment Objectives and Approach</w:t>
      </w:r>
      <w:r w:rsidRPr="0086295D">
        <w:rPr>
          <w:noProof/>
        </w:rPr>
        <w:tab/>
      </w:r>
      <w:r w:rsidRPr="0086295D">
        <w:rPr>
          <w:noProof/>
        </w:rPr>
        <w:fldChar w:fldCharType="begin"/>
      </w:r>
      <w:r w:rsidRPr="0086295D">
        <w:rPr>
          <w:noProof/>
        </w:rPr>
        <w:instrText xml:space="preserve"> PAGEREF _Toc482780850 \h </w:instrText>
      </w:r>
      <w:r w:rsidRPr="0086295D">
        <w:rPr>
          <w:noProof/>
        </w:rPr>
      </w:r>
      <w:r w:rsidRPr="0086295D">
        <w:rPr>
          <w:noProof/>
        </w:rPr>
        <w:fldChar w:fldCharType="separate"/>
      </w:r>
      <w:r w:rsidR="00712F47">
        <w:rPr>
          <w:noProof/>
        </w:rPr>
        <w:t>7</w:t>
      </w:r>
      <w:r w:rsidRPr="0086295D">
        <w:rPr>
          <w:noProof/>
        </w:rPr>
        <w:fldChar w:fldCharType="end"/>
      </w:r>
    </w:p>
    <w:p w14:paraId="17A99A53" w14:textId="77777777" w:rsidR="0086295D" w:rsidRPr="0086295D" w:rsidRDefault="0086295D" w:rsidP="00712F47">
      <w:pPr>
        <w:pStyle w:val="TOC1"/>
        <w:rPr>
          <w:rFonts w:asciiTheme="minorHAnsi" w:eastAsiaTheme="minorEastAsia" w:hAnsiTheme="minorHAnsi" w:cstheme="minorBidi"/>
          <w:noProof/>
          <w:sz w:val="22"/>
          <w:szCs w:val="22"/>
        </w:rPr>
      </w:pPr>
      <w:r w:rsidRPr="0086295D">
        <w:rPr>
          <w:noProof/>
        </w:rPr>
        <w:t>3.0</w:t>
      </w:r>
      <w:r w:rsidRPr="0086295D">
        <w:rPr>
          <w:rFonts w:asciiTheme="minorHAnsi" w:eastAsiaTheme="minorEastAsia" w:hAnsiTheme="minorHAnsi" w:cstheme="minorBidi"/>
          <w:noProof/>
          <w:sz w:val="22"/>
          <w:szCs w:val="22"/>
        </w:rPr>
        <w:tab/>
      </w:r>
      <w:r w:rsidRPr="0086295D">
        <w:rPr>
          <w:noProof/>
        </w:rPr>
        <w:t>Taking Stock of the SSF Guidelines</w:t>
      </w:r>
      <w:r w:rsidRPr="0086295D">
        <w:rPr>
          <w:noProof/>
        </w:rPr>
        <w:tab/>
      </w:r>
      <w:r w:rsidRPr="0086295D">
        <w:rPr>
          <w:noProof/>
        </w:rPr>
        <w:fldChar w:fldCharType="begin"/>
      </w:r>
      <w:r w:rsidRPr="0086295D">
        <w:rPr>
          <w:noProof/>
        </w:rPr>
        <w:instrText xml:space="preserve"> PAGEREF _Toc482780851 \h </w:instrText>
      </w:r>
      <w:r w:rsidRPr="0086295D">
        <w:rPr>
          <w:noProof/>
        </w:rPr>
      </w:r>
      <w:r w:rsidRPr="0086295D">
        <w:rPr>
          <w:noProof/>
        </w:rPr>
        <w:fldChar w:fldCharType="separate"/>
      </w:r>
      <w:r w:rsidR="00712F47">
        <w:rPr>
          <w:noProof/>
        </w:rPr>
        <w:t>11</w:t>
      </w:r>
      <w:r w:rsidRPr="0086295D">
        <w:rPr>
          <w:noProof/>
        </w:rPr>
        <w:fldChar w:fldCharType="end"/>
      </w:r>
    </w:p>
    <w:p w14:paraId="60921327" w14:textId="77777777" w:rsidR="0086295D" w:rsidRPr="0086295D" w:rsidRDefault="0086295D" w:rsidP="00110400">
      <w:pPr>
        <w:pStyle w:val="TOC2"/>
        <w:rPr>
          <w:rFonts w:asciiTheme="minorHAnsi" w:eastAsiaTheme="minorEastAsia" w:hAnsiTheme="minorHAnsi" w:cstheme="minorBidi"/>
          <w:noProof/>
          <w:sz w:val="22"/>
          <w:szCs w:val="22"/>
        </w:rPr>
      </w:pPr>
      <w:r w:rsidRPr="0086295D">
        <w:rPr>
          <w:noProof/>
        </w:rPr>
        <w:t>3.1</w:t>
      </w:r>
      <w:r w:rsidRPr="0086295D">
        <w:rPr>
          <w:rFonts w:asciiTheme="minorHAnsi" w:eastAsiaTheme="minorEastAsia" w:hAnsiTheme="minorHAnsi" w:cstheme="minorBidi"/>
          <w:noProof/>
          <w:sz w:val="22"/>
          <w:szCs w:val="22"/>
        </w:rPr>
        <w:tab/>
      </w:r>
      <w:r w:rsidRPr="0086295D">
        <w:rPr>
          <w:noProof/>
        </w:rPr>
        <w:t>Assessment Results</w:t>
      </w:r>
      <w:r w:rsidRPr="0086295D">
        <w:rPr>
          <w:noProof/>
        </w:rPr>
        <w:tab/>
      </w:r>
      <w:r w:rsidRPr="0086295D">
        <w:rPr>
          <w:noProof/>
        </w:rPr>
        <w:fldChar w:fldCharType="begin"/>
      </w:r>
      <w:r w:rsidRPr="0086295D">
        <w:rPr>
          <w:noProof/>
        </w:rPr>
        <w:instrText xml:space="preserve"> PAGEREF _Toc482780852 \h </w:instrText>
      </w:r>
      <w:r w:rsidRPr="0086295D">
        <w:rPr>
          <w:noProof/>
        </w:rPr>
      </w:r>
      <w:r w:rsidRPr="0086295D">
        <w:rPr>
          <w:noProof/>
        </w:rPr>
        <w:fldChar w:fldCharType="separate"/>
      </w:r>
      <w:r w:rsidR="00712F47">
        <w:rPr>
          <w:noProof/>
        </w:rPr>
        <w:t>14</w:t>
      </w:r>
      <w:r w:rsidRPr="0086295D">
        <w:rPr>
          <w:noProof/>
        </w:rPr>
        <w:fldChar w:fldCharType="end"/>
      </w:r>
    </w:p>
    <w:p w14:paraId="5EF5B76D" w14:textId="77777777" w:rsidR="0086295D" w:rsidRPr="0086295D" w:rsidRDefault="0086295D" w:rsidP="00110400">
      <w:pPr>
        <w:pStyle w:val="TOC2"/>
        <w:rPr>
          <w:rFonts w:asciiTheme="minorHAnsi" w:eastAsiaTheme="minorEastAsia" w:hAnsiTheme="minorHAnsi" w:cstheme="minorBidi"/>
          <w:noProof/>
          <w:sz w:val="22"/>
          <w:szCs w:val="22"/>
        </w:rPr>
      </w:pPr>
      <w:r w:rsidRPr="0086295D">
        <w:rPr>
          <w:noProof/>
          <w:lang w:bidi="th-TH"/>
        </w:rPr>
        <w:t>3.2</w:t>
      </w:r>
      <w:r w:rsidRPr="0086295D">
        <w:rPr>
          <w:rFonts w:asciiTheme="minorHAnsi" w:eastAsiaTheme="minorEastAsia" w:hAnsiTheme="minorHAnsi" w:cstheme="minorBidi"/>
          <w:noProof/>
          <w:sz w:val="22"/>
          <w:szCs w:val="22"/>
        </w:rPr>
        <w:tab/>
      </w:r>
      <w:r w:rsidRPr="0086295D">
        <w:rPr>
          <w:noProof/>
          <w:lang w:bidi="th-TH"/>
        </w:rPr>
        <w:t>Observations and Opportunities</w:t>
      </w:r>
      <w:r w:rsidRPr="0086295D">
        <w:rPr>
          <w:noProof/>
        </w:rPr>
        <w:tab/>
      </w:r>
      <w:r w:rsidRPr="0086295D">
        <w:rPr>
          <w:noProof/>
        </w:rPr>
        <w:fldChar w:fldCharType="begin"/>
      </w:r>
      <w:r w:rsidRPr="0086295D">
        <w:rPr>
          <w:noProof/>
        </w:rPr>
        <w:instrText xml:space="preserve"> PAGEREF _Toc482780853 \h </w:instrText>
      </w:r>
      <w:r w:rsidRPr="0086295D">
        <w:rPr>
          <w:noProof/>
        </w:rPr>
      </w:r>
      <w:r w:rsidRPr="0086295D">
        <w:rPr>
          <w:noProof/>
        </w:rPr>
        <w:fldChar w:fldCharType="separate"/>
      </w:r>
      <w:r w:rsidR="00712F47">
        <w:rPr>
          <w:noProof/>
        </w:rPr>
        <w:t>20</w:t>
      </w:r>
      <w:r w:rsidRPr="0086295D">
        <w:rPr>
          <w:noProof/>
        </w:rPr>
        <w:fldChar w:fldCharType="end"/>
      </w:r>
    </w:p>
    <w:p w14:paraId="138ABEE5" w14:textId="77777777" w:rsidR="0086295D" w:rsidRPr="0086295D" w:rsidRDefault="0086295D" w:rsidP="00712F47">
      <w:pPr>
        <w:pStyle w:val="TOC1"/>
        <w:rPr>
          <w:rFonts w:asciiTheme="minorHAnsi" w:eastAsiaTheme="minorEastAsia" w:hAnsiTheme="minorHAnsi" w:cstheme="minorBidi"/>
          <w:noProof/>
          <w:sz w:val="22"/>
          <w:szCs w:val="22"/>
        </w:rPr>
      </w:pPr>
      <w:r w:rsidRPr="0086295D">
        <w:rPr>
          <w:noProof/>
        </w:rPr>
        <w:t>4.0</w:t>
      </w:r>
      <w:r w:rsidRPr="0086295D">
        <w:rPr>
          <w:rFonts w:asciiTheme="minorHAnsi" w:eastAsiaTheme="minorEastAsia" w:hAnsiTheme="minorHAnsi" w:cstheme="minorBidi"/>
          <w:noProof/>
          <w:sz w:val="22"/>
          <w:szCs w:val="22"/>
        </w:rPr>
        <w:tab/>
      </w:r>
      <w:r w:rsidRPr="0086295D">
        <w:rPr>
          <w:noProof/>
        </w:rPr>
        <w:t>Key Findings and Recommendations</w:t>
      </w:r>
      <w:r w:rsidRPr="0086295D">
        <w:rPr>
          <w:noProof/>
        </w:rPr>
        <w:tab/>
      </w:r>
      <w:r w:rsidRPr="0086295D">
        <w:rPr>
          <w:noProof/>
        </w:rPr>
        <w:fldChar w:fldCharType="begin"/>
      </w:r>
      <w:r w:rsidRPr="0086295D">
        <w:rPr>
          <w:noProof/>
        </w:rPr>
        <w:instrText xml:space="preserve"> PAGEREF _Toc482780854 \h </w:instrText>
      </w:r>
      <w:r w:rsidRPr="0086295D">
        <w:rPr>
          <w:noProof/>
        </w:rPr>
      </w:r>
      <w:r w:rsidRPr="0086295D">
        <w:rPr>
          <w:noProof/>
        </w:rPr>
        <w:fldChar w:fldCharType="separate"/>
      </w:r>
      <w:r w:rsidR="00712F47">
        <w:rPr>
          <w:noProof/>
        </w:rPr>
        <w:t>21</w:t>
      </w:r>
      <w:r w:rsidRPr="0086295D">
        <w:rPr>
          <w:noProof/>
        </w:rPr>
        <w:fldChar w:fldCharType="end"/>
      </w:r>
    </w:p>
    <w:p w14:paraId="4CCA190E" w14:textId="77777777" w:rsidR="0086295D" w:rsidRPr="0086295D" w:rsidRDefault="0086295D" w:rsidP="00110400">
      <w:pPr>
        <w:pStyle w:val="TOC2"/>
        <w:rPr>
          <w:rFonts w:asciiTheme="minorHAnsi" w:eastAsiaTheme="minorEastAsia" w:hAnsiTheme="minorHAnsi" w:cstheme="minorBidi"/>
          <w:noProof/>
          <w:sz w:val="22"/>
          <w:szCs w:val="22"/>
        </w:rPr>
      </w:pPr>
      <w:r w:rsidRPr="0086295D">
        <w:rPr>
          <w:noProof/>
        </w:rPr>
        <w:t>4.1</w:t>
      </w:r>
      <w:r w:rsidRPr="0086295D">
        <w:rPr>
          <w:rFonts w:asciiTheme="minorHAnsi" w:eastAsiaTheme="minorEastAsia" w:hAnsiTheme="minorHAnsi" w:cstheme="minorBidi"/>
          <w:noProof/>
          <w:sz w:val="22"/>
          <w:szCs w:val="22"/>
        </w:rPr>
        <w:tab/>
      </w:r>
      <w:r w:rsidRPr="0086295D">
        <w:rPr>
          <w:noProof/>
        </w:rPr>
        <w:t>Small-scale Fisheries Sector</w:t>
      </w:r>
      <w:r w:rsidRPr="0086295D">
        <w:rPr>
          <w:noProof/>
        </w:rPr>
        <w:tab/>
      </w:r>
      <w:r w:rsidRPr="0086295D">
        <w:rPr>
          <w:noProof/>
        </w:rPr>
        <w:fldChar w:fldCharType="begin"/>
      </w:r>
      <w:r w:rsidRPr="0086295D">
        <w:rPr>
          <w:noProof/>
        </w:rPr>
        <w:instrText xml:space="preserve"> PAGEREF _Toc482780855 \h </w:instrText>
      </w:r>
      <w:r w:rsidRPr="0086295D">
        <w:rPr>
          <w:noProof/>
        </w:rPr>
      </w:r>
      <w:r w:rsidRPr="0086295D">
        <w:rPr>
          <w:noProof/>
        </w:rPr>
        <w:fldChar w:fldCharType="separate"/>
      </w:r>
      <w:r w:rsidR="00712F47">
        <w:rPr>
          <w:noProof/>
        </w:rPr>
        <w:t>23</w:t>
      </w:r>
      <w:r w:rsidRPr="0086295D">
        <w:rPr>
          <w:noProof/>
        </w:rPr>
        <w:fldChar w:fldCharType="end"/>
      </w:r>
    </w:p>
    <w:p w14:paraId="002FFAF7" w14:textId="77777777" w:rsidR="0086295D" w:rsidRPr="0086295D" w:rsidRDefault="0086295D" w:rsidP="00110400">
      <w:pPr>
        <w:pStyle w:val="TOC2"/>
        <w:rPr>
          <w:rFonts w:asciiTheme="minorHAnsi" w:eastAsiaTheme="minorEastAsia" w:hAnsiTheme="minorHAnsi" w:cstheme="minorBidi"/>
          <w:noProof/>
          <w:sz w:val="22"/>
          <w:szCs w:val="22"/>
        </w:rPr>
      </w:pPr>
      <w:r w:rsidRPr="0086295D">
        <w:rPr>
          <w:noProof/>
        </w:rPr>
        <w:t>4.2</w:t>
      </w:r>
      <w:r w:rsidRPr="0086295D">
        <w:rPr>
          <w:rFonts w:asciiTheme="minorHAnsi" w:eastAsiaTheme="minorEastAsia" w:hAnsiTheme="minorHAnsi" w:cstheme="minorBidi"/>
          <w:noProof/>
          <w:sz w:val="22"/>
          <w:szCs w:val="22"/>
        </w:rPr>
        <w:tab/>
      </w:r>
      <w:r w:rsidRPr="0086295D">
        <w:rPr>
          <w:noProof/>
        </w:rPr>
        <w:t>Community-based Marine Tenure Institutions</w:t>
      </w:r>
      <w:r w:rsidRPr="0086295D">
        <w:rPr>
          <w:noProof/>
        </w:rPr>
        <w:tab/>
      </w:r>
      <w:r w:rsidRPr="0086295D">
        <w:rPr>
          <w:noProof/>
        </w:rPr>
        <w:fldChar w:fldCharType="begin"/>
      </w:r>
      <w:r w:rsidRPr="0086295D">
        <w:rPr>
          <w:noProof/>
        </w:rPr>
        <w:instrText xml:space="preserve"> PAGEREF _Toc482780856 \h </w:instrText>
      </w:r>
      <w:r w:rsidRPr="0086295D">
        <w:rPr>
          <w:noProof/>
        </w:rPr>
      </w:r>
      <w:r w:rsidRPr="0086295D">
        <w:rPr>
          <w:noProof/>
        </w:rPr>
        <w:fldChar w:fldCharType="separate"/>
      </w:r>
      <w:r w:rsidR="00712F47">
        <w:rPr>
          <w:noProof/>
        </w:rPr>
        <w:t>24</w:t>
      </w:r>
      <w:r w:rsidRPr="0086295D">
        <w:rPr>
          <w:noProof/>
        </w:rPr>
        <w:fldChar w:fldCharType="end"/>
      </w:r>
    </w:p>
    <w:p w14:paraId="4BBB9724" w14:textId="77777777" w:rsidR="0086295D" w:rsidRPr="0086295D" w:rsidRDefault="0086295D" w:rsidP="00110400">
      <w:pPr>
        <w:pStyle w:val="TOC2"/>
        <w:rPr>
          <w:rFonts w:asciiTheme="minorHAnsi" w:eastAsiaTheme="minorEastAsia" w:hAnsiTheme="minorHAnsi" w:cstheme="minorBidi"/>
          <w:noProof/>
          <w:sz w:val="22"/>
          <w:szCs w:val="22"/>
        </w:rPr>
      </w:pPr>
      <w:r w:rsidRPr="0086295D">
        <w:rPr>
          <w:noProof/>
        </w:rPr>
        <w:t>4.3</w:t>
      </w:r>
      <w:r w:rsidRPr="0086295D">
        <w:rPr>
          <w:rFonts w:asciiTheme="minorHAnsi" w:eastAsiaTheme="minorEastAsia" w:hAnsiTheme="minorHAnsi" w:cstheme="minorBidi"/>
          <w:noProof/>
          <w:sz w:val="22"/>
          <w:szCs w:val="22"/>
        </w:rPr>
        <w:tab/>
      </w:r>
      <w:r w:rsidRPr="0086295D">
        <w:rPr>
          <w:noProof/>
        </w:rPr>
        <w:t>Ecosystem Approach to Fisheries Management</w:t>
      </w:r>
      <w:r w:rsidRPr="0086295D">
        <w:rPr>
          <w:noProof/>
        </w:rPr>
        <w:tab/>
      </w:r>
      <w:r w:rsidRPr="0086295D">
        <w:rPr>
          <w:noProof/>
        </w:rPr>
        <w:fldChar w:fldCharType="begin"/>
      </w:r>
      <w:r w:rsidRPr="0086295D">
        <w:rPr>
          <w:noProof/>
        </w:rPr>
        <w:instrText xml:space="preserve"> PAGEREF _Toc482780857 \h </w:instrText>
      </w:r>
      <w:r w:rsidRPr="0086295D">
        <w:rPr>
          <w:noProof/>
        </w:rPr>
      </w:r>
      <w:r w:rsidRPr="0086295D">
        <w:rPr>
          <w:noProof/>
        </w:rPr>
        <w:fldChar w:fldCharType="separate"/>
      </w:r>
      <w:r w:rsidR="00712F47">
        <w:rPr>
          <w:noProof/>
        </w:rPr>
        <w:t>27</w:t>
      </w:r>
      <w:r w:rsidRPr="0086295D">
        <w:rPr>
          <w:noProof/>
        </w:rPr>
        <w:fldChar w:fldCharType="end"/>
      </w:r>
    </w:p>
    <w:p w14:paraId="76A22FDF" w14:textId="77777777" w:rsidR="0086295D" w:rsidRPr="0086295D" w:rsidRDefault="0086295D" w:rsidP="00110400">
      <w:pPr>
        <w:pStyle w:val="TOC2"/>
        <w:rPr>
          <w:rFonts w:asciiTheme="minorHAnsi" w:eastAsiaTheme="minorEastAsia" w:hAnsiTheme="minorHAnsi" w:cstheme="minorBidi"/>
          <w:noProof/>
          <w:sz w:val="22"/>
          <w:szCs w:val="22"/>
        </w:rPr>
      </w:pPr>
      <w:r w:rsidRPr="0086295D">
        <w:rPr>
          <w:noProof/>
        </w:rPr>
        <w:t>4.4</w:t>
      </w:r>
      <w:r w:rsidRPr="0086295D">
        <w:rPr>
          <w:rFonts w:asciiTheme="minorHAnsi" w:eastAsiaTheme="minorEastAsia" w:hAnsiTheme="minorHAnsi" w:cstheme="minorBidi"/>
          <w:noProof/>
          <w:sz w:val="22"/>
          <w:szCs w:val="22"/>
        </w:rPr>
        <w:tab/>
      </w:r>
      <w:r w:rsidRPr="0086295D">
        <w:rPr>
          <w:noProof/>
        </w:rPr>
        <w:t>Co-Management Arrangements</w:t>
      </w:r>
      <w:r w:rsidRPr="0086295D">
        <w:rPr>
          <w:noProof/>
        </w:rPr>
        <w:tab/>
      </w:r>
      <w:r w:rsidRPr="0086295D">
        <w:rPr>
          <w:noProof/>
        </w:rPr>
        <w:fldChar w:fldCharType="begin"/>
      </w:r>
      <w:r w:rsidRPr="0086295D">
        <w:rPr>
          <w:noProof/>
        </w:rPr>
        <w:instrText xml:space="preserve"> PAGEREF _Toc482780858 \h </w:instrText>
      </w:r>
      <w:r w:rsidRPr="0086295D">
        <w:rPr>
          <w:noProof/>
        </w:rPr>
      </w:r>
      <w:r w:rsidRPr="0086295D">
        <w:rPr>
          <w:noProof/>
        </w:rPr>
        <w:fldChar w:fldCharType="separate"/>
      </w:r>
      <w:r w:rsidR="00712F47">
        <w:rPr>
          <w:noProof/>
        </w:rPr>
        <w:t>27</w:t>
      </w:r>
      <w:r w:rsidRPr="0086295D">
        <w:rPr>
          <w:noProof/>
        </w:rPr>
        <w:fldChar w:fldCharType="end"/>
      </w:r>
    </w:p>
    <w:p w14:paraId="47136689" w14:textId="77777777" w:rsidR="0086295D" w:rsidRPr="0086295D" w:rsidRDefault="0086295D" w:rsidP="00110400">
      <w:pPr>
        <w:pStyle w:val="TOC2"/>
        <w:rPr>
          <w:rFonts w:asciiTheme="minorHAnsi" w:eastAsiaTheme="minorEastAsia" w:hAnsiTheme="minorHAnsi" w:cstheme="minorBidi"/>
          <w:noProof/>
          <w:sz w:val="22"/>
          <w:szCs w:val="22"/>
        </w:rPr>
      </w:pPr>
      <w:r w:rsidRPr="0086295D">
        <w:rPr>
          <w:rFonts w:eastAsiaTheme="minorHAnsi"/>
          <w:noProof/>
        </w:rPr>
        <w:t>4.5</w:t>
      </w:r>
      <w:r w:rsidRPr="0086295D">
        <w:rPr>
          <w:rFonts w:asciiTheme="minorHAnsi" w:eastAsiaTheme="minorEastAsia" w:hAnsiTheme="minorHAnsi" w:cstheme="minorBidi"/>
          <w:noProof/>
          <w:sz w:val="22"/>
          <w:szCs w:val="22"/>
        </w:rPr>
        <w:tab/>
      </w:r>
      <w:r w:rsidRPr="0086295D">
        <w:rPr>
          <w:rFonts w:eastAsiaTheme="minorHAnsi"/>
          <w:noProof/>
        </w:rPr>
        <w:t>Legal and Policy Framework</w:t>
      </w:r>
      <w:r w:rsidRPr="0086295D">
        <w:rPr>
          <w:noProof/>
        </w:rPr>
        <w:tab/>
      </w:r>
      <w:r w:rsidRPr="0086295D">
        <w:rPr>
          <w:noProof/>
        </w:rPr>
        <w:fldChar w:fldCharType="begin"/>
      </w:r>
      <w:r w:rsidRPr="0086295D">
        <w:rPr>
          <w:noProof/>
        </w:rPr>
        <w:instrText xml:space="preserve"> PAGEREF _Toc482780859 \h </w:instrText>
      </w:r>
      <w:r w:rsidRPr="0086295D">
        <w:rPr>
          <w:noProof/>
        </w:rPr>
      </w:r>
      <w:r w:rsidRPr="0086295D">
        <w:rPr>
          <w:noProof/>
        </w:rPr>
        <w:fldChar w:fldCharType="separate"/>
      </w:r>
      <w:r w:rsidR="00712F47">
        <w:rPr>
          <w:noProof/>
        </w:rPr>
        <w:t>28</w:t>
      </w:r>
      <w:r w:rsidRPr="0086295D">
        <w:rPr>
          <w:noProof/>
        </w:rPr>
        <w:fldChar w:fldCharType="end"/>
      </w:r>
    </w:p>
    <w:p w14:paraId="4E517E98" w14:textId="77777777" w:rsidR="0086295D" w:rsidRDefault="0086295D" w:rsidP="00712F47">
      <w:pPr>
        <w:pStyle w:val="TOC1"/>
        <w:rPr>
          <w:rFonts w:asciiTheme="minorHAnsi" w:eastAsiaTheme="minorEastAsia" w:hAnsiTheme="minorHAnsi" w:cstheme="minorBidi"/>
          <w:noProof/>
          <w:color w:val="auto"/>
          <w:sz w:val="22"/>
          <w:szCs w:val="22"/>
        </w:rPr>
      </w:pPr>
      <w:r>
        <w:rPr>
          <w:noProof/>
        </w:rPr>
        <w:t>REFERENCES</w:t>
      </w:r>
      <w:r>
        <w:rPr>
          <w:noProof/>
        </w:rPr>
        <w:tab/>
      </w:r>
      <w:r>
        <w:rPr>
          <w:noProof/>
        </w:rPr>
        <w:fldChar w:fldCharType="begin"/>
      </w:r>
      <w:r>
        <w:rPr>
          <w:noProof/>
        </w:rPr>
        <w:instrText xml:space="preserve"> PAGEREF _Toc482780860 \h </w:instrText>
      </w:r>
      <w:r>
        <w:rPr>
          <w:noProof/>
        </w:rPr>
      </w:r>
      <w:r>
        <w:rPr>
          <w:noProof/>
        </w:rPr>
        <w:fldChar w:fldCharType="separate"/>
      </w:r>
      <w:r w:rsidR="00712F47">
        <w:rPr>
          <w:noProof/>
        </w:rPr>
        <w:t>30</w:t>
      </w:r>
      <w:r>
        <w:rPr>
          <w:noProof/>
        </w:rPr>
        <w:fldChar w:fldCharType="end"/>
      </w:r>
    </w:p>
    <w:p w14:paraId="27726B7B" w14:textId="18C1A878" w:rsidR="0086295D" w:rsidRDefault="0086295D" w:rsidP="00712F47">
      <w:pPr>
        <w:pStyle w:val="TOC1"/>
        <w:rPr>
          <w:rFonts w:asciiTheme="minorHAnsi" w:eastAsiaTheme="minorEastAsia" w:hAnsiTheme="minorHAnsi" w:cstheme="minorBidi"/>
          <w:noProof/>
          <w:color w:val="auto"/>
          <w:sz w:val="22"/>
          <w:szCs w:val="22"/>
        </w:rPr>
      </w:pPr>
      <w:r w:rsidRPr="00A87AA4">
        <w:rPr>
          <w:rFonts w:eastAsiaTheme="minorHAnsi"/>
          <w:noProof/>
        </w:rPr>
        <w:t xml:space="preserve">APPENDIX </w:t>
      </w:r>
      <w:r>
        <w:rPr>
          <w:rFonts w:eastAsiaTheme="minorHAnsi"/>
          <w:noProof/>
        </w:rPr>
        <w:t>A</w:t>
      </w:r>
      <w:r w:rsidRPr="00A87AA4">
        <w:rPr>
          <w:rFonts w:eastAsiaTheme="minorHAnsi"/>
          <w:noProof/>
        </w:rPr>
        <w:t>: OVERVIEW OF CUSTOMARY MARINE TENURE SYSTEMS IN INDONESIA</w:t>
      </w:r>
      <w:r>
        <w:rPr>
          <w:noProof/>
        </w:rPr>
        <w:tab/>
      </w:r>
      <w:r>
        <w:rPr>
          <w:noProof/>
        </w:rPr>
        <w:fldChar w:fldCharType="begin"/>
      </w:r>
      <w:r>
        <w:rPr>
          <w:noProof/>
        </w:rPr>
        <w:instrText xml:space="preserve"> PAGEREF _Toc482780861 \h </w:instrText>
      </w:r>
      <w:r>
        <w:rPr>
          <w:noProof/>
        </w:rPr>
      </w:r>
      <w:r>
        <w:rPr>
          <w:noProof/>
        </w:rPr>
        <w:fldChar w:fldCharType="separate"/>
      </w:r>
      <w:r w:rsidR="00712F47">
        <w:rPr>
          <w:noProof/>
        </w:rPr>
        <w:t>35</w:t>
      </w:r>
      <w:r>
        <w:rPr>
          <w:noProof/>
        </w:rPr>
        <w:fldChar w:fldCharType="end"/>
      </w:r>
    </w:p>
    <w:p w14:paraId="6B92147D" w14:textId="77777777" w:rsidR="0086295D" w:rsidRDefault="0086295D" w:rsidP="00110400">
      <w:pPr>
        <w:pStyle w:val="TOC2"/>
        <w:rPr>
          <w:rFonts w:asciiTheme="minorHAnsi" w:eastAsiaTheme="minorEastAsia" w:hAnsiTheme="minorHAnsi" w:cstheme="minorBidi"/>
          <w:noProof/>
          <w:sz w:val="22"/>
          <w:szCs w:val="22"/>
        </w:rPr>
      </w:pPr>
      <w:r>
        <w:rPr>
          <w:noProof/>
        </w:rPr>
        <w:t>A-1.</w:t>
      </w:r>
      <w:r>
        <w:rPr>
          <w:rFonts w:asciiTheme="minorHAnsi" w:eastAsiaTheme="minorEastAsia" w:hAnsiTheme="minorHAnsi" w:cstheme="minorBidi"/>
          <w:noProof/>
          <w:sz w:val="22"/>
          <w:szCs w:val="22"/>
        </w:rPr>
        <w:tab/>
      </w:r>
      <w:r>
        <w:rPr>
          <w:noProof/>
        </w:rPr>
        <w:t>Legal and Policy Overview</w:t>
      </w:r>
      <w:r>
        <w:rPr>
          <w:noProof/>
        </w:rPr>
        <w:tab/>
      </w:r>
      <w:r>
        <w:rPr>
          <w:noProof/>
        </w:rPr>
        <w:fldChar w:fldCharType="begin"/>
      </w:r>
      <w:r>
        <w:rPr>
          <w:noProof/>
        </w:rPr>
        <w:instrText xml:space="preserve"> PAGEREF _Toc482780862 \h </w:instrText>
      </w:r>
      <w:r>
        <w:rPr>
          <w:noProof/>
        </w:rPr>
      </w:r>
      <w:r>
        <w:rPr>
          <w:noProof/>
        </w:rPr>
        <w:fldChar w:fldCharType="separate"/>
      </w:r>
      <w:r w:rsidR="00712F47">
        <w:rPr>
          <w:noProof/>
        </w:rPr>
        <w:t>36</w:t>
      </w:r>
      <w:r>
        <w:rPr>
          <w:noProof/>
        </w:rPr>
        <w:fldChar w:fldCharType="end"/>
      </w:r>
    </w:p>
    <w:p w14:paraId="5E28F233" w14:textId="77777777" w:rsidR="0086295D" w:rsidRDefault="0086295D" w:rsidP="00110400">
      <w:pPr>
        <w:pStyle w:val="TOC2"/>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Types of Customary Marine Tenure Systems</w:t>
      </w:r>
      <w:r>
        <w:rPr>
          <w:noProof/>
        </w:rPr>
        <w:tab/>
      </w:r>
      <w:r>
        <w:rPr>
          <w:noProof/>
        </w:rPr>
        <w:fldChar w:fldCharType="begin"/>
      </w:r>
      <w:r>
        <w:rPr>
          <w:noProof/>
        </w:rPr>
        <w:instrText xml:space="preserve"> PAGEREF _Toc482780863 \h </w:instrText>
      </w:r>
      <w:r>
        <w:rPr>
          <w:noProof/>
        </w:rPr>
      </w:r>
      <w:r>
        <w:rPr>
          <w:noProof/>
        </w:rPr>
        <w:fldChar w:fldCharType="separate"/>
      </w:r>
      <w:r w:rsidR="00712F47">
        <w:rPr>
          <w:noProof/>
        </w:rPr>
        <w:t>38</w:t>
      </w:r>
      <w:r>
        <w:rPr>
          <w:noProof/>
        </w:rPr>
        <w:fldChar w:fldCharType="end"/>
      </w:r>
    </w:p>
    <w:p w14:paraId="63E072DB" w14:textId="77777777" w:rsidR="0086295D" w:rsidRDefault="0086295D" w:rsidP="00110400">
      <w:pPr>
        <w:pStyle w:val="TOC2"/>
        <w:rPr>
          <w:rFonts w:asciiTheme="minorHAnsi" w:eastAsiaTheme="minorEastAsia" w:hAnsiTheme="minorHAnsi" w:cstheme="minorBidi"/>
          <w:noProof/>
          <w:sz w:val="22"/>
          <w:szCs w:val="22"/>
        </w:rPr>
      </w:pPr>
      <w:r>
        <w:rPr>
          <w:noProof/>
        </w:rPr>
        <w:t>A-3.</w:t>
      </w:r>
      <w:r>
        <w:rPr>
          <w:rFonts w:asciiTheme="minorHAnsi" w:eastAsiaTheme="minorEastAsia" w:hAnsiTheme="minorHAnsi" w:cstheme="minorBidi"/>
          <w:noProof/>
          <w:sz w:val="22"/>
          <w:szCs w:val="22"/>
        </w:rPr>
        <w:tab/>
      </w:r>
      <w:r>
        <w:rPr>
          <w:noProof/>
        </w:rPr>
        <w:t>Customary Marine Tenure Systems in Indonesia and the Bundle of Resource Use Rights and Responsibilities</w:t>
      </w:r>
      <w:r>
        <w:rPr>
          <w:noProof/>
        </w:rPr>
        <w:tab/>
      </w:r>
      <w:r>
        <w:rPr>
          <w:noProof/>
        </w:rPr>
        <w:fldChar w:fldCharType="begin"/>
      </w:r>
      <w:r>
        <w:rPr>
          <w:noProof/>
        </w:rPr>
        <w:instrText xml:space="preserve"> PAGEREF _Toc482780864 \h </w:instrText>
      </w:r>
      <w:r>
        <w:rPr>
          <w:noProof/>
        </w:rPr>
      </w:r>
      <w:r>
        <w:rPr>
          <w:noProof/>
        </w:rPr>
        <w:fldChar w:fldCharType="separate"/>
      </w:r>
      <w:r w:rsidR="00712F47">
        <w:rPr>
          <w:noProof/>
        </w:rPr>
        <w:t>40</w:t>
      </w:r>
      <w:r>
        <w:rPr>
          <w:noProof/>
        </w:rPr>
        <w:fldChar w:fldCharType="end"/>
      </w:r>
    </w:p>
    <w:p w14:paraId="34A31DB7" w14:textId="77777777" w:rsidR="0086295D" w:rsidRDefault="0086295D" w:rsidP="00110400">
      <w:pPr>
        <w:pStyle w:val="TOC2"/>
        <w:rPr>
          <w:rFonts w:asciiTheme="minorHAnsi" w:eastAsiaTheme="minorEastAsia" w:hAnsiTheme="minorHAnsi" w:cstheme="minorBidi"/>
          <w:noProof/>
          <w:sz w:val="22"/>
          <w:szCs w:val="22"/>
        </w:rPr>
      </w:pPr>
      <w:r w:rsidRPr="00A87AA4">
        <w:rPr>
          <w:rFonts w:eastAsiaTheme="minorHAnsi"/>
          <w:noProof/>
        </w:rPr>
        <w:t>A-4.</w:t>
      </w:r>
      <w:r>
        <w:rPr>
          <w:rFonts w:asciiTheme="minorHAnsi" w:eastAsiaTheme="minorEastAsia" w:hAnsiTheme="minorHAnsi" w:cstheme="minorBidi"/>
          <w:noProof/>
          <w:sz w:val="22"/>
          <w:szCs w:val="22"/>
        </w:rPr>
        <w:tab/>
      </w:r>
      <w:r w:rsidRPr="00A87AA4">
        <w:rPr>
          <w:rFonts w:eastAsiaTheme="minorHAnsi"/>
          <w:noProof/>
        </w:rPr>
        <w:t>Marine Tenure and Co-Management</w:t>
      </w:r>
      <w:r>
        <w:rPr>
          <w:noProof/>
        </w:rPr>
        <w:tab/>
      </w:r>
      <w:r>
        <w:rPr>
          <w:noProof/>
        </w:rPr>
        <w:fldChar w:fldCharType="begin"/>
      </w:r>
      <w:r>
        <w:rPr>
          <w:noProof/>
        </w:rPr>
        <w:instrText xml:space="preserve"> PAGEREF _Toc482780865 \h </w:instrText>
      </w:r>
      <w:r>
        <w:rPr>
          <w:noProof/>
        </w:rPr>
      </w:r>
      <w:r>
        <w:rPr>
          <w:noProof/>
        </w:rPr>
        <w:fldChar w:fldCharType="separate"/>
      </w:r>
      <w:r w:rsidR="00712F47">
        <w:rPr>
          <w:noProof/>
        </w:rPr>
        <w:t>42</w:t>
      </w:r>
      <w:r>
        <w:rPr>
          <w:noProof/>
        </w:rPr>
        <w:fldChar w:fldCharType="end"/>
      </w:r>
    </w:p>
    <w:p w14:paraId="70B7CD5E" w14:textId="58073E0E" w:rsidR="0086295D" w:rsidRDefault="0086295D" w:rsidP="00110400">
      <w:pPr>
        <w:pStyle w:val="TOC2"/>
        <w:rPr>
          <w:rFonts w:asciiTheme="minorHAnsi" w:eastAsiaTheme="minorEastAsia" w:hAnsiTheme="minorHAnsi" w:cstheme="minorBidi"/>
          <w:noProof/>
          <w:sz w:val="22"/>
          <w:szCs w:val="22"/>
        </w:rPr>
      </w:pPr>
      <w:r w:rsidRPr="00A87AA4">
        <w:rPr>
          <w:rFonts w:eastAsiaTheme="minorHAnsi"/>
          <w:noProof/>
        </w:rPr>
        <w:t>A-5.</w:t>
      </w:r>
      <w:r>
        <w:rPr>
          <w:rFonts w:asciiTheme="minorHAnsi" w:eastAsiaTheme="minorEastAsia" w:hAnsiTheme="minorHAnsi" w:cstheme="minorBidi"/>
          <w:noProof/>
          <w:sz w:val="22"/>
          <w:szCs w:val="22"/>
        </w:rPr>
        <w:tab/>
      </w:r>
      <w:r w:rsidRPr="00A87AA4">
        <w:rPr>
          <w:rFonts w:eastAsiaTheme="minorHAnsi"/>
          <w:noProof/>
        </w:rPr>
        <w:t xml:space="preserve">Projects in </w:t>
      </w:r>
      <w:r>
        <w:rPr>
          <w:rFonts w:eastAsiaTheme="minorHAnsi"/>
          <w:noProof/>
        </w:rPr>
        <w:t>I</w:t>
      </w:r>
      <w:r w:rsidRPr="00A87AA4">
        <w:rPr>
          <w:rFonts w:eastAsiaTheme="minorHAnsi"/>
          <w:noProof/>
        </w:rPr>
        <w:t xml:space="preserve">ndonesia that Build on </w:t>
      </w:r>
      <w:r>
        <w:rPr>
          <w:rFonts w:eastAsiaTheme="minorHAnsi"/>
          <w:noProof/>
        </w:rPr>
        <w:t>C</w:t>
      </w:r>
      <w:r w:rsidRPr="00A87AA4">
        <w:rPr>
          <w:rFonts w:eastAsiaTheme="minorHAnsi"/>
          <w:noProof/>
        </w:rPr>
        <w:t xml:space="preserve">ustomary </w:t>
      </w:r>
      <w:r>
        <w:rPr>
          <w:rFonts w:eastAsiaTheme="minorHAnsi"/>
          <w:noProof/>
        </w:rPr>
        <w:t>M</w:t>
      </w:r>
      <w:r w:rsidRPr="00A87AA4">
        <w:rPr>
          <w:rFonts w:eastAsiaTheme="minorHAnsi"/>
          <w:noProof/>
        </w:rPr>
        <w:t xml:space="preserve">arine </w:t>
      </w:r>
      <w:r>
        <w:rPr>
          <w:rFonts w:eastAsiaTheme="minorHAnsi"/>
          <w:noProof/>
        </w:rPr>
        <w:t>T</w:t>
      </w:r>
      <w:r w:rsidRPr="00A87AA4">
        <w:rPr>
          <w:rFonts w:eastAsiaTheme="minorHAnsi"/>
          <w:noProof/>
        </w:rPr>
        <w:t>enure</w:t>
      </w:r>
      <w:r>
        <w:rPr>
          <w:noProof/>
        </w:rPr>
        <w:tab/>
      </w:r>
      <w:r>
        <w:rPr>
          <w:noProof/>
        </w:rPr>
        <w:fldChar w:fldCharType="begin"/>
      </w:r>
      <w:r>
        <w:rPr>
          <w:noProof/>
        </w:rPr>
        <w:instrText xml:space="preserve"> PAGEREF _Toc482780866 \h </w:instrText>
      </w:r>
      <w:r>
        <w:rPr>
          <w:noProof/>
        </w:rPr>
      </w:r>
      <w:r>
        <w:rPr>
          <w:noProof/>
        </w:rPr>
        <w:fldChar w:fldCharType="separate"/>
      </w:r>
      <w:r w:rsidR="00712F47">
        <w:rPr>
          <w:noProof/>
        </w:rPr>
        <w:t>43</w:t>
      </w:r>
      <w:r>
        <w:rPr>
          <w:noProof/>
        </w:rPr>
        <w:fldChar w:fldCharType="end"/>
      </w:r>
    </w:p>
    <w:p w14:paraId="31B8AF0D" w14:textId="0807CFA1" w:rsidR="0086295D" w:rsidRDefault="0086295D" w:rsidP="00110400">
      <w:pPr>
        <w:pStyle w:val="TOC2"/>
        <w:rPr>
          <w:rFonts w:asciiTheme="minorHAnsi" w:eastAsiaTheme="minorEastAsia" w:hAnsiTheme="minorHAnsi" w:cstheme="minorBidi"/>
          <w:noProof/>
          <w:sz w:val="22"/>
          <w:szCs w:val="22"/>
        </w:rPr>
      </w:pPr>
      <w:r w:rsidRPr="00A87AA4">
        <w:rPr>
          <w:rFonts w:eastAsiaTheme="minorHAnsi"/>
          <w:noProof/>
        </w:rPr>
        <w:t>A-6.</w:t>
      </w:r>
      <w:r>
        <w:rPr>
          <w:rFonts w:asciiTheme="minorHAnsi" w:eastAsiaTheme="minorEastAsia" w:hAnsiTheme="minorHAnsi" w:cstheme="minorBidi"/>
          <w:noProof/>
          <w:sz w:val="22"/>
          <w:szCs w:val="22"/>
        </w:rPr>
        <w:tab/>
      </w:r>
      <w:r w:rsidRPr="00A87AA4">
        <w:rPr>
          <w:rFonts w:eastAsiaTheme="minorHAnsi"/>
          <w:noProof/>
        </w:rPr>
        <w:t xml:space="preserve">Strategies and </w:t>
      </w:r>
      <w:r>
        <w:rPr>
          <w:rFonts w:eastAsiaTheme="minorHAnsi"/>
          <w:noProof/>
        </w:rPr>
        <w:t>L</w:t>
      </w:r>
      <w:r w:rsidRPr="00A87AA4">
        <w:rPr>
          <w:rFonts w:eastAsiaTheme="minorHAnsi"/>
          <w:noProof/>
        </w:rPr>
        <w:t xml:space="preserve">essons from Customary </w:t>
      </w:r>
      <w:r>
        <w:rPr>
          <w:rFonts w:eastAsiaTheme="minorHAnsi"/>
          <w:noProof/>
        </w:rPr>
        <w:t>M</w:t>
      </w:r>
      <w:r w:rsidRPr="00A87AA4">
        <w:rPr>
          <w:rFonts w:eastAsiaTheme="minorHAnsi"/>
          <w:noProof/>
        </w:rPr>
        <w:t xml:space="preserve">arine </w:t>
      </w:r>
      <w:r>
        <w:rPr>
          <w:rFonts w:eastAsiaTheme="minorHAnsi"/>
          <w:noProof/>
        </w:rPr>
        <w:t>T</w:t>
      </w:r>
      <w:r w:rsidRPr="00A87AA4">
        <w:rPr>
          <w:rFonts w:eastAsiaTheme="minorHAnsi"/>
          <w:noProof/>
        </w:rPr>
        <w:t xml:space="preserve">enure-related </w:t>
      </w:r>
      <w:r>
        <w:rPr>
          <w:rFonts w:eastAsiaTheme="minorHAnsi"/>
          <w:noProof/>
        </w:rPr>
        <w:t>P</w:t>
      </w:r>
      <w:r w:rsidRPr="00A87AA4">
        <w:rPr>
          <w:rFonts w:eastAsiaTheme="minorHAnsi"/>
          <w:noProof/>
        </w:rPr>
        <w:t xml:space="preserve">rojects in </w:t>
      </w:r>
      <w:r>
        <w:rPr>
          <w:rFonts w:eastAsiaTheme="minorHAnsi"/>
          <w:noProof/>
        </w:rPr>
        <w:t>I</w:t>
      </w:r>
      <w:r w:rsidRPr="00A87AA4">
        <w:rPr>
          <w:rFonts w:eastAsiaTheme="minorHAnsi"/>
          <w:noProof/>
        </w:rPr>
        <w:t>ndonesia</w:t>
      </w:r>
      <w:r>
        <w:rPr>
          <w:noProof/>
        </w:rPr>
        <w:tab/>
      </w:r>
      <w:r>
        <w:rPr>
          <w:noProof/>
        </w:rPr>
        <w:fldChar w:fldCharType="begin"/>
      </w:r>
      <w:r>
        <w:rPr>
          <w:noProof/>
        </w:rPr>
        <w:instrText xml:space="preserve"> PAGEREF _Toc482780870 \h </w:instrText>
      </w:r>
      <w:r>
        <w:rPr>
          <w:noProof/>
        </w:rPr>
      </w:r>
      <w:r>
        <w:rPr>
          <w:noProof/>
        </w:rPr>
        <w:fldChar w:fldCharType="separate"/>
      </w:r>
      <w:r w:rsidR="00712F47">
        <w:rPr>
          <w:noProof/>
        </w:rPr>
        <w:t>46</w:t>
      </w:r>
      <w:r>
        <w:rPr>
          <w:noProof/>
        </w:rPr>
        <w:fldChar w:fldCharType="end"/>
      </w:r>
    </w:p>
    <w:p w14:paraId="13B7633E" w14:textId="77777777" w:rsidR="0086295D" w:rsidRDefault="0086295D" w:rsidP="00712F47">
      <w:pPr>
        <w:pStyle w:val="TOC1"/>
        <w:rPr>
          <w:rFonts w:asciiTheme="minorHAnsi" w:eastAsiaTheme="minorEastAsia" w:hAnsiTheme="minorHAnsi" w:cstheme="minorBidi"/>
          <w:noProof/>
          <w:color w:val="auto"/>
          <w:sz w:val="22"/>
          <w:szCs w:val="22"/>
        </w:rPr>
      </w:pPr>
      <w:r>
        <w:rPr>
          <w:noProof/>
        </w:rPr>
        <w:t>APPENDIX B: TAKING STOCK OF THE VOLUNTARY GUIDELINES ON SECURING SUSTAINABLE SMALL-SCALE FISHERIES: a desk review of indonesia</w:t>
      </w:r>
      <w:r>
        <w:rPr>
          <w:noProof/>
        </w:rPr>
        <w:tab/>
      </w:r>
      <w:r>
        <w:rPr>
          <w:noProof/>
        </w:rPr>
        <w:fldChar w:fldCharType="begin"/>
      </w:r>
      <w:r>
        <w:rPr>
          <w:noProof/>
        </w:rPr>
        <w:instrText xml:space="preserve"> PAGEREF _Toc482780872 \h </w:instrText>
      </w:r>
      <w:r>
        <w:rPr>
          <w:noProof/>
        </w:rPr>
      </w:r>
      <w:r>
        <w:rPr>
          <w:noProof/>
        </w:rPr>
        <w:fldChar w:fldCharType="separate"/>
      </w:r>
      <w:r w:rsidR="00712F47">
        <w:rPr>
          <w:noProof/>
        </w:rPr>
        <w:t>48</w:t>
      </w:r>
      <w:r>
        <w:rPr>
          <w:noProof/>
        </w:rPr>
        <w:fldChar w:fldCharType="end"/>
      </w:r>
    </w:p>
    <w:p w14:paraId="7D66ED21" w14:textId="77777777" w:rsidR="0086295D" w:rsidRDefault="0086295D" w:rsidP="00110400">
      <w:pPr>
        <w:pStyle w:val="TOC2"/>
        <w:rPr>
          <w:rFonts w:asciiTheme="minorHAnsi" w:eastAsiaTheme="minorEastAsia" w:hAnsiTheme="minorHAnsi" w:cstheme="minorBidi"/>
          <w:noProof/>
          <w:sz w:val="22"/>
          <w:szCs w:val="22"/>
        </w:rPr>
      </w:pPr>
      <w:r>
        <w:rPr>
          <w:noProof/>
        </w:rPr>
        <w:t>B-1.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_Toc482780873 \h </w:instrText>
      </w:r>
      <w:r>
        <w:rPr>
          <w:noProof/>
        </w:rPr>
      </w:r>
      <w:r>
        <w:rPr>
          <w:noProof/>
        </w:rPr>
        <w:fldChar w:fldCharType="separate"/>
      </w:r>
      <w:r w:rsidR="00712F47">
        <w:rPr>
          <w:noProof/>
        </w:rPr>
        <w:t>49</w:t>
      </w:r>
      <w:r>
        <w:rPr>
          <w:noProof/>
        </w:rPr>
        <w:fldChar w:fldCharType="end"/>
      </w:r>
    </w:p>
    <w:p w14:paraId="70A40040" w14:textId="77777777" w:rsidR="0086295D" w:rsidRDefault="0086295D" w:rsidP="00110400">
      <w:pPr>
        <w:pStyle w:val="TOC2"/>
        <w:rPr>
          <w:rFonts w:asciiTheme="minorHAnsi" w:eastAsiaTheme="minorEastAsia" w:hAnsiTheme="minorHAnsi" w:cstheme="minorBidi"/>
          <w:noProof/>
          <w:sz w:val="22"/>
          <w:szCs w:val="22"/>
        </w:rPr>
      </w:pPr>
      <w:r>
        <w:rPr>
          <w:noProof/>
        </w:rPr>
        <w:t>B-2.</w:t>
      </w:r>
      <w:r>
        <w:rPr>
          <w:rFonts w:asciiTheme="minorHAnsi" w:eastAsiaTheme="minorEastAsia" w:hAnsiTheme="minorHAnsi" w:cstheme="minorBidi"/>
          <w:noProof/>
          <w:sz w:val="22"/>
          <w:szCs w:val="22"/>
        </w:rPr>
        <w:tab/>
      </w:r>
      <w:r>
        <w:rPr>
          <w:noProof/>
        </w:rPr>
        <w:t>SSF Guidelines Assessment Tool</w:t>
      </w:r>
      <w:r>
        <w:rPr>
          <w:noProof/>
        </w:rPr>
        <w:tab/>
      </w:r>
      <w:r>
        <w:rPr>
          <w:noProof/>
        </w:rPr>
        <w:fldChar w:fldCharType="begin"/>
      </w:r>
      <w:r>
        <w:rPr>
          <w:noProof/>
        </w:rPr>
        <w:instrText xml:space="preserve"> PAGEREF _Toc482780874 \h </w:instrText>
      </w:r>
      <w:r>
        <w:rPr>
          <w:noProof/>
        </w:rPr>
      </w:r>
      <w:r>
        <w:rPr>
          <w:noProof/>
        </w:rPr>
        <w:fldChar w:fldCharType="separate"/>
      </w:r>
      <w:r w:rsidR="00712F47">
        <w:rPr>
          <w:noProof/>
        </w:rPr>
        <w:t>49</w:t>
      </w:r>
      <w:r>
        <w:rPr>
          <w:noProof/>
        </w:rPr>
        <w:fldChar w:fldCharType="end"/>
      </w:r>
    </w:p>
    <w:p w14:paraId="5EAA7B6D" w14:textId="77777777" w:rsidR="0086295D" w:rsidRDefault="0086295D" w:rsidP="00110400">
      <w:pPr>
        <w:pStyle w:val="TOC2"/>
        <w:rPr>
          <w:rFonts w:asciiTheme="minorHAnsi" w:eastAsiaTheme="minorEastAsia" w:hAnsiTheme="minorHAnsi" w:cstheme="minorBidi"/>
          <w:noProof/>
          <w:sz w:val="22"/>
          <w:szCs w:val="22"/>
        </w:rPr>
      </w:pPr>
      <w:r>
        <w:rPr>
          <w:noProof/>
        </w:rPr>
        <w:t>B-3.</w:t>
      </w:r>
      <w:r>
        <w:rPr>
          <w:rFonts w:asciiTheme="minorHAnsi" w:eastAsiaTheme="minorEastAsia" w:hAnsiTheme="minorHAnsi" w:cstheme="minorBidi"/>
          <w:noProof/>
          <w:sz w:val="22"/>
          <w:szCs w:val="22"/>
        </w:rPr>
        <w:tab/>
      </w:r>
      <w:r>
        <w:rPr>
          <w:noProof/>
        </w:rPr>
        <w:t>Indonesia’s Legal, Policy, and Institutional Framework Supporting the SSF Guidelines</w:t>
      </w:r>
      <w:r>
        <w:rPr>
          <w:noProof/>
        </w:rPr>
        <w:tab/>
      </w:r>
      <w:r>
        <w:rPr>
          <w:noProof/>
        </w:rPr>
        <w:fldChar w:fldCharType="begin"/>
      </w:r>
      <w:r>
        <w:rPr>
          <w:noProof/>
        </w:rPr>
        <w:instrText xml:space="preserve"> PAGEREF _Toc482780875 \h </w:instrText>
      </w:r>
      <w:r>
        <w:rPr>
          <w:noProof/>
        </w:rPr>
      </w:r>
      <w:r>
        <w:rPr>
          <w:noProof/>
        </w:rPr>
        <w:fldChar w:fldCharType="separate"/>
      </w:r>
      <w:r w:rsidR="00712F47">
        <w:rPr>
          <w:noProof/>
        </w:rPr>
        <w:t>50</w:t>
      </w:r>
      <w:r>
        <w:rPr>
          <w:noProof/>
        </w:rPr>
        <w:fldChar w:fldCharType="end"/>
      </w:r>
    </w:p>
    <w:p w14:paraId="56164998" w14:textId="1DD6D0E1" w:rsidR="0086295D" w:rsidRDefault="0086295D" w:rsidP="00110400">
      <w:pPr>
        <w:pStyle w:val="TOC2"/>
        <w:rPr>
          <w:rFonts w:asciiTheme="minorHAnsi" w:eastAsiaTheme="minorEastAsia" w:hAnsiTheme="minorHAnsi" w:cstheme="minorBidi"/>
          <w:noProof/>
          <w:sz w:val="22"/>
          <w:szCs w:val="22"/>
        </w:rPr>
      </w:pPr>
      <w:r>
        <w:rPr>
          <w:noProof/>
        </w:rPr>
        <w:t>B-4.</w:t>
      </w:r>
      <w:r>
        <w:rPr>
          <w:rFonts w:asciiTheme="minorHAnsi" w:eastAsiaTheme="minorEastAsia" w:hAnsiTheme="minorHAnsi" w:cstheme="minorBidi"/>
          <w:noProof/>
          <w:sz w:val="22"/>
          <w:szCs w:val="22"/>
        </w:rPr>
        <w:tab/>
      </w:r>
      <w:r>
        <w:rPr>
          <w:noProof/>
        </w:rPr>
        <w:t>National Plan of Action for Small-scale Fisheries</w:t>
      </w:r>
      <w:r>
        <w:rPr>
          <w:noProof/>
        </w:rPr>
        <w:tab/>
      </w:r>
      <w:r>
        <w:rPr>
          <w:noProof/>
        </w:rPr>
        <w:fldChar w:fldCharType="begin"/>
      </w:r>
      <w:r>
        <w:rPr>
          <w:noProof/>
        </w:rPr>
        <w:instrText xml:space="preserve"> PAGEREF _Toc482780885 \h </w:instrText>
      </w:r>
      <w:r>
        <w:rPr>
          <w:noProof/>
        </w:rPr>
      </w:r>
      <w:r>
        <w:rPr>
          <w:noProof/>
        </w:rPr>
        <w:fldChar w:fldCharType="separate"/>
      </w:r>
      <w:r w:rsidR="00712F47">
        <w:rPr>
          <w:noProof/>
        </w:rPr>
        <w:t>69</w:t>
      </w:r>
      <w:r>
        <w:rPr>
          <w:noProof/>
        </w:rPr>
        <w:fldChar w:fldCharType="end"/>
      </w:r>
    </w:p>
    <w:p w14:paraId="65F17CC4" w14:textId="77777777" w:rsidR="00F8306D" w:rsidRDefault="000701DB" w:rsidP="00F85401">
      <w:pPr>
        <w:rPr>
          <w:rFonts w:asciiTheme="minorHAnsi" w:hAnsiTheme="minorHAnsi" w:cs="Arial"/>
          <w:noProof/>
          <w:color w:val="1F4E79" w:themeColor="accent1" w:themeShade="80"/>
          <w:sz w:val="20"/>
          <w:szCs w:val="24"/>
        </w:rPr>
      </w:pPr>
      <w:r>
        <w:rPr>
          <w:rFonts w:asciiTheme="minorHAnsi" w:hAnsiTheme="minorHAnsi" w:cs="Arial"/>
          <w:noProof/>
          <w:color w:val="1F4E79" w:themeColor="accent1" w:themeShade="80"/>
          <w:sz w:val="20"/>
          <w:szCs w:val="24"/>
        </w:rPr>
        <w:fldChar w:fldCharType="end"/>
      </w:r>
    </w:p>
    <w:p w14:paraId="61CE6965" w14:textId="77777777" w:rsidR="00C75702" w:rsidRDefault="00C75702">
      <w:pPr>
        <w:spacing w:before="0" w:line="240" w:lineRule="auto"/>
        <w:rPr>
          <w:b/>
          <w:bCs/>
          <w:caps/>
          <w:noProof/>
          <w:color w:val="002F6C"/>
          <w:sz w:val="20"/>
        </w:rPr>
      </w:pPr>
      <w:r>
        <w:rPr>
          <w:b/>
          <w:bCs/>
          <w:caps/>
          <w:noProof/>
          <w:color w:val="002F6C"/>
          <w:sz w:val="20"/>
        </w:rPr>
        <w:br w:type="page"/>
      </w:r>
    </w:p>
    <w:p w14:paraId="79BD9211" w14:textId="71B903A9" w:rsidR="003F2913" w:rsidRPr="00C75702" w:rsidRDefault="00F8306D" w:rsidP="00F85401">
      <w:pPr>
        <w:rPr>
          <w:b/>
          <w:bCs/>
          <w:caps/>
          <w:noProof/>
          <w:color w:val="002F6C"/>
          <w:sz w:val="32"/>
        </w:rPr>
      </w:pPr>
      <w:r w:rsidRPr="00C75702">
        <w:rPr>
          <w:b/>
          <w:bCs/>
          <w:caps/>
          <w:noProof/>
          <w:color w:val="002F6C"/>
          <w:sz w:val="32"/>
        </w:rPr>
        <w:lastRenderedPageBreak/>
        <w:t>list of figures</w:t>
      </w:r>
    </w:p>
    <w:p w14:paraId="7A3519E9" w14:textId="77777777" w:rsidR="00E4627D" w:rsidRDefault="00E335EA">
      <w:pPr>
        <w:pStyle w:val="TableofFigures"/>
        <w:tabs>
          <w:tab w:val="right" w:leader="dot" w:pos="9350"/>
        </w:tabs>
        <w:rPr>
          <w:rFonts w:asciiTheme="minorHAnsi" w:eastAsiaTheme="minorEastAsia" w:hAnsiTheme="minorHAnsi" w:cstheme="minorBidi"/>
          <w:noProof/>
          <w:sz w:val="22"/>
          <w:szCs w:val="28"/>
          <w:lang w:bidi="th-TH"/>
        </w:rPr>
      </w:pPr>
      <w:r>
        <w:fldChar w:fldCharType="begin"/>
      </w:r>
      <w:r>
        <w:instrText xml:space="preserve"> TOC \h \z \c "Figure" </w:instrText>
      </w:r>
      <w:r>
        <w:fldChar w:fldCharType="separate"/>
      </w:r>
      <w:hyperlink w:anchor="_Toc502044418" w:history="1">
        <w:r w:rsidR="00E4627D" w:rsidRPr="00260B87">
          <w:rPr>
            <w:rStyle w:val="Hyperlink"/>
            <w:noProof/>
          </w:rPr>
          <w:t>Figure 1. USAID SEA Project strategic approach</w:t>
        </w:r>
        <w:r w:rsidR="00E4627D">
          <w:rPr>
            <w:noProof/>
            <w:webHidden/>
          </w:rPr>
          <w:tab/>
        </w:r>
        <w:r w:rsidR="00E4627D">
          <w:rPr>
            <w:noProof/>
            <w:webHidden/>
          </w:rPr>
          <w:fldChar w:fldCharType="begin"/>
        </w:r>
        <w:r w:rsidR="00E4627D">
          <w:rPr>
            <w:noProof/>
            <w:webHidden/>
          </w:rPr>
          <w:instrText xml:space="preserve"> PAGEREF _Toc502044418 \h </w:instrText>
        </w:r>
        <w:r w:rsidR="00E4627D">
          <w:rPr>
            <w:noProof/>
            <w:webHidden/>
          </w:rPr>
        </w:r>
        <w:r w:rsidR="00E4627D">
          <w:rPr>
            <w:noProof/>
            <w:webHidden/>
          </w:rPr>
          <w:fldChar w:fldCharType="separate"/>
        </w:r>
        <w:r w:rsidR="00712F47">
          <w:rPr>
            <w:noProof/>
            <w:webHidden/>
          </w:rPr>
          <w:t>4</w:t>
        </w:r>
        <w:r w:rsidR="00E4627D">
          <w:rPr>
            <w:noProof/>
            <w:webHidden/>
          </w:rPr>
          <w:fldChar w:fldCharType="end"/>
        </w:r>
      </w:hyperlink>
    </w:p>
    <w:p w14:paraId="622FE7DE"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19" w:history="1">
        <w:r w:rsidR="00E4627D" w:rsidRPr="00260B87">
          <w:rPr>
            <w:rStyle w:val="Hyperlink"/>
            <w:noProof/>
          </w:rPr>
          <w:t>Figure 2. Feed the Future activity conceptual diagram for SEA Project</w:t>
        </w:r>
        <w:r w:rsidR="00E4627D">
          <w:rPr>
            <w:noProof/>
            <w:webHidden/>
          </w:rPr>
          <w:tab/>
        </w:r>
        <w:r w:rsidR="00E4627D">
          <w:rPr>
            <w:noProof/>
            <w:webHidden/>
          </w:rPr>
          <w:fldChar w:fldCharType="begin"/>
        </w:r>
        <w:r w:rsidR="00E4627D">
          <w:rPr>
            <w:noProof/>
            <w:webHidden/>
          </w:rPr>
          <w:instrText xml:space="preserve"> PAGEREF _Toc502044419 \h </w:instrText>
        </w:r>
        <w:r w:rsidR="00E4627D">
          <w:rPr>
            <w:noProof/>
            <w:webHidden/>
          </w:rPr>
        </w:r>
        <w:r w:rsidR="00E4627D">
          <w:rPr>
            <w:noProof/>
            <w:webHidden/>
          </w:rPr>
          <w:fldChar w:fldCharType="separate"/>
        </w:r>
        <w:r w:rsidR="00712F47">
          <w:rPr>
            <w:noProof/>
            <w:webHidden/>
          </w:rPr>
          <w:t>4</w:t>
        </w:r>
        <w:r w:rsidR="00E4627D">
          <w:rPr>
            <w:noProof/>
            <w:webHidden/>
          </w:rPr>
          <w:fldChar w:fldCharType="end"/>
        </w:r>
      </w:hyperlink>
    </w:p>
    <w:p w14:paraId="62DF22F6"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20" w:history="1">
        <w:r w:rsidR="00E4627D" w:rsidRPr="00260B87">
          <w:rPr>
            <w:rStyle w:val="Hyperlink"/>
            <w:noProof/>
          </w:rPr>
          <w:t>Figure 3. USAID SEA Project sites and FMA 715</w:t>
        </w:r>
        <w:r w:rsidR="00E4627D">
          <w:rPr>
            <w:noProof/>
            <w:webHidden/>
          </w:rPr>
          <w:tab/>
        </w:r>
        <w:r w:rsidR="00E4627D">
          <w:rPr>
            <w:noProof/>
            <w:webHidden/>
          </w:rPr>
          <w:fldChar w:fldCharType="begin"/>
        </w:r>
        <w:r w:rsidR="00E4627D">
          <w:rPr>
            <w:noProof/>
            <w:webHidden/>
          </w:rPr>
          <w:instrText xml:space="preserve"> PAGEREF _Toc502044420 \h </w:instrText>
        </w:r>
        <w:r w:rsidR="00E4627D">
          <w:rPr>
            <w:noProof/>
            <w:webHidden/>
          </w:rPr>
        </w:r>
        <w:r w:rsidR="00E4627D">
          <w:rPr>
            <w:noProof/>
            <w:webHidden/>
          </w:rPr>
          <w:fldChar w:fldCharType="separate"/>
        </w:r>
        <w:r w:rsidR="00712F47">
          <w:rPr>
            <w:noProof/>
            <w:webHidden/>
          </w:rPr>
          <w:t>5</w:t>
        </w:r>
        <w:r w:rsidR="00E4627D">
          <w:rPr>
            <w:noProof/>
            <w:webHidden/>
          </w:rPr>
          <w:fldChar w:fldCharType="end"/>
        </w:r>
      </w:hyperlink>
    </w:p>
    <w:p w14:paraId="254D261D"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21" w:history="1">
        <w:r w:rsidR="00E4627D" w:rsidRPr="00260B87">
          <w:rPr>
            <w:rStyle w:val="Hyperlink"/>
            <w:noProof/>
          </w:rPr>
          <w:t>Figure 4. Cumulative rating of the status of implementation of the SSF Guidelines based on workshop assessment (Dimensions F and H were not assessed)</w:t>
        </w:r>
        <w:r w:rsidR="00E4627D">
          <w:rPr>
            <w:noProof/>
            <w:webHidden/>
          </w:rPr>
          <w:tab/>
        </w:r>
        <w:r w:rsidR="00E4627D">
          <w:rPr>
            <w:noProof/>
            <w:webHidden/>
          </w:rPr>
          <w:fldChar w:fldCharType="begin"/>
        </w:r>
        <w:r w:rsidR="00E4627D">
          <w:rPr>
            <w:noProof/>
            <w:webHidden/>
          </w:rPr>
          <w:instrText xml:space="preserve"> PAGEREF _Toc502044421 \h </w:instrText>
        </w:r>
        <w:r w:rsidR="00E4627D">
          <w:rPr>
            <w:noProof/>
            <w:webHidden/>
          </w:rPr>
        </w:r>
        <w:r w:rsidR="00E4627D">
          <w:rPr>
            <w:noProof/>
            <w:webHidden/>
          </w:rPr>
          <w:fldChar w:fldCharType="separate"/>
        </w:r>
        <w:r w:rsidR="00712F47">
          <w:rPr>
            <w:noProof/>
            <w:webHidden/>
          </w:rPr>
          <w:t>16</w:t>
        </w:r>
        <w:r w:rsidR="00E4627D">
          <w:rPr>
            <w:noProof/>
            <w:webHidden/>
          </w:rPr>
          <w:fldChar w:fldCharType="end"/>
        </w:r>
      </w:hyperlink>
    </w:p>
    <w:p w14:paraId="1BBBEBD9"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22" w:history="1">
        <w:r w:rsidR="00E4627D" w:rsidRPr="00260B87">
          <w:rPr>
            <w:rStyle w:val="Hyperlink"/>
            <w:noProof/>
          </w:rPr>
          <w:t>Figure 5. Key entry points for programming in marine tenure and small-scale fisheries</w:t>
        </w:r>
        <w:r w:rsidR="00E4627D">
          <w:rPr>
            <w:noProof/>
            <w:webHidden/>
          </w:rPr>
          <w:tab/>
        </w:r>
        <w:r w:rsidR="00E4627D">
          <w:rPr>
            <w:noProof/>
            <w:webHidden/>
          </w:rPr>
          <w:fldChar w:fldCharType="begin"/>
        </w:r>
        <w:r w:rsidR="00E4627D">
          <w:rPr>
            <w:noProof/>
            <w:webHidden/>
          </w:rPr>
          <w:instrText xml:space="preserve"> PAGEREF _Toc502044422 \h </w:instrText>
        </w:r>
        <w:r w:rsidR="00E4627D">
          <w:rPr>
            <w:noProof/>
            <w:webHidden/>
          </w:rPr>
        </w:r>
        <w:r w:rsidR="00E4627D">
          <w:rPr>
            <w:noProof/>
            <w:webHidden/>
          </w:rPr>
          <w:fldChar w:fldCharType="separate"/>
        </w:r>
        <w:r w:rsidR="00712F47">
          <w:rPr>
            <w:noProof/>
            <w:webHidden/>
          </w:rPr>
          <w:t>22</w:t>
        </w:r>
        <w:r w:rsidR="00E4627D">
          <w:rPr>
            <w:noProof/>
            <w:webHidden/>
          </w:rPr>
          <w:fldChar w:fldCharType="end"/>
        </w:r>
      </w:hyperlink>
    </w:p>
    <w:p w14:paraId="135397FC"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r:id="rId14" w:anchor="_Toc502044423" w:history="1">
        <w:r w:rsidR="00E4627D" w:rsidRPr="00260B87">
          <w:rPr>
            <w:rStyle w:val="Hyperlink"/>
            <w:noProof/>
          </w:rPr>
          <w:t>Figure 6. National contribution of small-scale fisheries to Indonesia’s capture fisheries sector (Purwanto, 2017)</w:t>
        </w:r>
        <w:r w:rsidR="00E4627D">
          <w:rPr>
            <w:noProof/>
            <w:webHidden/>
          </w:rPr>
          <w:tab/>
        </w:r>
        <w:r w:rsidR="00E4627D">
          <w:rPr>
            <w:noProof/>
            <w:webHidden/>
          </w:rPr>
          <w:fldChar w:fldCharType="begin"/>
        </w:r>
        <w:r w:rsidR="00E4627D">
          <w:rPr>
            <w:noProof/>
            <w:webHidden/>
          </w:rPr>
          <w:instrText xml:space="preserve"> PAGEREF _Toc502044423 \h </w:instrText>
        </w:r>
        <w:r w:rsidR="00E4627D">
          <w:rPr>
            <w:noProof/>
            <w:webHidden/>
          </w:rPr>
        </w:r>
        <w:r w:rsidR="00E4627D">
          <w:rPr>
            <w:noProof/>
            <w:webHidden/>
          </w:rPr>
          <w:fldChar w:fldCharType="separate"/>
        </w:r>
        <w:r w:rsidR="00712F47">
          <w:rPr>
            <w:noProof/>
            <w:webHidden/>
          </w:rPr>
          <w:t>23</w:t>
        </w:r>
        <w:r w:rsidR="00E4627D">
          <w:rPr>
            <w:noProof/>
            <w:webHidden/>
          </w:rPr>
          <w:fldChar w:fldCharType="end"/>
        </w:r>
      </w:hyperlink>
    </w:p>
    <w:p w14:paraId="08FA6236"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24" w:history="1">
        <w:r w:rsidR="00E4627D" w:rsidRPr="00260B87">
          <w:rPr>
            <w:rStyle w:val="Hyperlink"/>
            <w:noProof/>
          </w:rPr>
          <w:t>Figure 7. Framework for empowerment of the fishing industry (MMAF, 2016)</w:t>
        </w:r>
        <w:r w:rsidR="00E4627D">
          <w:rPr>
            <w:noProof/>
            <w:webHidden/>
          </w:rPr>
          <w:tab/>
        </w:r>
        <w:r w:rsidR="00E4627D">
          <w:rPr>
            <w:noProof/>
            <w:webHidden/>
          </w:rPr>
          <w:fldChar w:fldCharType="begin"/>
        </w:r>
        <w:r w:rsidR="00E4627D">
          <w:rPr>
            <w:noProof/>
            <w:webHidden/>
          </w:rPr>
          <w:instrText xml:space="preserve"> PAGEREF _Toc502044424 \h </w:instrText>
        </w:r>
        <w:r w:rsidR="00E4627D">
          <w:rPr>
            <w:noProof/>
            <w:webHidden/>
          </w:rPr>
        </w:r>
        <w:r w:rsidR="00E4627D">
          <w:rPr>
            <w:noProof/>
            <w:webHidden/>
          </w:rPr>
          <w:fldChar w:fldCharType="separate"/>
        </w:r>
        <w:r w:rsidR="00712F47">
          <w:rPr>
            <w:noProof/>
            <w:webHidden/>
          </w:rPr>
          <w:t>24</w:t>
        </w:r>
        <w:r w:rsidR="00E4627D">
          <w:rPr>
            <w:noProof/>
            <w:webHidden/>
          </w:rPr>
          <w:fldChar w:fldCharType="end"/>
        </w:r>
      </w:hyperlink>
    </w:p>
    <w:p w14:paraId="089665EC"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25" w:history="1">
        <w:r w:rsidR="00E4627D" w:rsidRPr="00260B87">
          <w:rPr>
            <w:rStyle w:val="Hyperlink"/>
            <w:noProof/>
          </w:rPr>
          <w:t>Figure 8.</w:t>
        </w:r>
        <w:r w:rsidR="00E4627D" w:rsidRPr="00260B87">
          <w:rPr>
            <w:rStyle w:val="Hyperlink"/>
            <w:rFonts w:eastAsiaTheme="minorHAnsi"/>
            <w:noProof/>
          </w:rPr>
          <w:t xml:space="preserve"> Rare’s TURF-Reserve Model (Rare, 2017)</w:t>
        </w:r>
        <w:r w:rsidR="00E4627D">
          <w:rPr>
            <w:noProof/>
            <w:webHidden/>
          </w:rPr>
          <w:tab/>
        </w:r>
        <w:r w:rsidR="00E4627D">
          <w:rPr>
            <w:noProof/>
            <w:webHidden/>
          </w:rPr>
          <w:fldChar w:fldCharType="begin"/>
        </w:r>
        <w:r w:rsidR="00E4627D">
          <w:rPr>
            <w:noProof/>
            <w:webHidden/>
          </w:rPr>
          <w:instrText xml:space="preserve"> PAGEREF _Toc502044425 \h </w:instrText>
        </w:r>
        <w:r w:rsidR="00E4627D">
          <w:rPr>
            <w:noProof/>
            <w:webHidden/>
          </w:rPr>
        </w:r>
        <w:r w:rsidR="00E4627D">
          <w:rPr>
            <w:noProof/>
            <w:webHidden/>
          </w:rPr>
          <w:fldChar w:fldCharType="separate"/>
        </w:r>
        <w:r w:rsidR="00712F47">
          <w:rPr>
            <w:noProof/>
            <w:webHidden/>
          </w:rPr>
          <w:t>26</w:t>
        </w:r>
        <w:r w:rsidR="00E4627D">
          <w:rPr>
            <w:noProof/>
            <w:webHidden/>
          </w:rPr>
          <w:fldChar w:fldCharType="end"/>
        </w:r>
      </w:hyperlink>
    </w:p>
    <w:p w14:paraId="0CD0B9F9"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26" w:history="1">
        <w:r w:rsidR="00E4627D" w:rsidRPr="00260B87">
          <w:rPr>
            <w:rStyle w:val="Hyperlink"/>
            <w:noProof/>
          </w:rPr>
          <w:t>Figure 9. Bundle of resource use rights and responsibilities in marine tenure systems (Courtney &amp; Jhaveri,</w:t>
        </w:r>
        <w:r w:rsidR="00E4627D" w:rsidRPr="00260B87">
          <w:rPr>
            <w:rStyle w:val="Hyperlink"/>
            <w:noProof/>
            <w:lang w:eastAsia="ja-JP"/>
          </w:rPr>
          <w:t xml:space="preserve"> 2017) based on Cinner et al. (2012) and Ostrom (1990)</w:t>
        </w:r>
        <w:r w:rsidR="00E4627D">
          <w:rPr>
            <w:noProof/>
            <w:webHidden/>
          </w:rPr>
          <w:tab/>
        </w:r>
        <w:r w:rsidR="00E4627D">
          <w:rPr>
            <w:noProof/>
            <w:webHidden/>
          </w:rPr>
          <w:fldChar w:fldCharType="begin"/>
        </w:r>
        <w:r w:rsidR="00E4627D">
          <w:rPr>
            <w:noProof/>
            <w:webHidden/>
          </w:rPr>
          <w:instrText xml:space="preserve"> PAGEREF _Toc502044426 \h </w:instrText>
        </w:r>
        <w:r w:rsidR="00E4627D">
          <w:rPr>
            <w:noProof/>
            <w:webHidden/>
          </w:rPr>
        </w:r>
        <w:r w:rsidR="00E4627D">
          <w:rPr>
            <w:noProof/>
            <w:webHidden/>
          </w:rPr>
          <w:fldChar w:fldCharType="separate"/>
        </w:r>
        <w:r w:rsidR="00712F47">
          <w:rPr>
            <w:noProof/>
            <w:webHidden/>
          </w:rPr>
          <w:t>40</w:t>
        </w:r>
        <w:r w:rsidR="00E4627D">
          <w:rPr>
            <w:noProof/>
            <w:webHidden/>
          </w:rPr>
          <w:fldChar w:fldCharType="end"/>
        </w:r>
      </w:hyperlink>
    </w:p>
    <w:p w14:paraId="3E7B3184"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27" w:history="1">
        <w:r w:rsidR="00E4627D" w:rsidRPr="00260B87">
          <w:rPr>
            <w:rStyle w:val="Hyperlink"/>
            <w:noProof/>
          </w:rPr>
          <w:t>Figure 10. Eight interconnected dimensions of securing sustainable small-scale fisheries based on FAO (2015)</w:t>
        </w:r>
        <w:r w:rsidR="00E4627D">
          <w:rPr>
            <w:noProof/>
            <w:webHidden/>
          </w:rPr>
          <w:tab/>
        </w:r>
        <w:r w:rsidR="00E4627D">
          <w:rPr>
            <w:noProof/>
            <w:webHidden/>
          </w:rPr>
          <w:fldChar w:fldCharType="begin"/>
        </w:r>
        <w:r w:rsidR="00E4627D">
          <w:rPr>
            <w:noProof/>
            <w:webHidden/>
          </w:rPr>
          <w:instrText xml:space="preserve"> PAGEREF _Toc502044427 \h </w:instrText>
        </w:r>
        <w:r w:rsidR="00E4627D">
          <w:rPr>
            <w:noProof/>
            <w:webHidden/>
          </w:rPr>
        </w:r>
        <w:r w:rsidR="00E4627D">
          <w:rPr>
            <w:noProof/>
            <w:webHidden/>
          </w:rPr>
          <w:fldChar w:fldCharType="separate"/>
        </w:r>
        <w:r w:rsidR="00712F47">
          <w:rPr>
            <w:noProof/>
            <w:webHidden/>
          </w:rPr>
          <w:t>49</w:t>
        </w:r>
        <w:r w:rsidR="00E4627D">
          <w:rPr>
            <w:noProof/>
            <w:webHidden/>
          </w:rPr>
          <w:fldChar w:fldCharType="end"/>
        </w:r>
      </w:hyperlink>
    </w:p>
    <w:p w14:paraId="64D01381" w14:textId="77777777" w:rsidR="0086295D" w:rsidRDefault="00E335EA" w:rsidP="00C75702">
      <w:pPr>
        <w:rPr>
          <w:sz w:val="20"/>
        </w:rPr>
      </w:pPr>
      <w:r>
        <w:rPr>
          <w:sz w:val="20"/>
        </w:rPr>
        <w:fldChar w:fldCharType="end"/>
      </w:r>
    </w:p>
    <w:p w14:paraId="35245280" w14:textId="77777777" w:rsidR="00E4627D" w:rsidRDefault="00F8306D" w:rsidP="00C75702">
      <w:pPr>
        <w:rPr>
          <w:noProof/>
        </w:rPr>
      </w:pPr>
      <w:r w:rsidRPr="00C75702">
        <w:rPr>
          <w:b/>
          <w:bCs/>
          <w:caps/>
          <w:noProof/>
          <w:color w:val="002F6C"/>
          <w:sz w:val="32"/>
        </w:rPr>
        <w:t>list of Tables</w:t>
      </w:r>
      <w:r>
        <w:rPr>
          <w:sz w:val="20"/>
        </w:rPr>
        <w:fldChar w:fldCharType="begin"/>
      </w:r>
      <w:r w:rsidRPr="00C75702">
        <w:rPr>
          <w:sz w:val="20"/>
        </w:rPr>
        <w:instrText xml:space="preserve"> TOC \h \z \c "Table" </w:instrText>
      </w:r>
      <w:r>
        <w:rPr>
          <w:sz w:val="20"/>
        </w:rPr>
        <w:fldChar w:fldCharType="separate"/>
      </w:r>
    </w:p>
    <w:p w14:paraId="4D7DD629"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28" w:history="1">
        <w:r w:rsidR="00E4627D" w:rsidRPr="000C408C">
          <w:rPr>
            <w:rStyle w:val="Hyperlink"/>
            <w:noProof/>
          </w:rPr>
          <w:t>Table 1. Key dimensions and strategies based on the SSF Guidelines, FAO (2015)</w:t>
        </w:r>
        <w:r w:rsidR="00E4627D">
          <w:rPr>
            <w:noProof/>
            <w:webHidden/>
          </w:rPr>
          <w:tab/>
        </w:r>
        <w:r w:rsidR="00E4627D">
          <w:rPr>
            <w:noProof/>
            <w:webHidden/>
          </w:rPr>
          <w:fldChar w:fldCharType="begin"/>
        </w:r>
        <w:r w:rsidR="00E4627D">
          <w:rPr>
            <w:noProof/>
            <w:webHidden/>
          </w:rPr>
          <w:instrText xml:space="preserve"> PAGEREF _Toc502044428 \h </w:instrText>
        </w:r>
        <w:r w:rsidR="00E4627D">
          <w:rPr>
            <w:noProof/>
            <w:webHidden/>
          </w:rPr>
        </w:r>
        <w:r w:rsidR="00E4627D">
          <w:rPr>
            <w:noProof/>
            <w:webHidden/>
          </w:rPr>
          <w:fldChar w:fldCharType="separate"/>
        </w:r>
        <w:r w:rsidR="00712F47">
          <w:rPr>
            <w:noProof/>
            <w:webHidden/>
          </w:rPr>
          <w:t>12</w:t>
        </w:r>
        <w:r w:rsidR="00E4627D">
          <w:rPr>
            <w:noProof/>
            <w:webHidden/>
          </w:rPr>
          <w:fldChar w:fldCharType="end"/>
        </w:r>
      </w:hyperlink>
    </w:p>
    <w:p w14:paraId="6F8DBEAE"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29" w:history="1">
        <w:r w:rsidR="00E4627D" w:rsidRPr="000C408C">
          <w:rPr>
            <w:rStyle w:val="Hyperlink"/>
            <w:noProof/>
          </w:rPr>
          <w:t>Table 2. Example worksheet used to take stock of the status of implementation of the SSF Guidelines</w:t>
        </w:r>
        <w:r w:rsidR="00E4627D">
          <w:rPr>
            <w:noProof/>
            <w:webHidden/>
          </w:rPr>
          <w:tab/>
        </w:r>
        <w:r w:rsidR="00E4627D">
          <w:rPr>
            <w:noProof/>
            <w:webHidden/>
          </w:rPr>
          <w:fldChar w:fldCharType="begin"/>
        </w:r>
        <w:r w:rsidR="00E4627D">
          <w:rPr>
            <w:noProof/>
            <w:webHidden/>
          </w:rPr>
          <w:instrText xml:space="preserve"> PAGEREF _Toc502044429 \h </w:instrText>
        </w:r>
        <w:r w:rsidR="00E4627D">
          <w:rPr>
            <w:noProof/>
            <w:webHidden/>
          </w:rPr>
        </w:r>
        <w:r w:rsidR="00E4627D">
          <w:rPr>
            <w:noProof/>
            <w:webHidden/>
          </w:rPr>
          <w:fldChar w:fldCharType="separate"/>
        </w:r>
        <w:r w:rsidR="00712F47">
          <w:rPr>
            <w:noProof/>
            <w:webHidden/>
          </w:rPr>
          <w:t>13</w:t>
        </w:r>
        <w:r w:rsidR="00E4627D">
          <w:rPr>
            <w:noProof/>
            <w:webHidden/>
          </w:rPr>
          <w:fldChar w:fldCharType="end"/>
        </w:r>
      </w:hyperlink>
    </w:p>
    <w:p w14:paraId="2BD9069C"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30" w:history="1">
        <w:r w:rsidR="00E4627D" w:rsidRPr="000C408C">
          <w:rPr>
            <w:rStyle w:val="Hyperlink"/>
            <w:noProof/>
          </w:rPr>
          <w:t>Table 3. Cumulative Rating Guide</w:t>
        </w:r>
        <w:r w:rsidR="00E4627D">
          <w:rPr>
            <w:noProof/>
            <w:webHidden/>
          </w:rPr>
          <w:tab/>
        </w:r>
        <w:r w:rsidR="00E4627D">
          <w:rPr>
            <w:noProof/>
            <w:webHidden/>
          </w:rPr>
          <w:fldChar w:fldCharType="begin"/>
        </w:r>
        <w:r w:rsidR="00E4627D">
          <w:rPr>
            <w:noProof/>
            <w:webHidden/>
          </w:rPr>
          <w:instrText xml:space="preserve"> PAGEREF _Toc502044430 \h </w:instrText>
        </w:r>
        <w:r w:rsidR="00E4627D">
          <w:rPr>
            <w:noProof/>
            <w:webHidden/>
          </w:rPr>
        </w:r>
        <w:r w:rsidR="00E4627D">
          <w:rPr>
            <w:noProof/>
            <w:webHidden/>
          </w:rPr>
          <w:fldChar w:fldCharType="separate"/>
        </w:r>
        <w:r w:rsidR="00712F47">
          <w:rPr>
            <w:noProof/>
            <w:webHidden/>
          </w:rPr>
          <w:t>14</w:t>
        </w:r>
        <w:r w:rsidR="00E4627D">
          <w:rPr>
            <w:noProof/>
            <w:webHidden/>
          </w:rPr>
          <w:fldChar w:fldCharType="end"/>
        </w:r>
      </w:hyperlink>
    </w:p>
    <w:p w14:paraId="3FDF49A4"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31" w:history="1">
        <w:r w:rsidR="00E4627D" w:rsidRPr="000C408C">
          <w:rPr>
            <w:rStyle w:val="Hyperlink"/>
            <w:noProof/>
          </w:rPr>
          <w:t>Table 4. Ratings of status of implementation of the SSF Guidelines based on the workshop assessment</w:t>
        </w:r>
        <w:r w:rsidR="00E4627D">
          <w:rPr>
            <w:noProof/>
            <w:webHidden/>
          </w:rPr>
          <w:tab/>
        </w:r>
        <w:r w:rsidR="00E4627D">
          <w:rPr>
            <w:noProof/>
            <w:webHidden/>
          </w:rPr>
          <w:fldChar w:fldCharType="begin"/>
        </w:r>
        <w:r w:rsidR="00E4627D">
          <w:rPr>
            <w:noProof/>
            <w:webHidden/>
          </w:rPr>
          <w:instrText xml:space="preserve"> PAGEREF _Toc502044431 \h </w:instrText>
        </w:r>
        <w:r w:rsidR="00E4627D">
          <w:rPr>
            <w:noProof/>
            <w:webHidden/>
          </w:rPr>
        </w:r>
        <w:r w:rsidR="00E4627D">
          <w:rPr>
            <w:noProof/>
            <w:webHidden/>
          </w:rPr>
          <w:fldChar w:fldCharType="separate"/>
        </w:r>
        <w:r w:rsidR="00712F47">
          <w:rPr>
            <w:noProof/>
            <w:webHidden/>
          </w:rPr>
          <w:t>15</w:t>
        </w:r>
        <w:r w:rsidR="00E4627D">
          <w:rPr>
            <w:noProof/>
            <w:webHidden/>
          </w:rPr>
          <w:fldChar w:fldCharType="end"/>
        </w:r>
      </w:hyperlink>
    </w:p>
    <w:p w14:paraId="7418F08B"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32" w:history="1">
        <w:r w:rsidR="00E4627D" w:rsidRPr="000C408C">
          <w:rPr>
            <w:rStyle w:val="Hyperlink"/>
            <w:noProof/>
          </w:rPr>
          <w:t>Table 5. Bundle of resource use rights and responsibilities in customary marine tenure systems in Indonesia</w:t>
        </w:r>
        <w:r w:rsidR="00E4627D">
          <w:rPr>
            <w:noProof/>
            <w:webHidden/>
          </w:rPr>
          <w:tab/>
        </w:r>
        <w:r w:rsidR="00E4627D">
          <w:rPr>
            <w:noProof/>
            <w:webHidden/>
          </w:rPr>
          <w:fldChar w:fldCharType="begin"/>
        </w:r>
        <w:r w:rsidR="00E4627D">
          <w:rPr>
            <w:noProof/>
            <w:webHidden/>
          </w:rPr>
          <w:instrText xml:space="preserve"> PAGEREF _Toc502044432 \h </w:instrText>
        </w:r>
        <w:r w:rsidR="00E4627D">
          <w:rPr>
            <w:noProof/>
            <w:webHidden/>
          </w:rPr>
        </w:r>
        <w:r w:rsidR="00E4627D">
          <w:rPr>
            <w:noProof/>
            <w:webHidden/>
          </w:rPr>
          <w:fldChar w:fldCharType="separate"/>
        </w:r>
        <w:r w:rsidR="00712F47">
          <w:rPr>
            <w:noProof/>
            <w:webHidden/>
          </w:rPr>
          <w:t>41</w:t>
        </w:r>
        <w:r w:rsidR="00E4627D">
          <w:rPr>
            <w:noProof/>
            <w:webHidden/>
          </w:rPr>
          <w:fldChar w:fldCharType="end"/>
        </w:r>
      </w:hyperlink>
    </w:p>
    <w:p w14:paraId="7BD0E7C6"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33" w:history="1">
        <w:r w:rsidR="00E4627D" w:rsidRPr="000C408C">
          <w:rPr>
            <w:rStyle w:val="Hyperlink"/>
            <w:noProof/>
          </w:rPr>
          <w:t>Table 6. Responsible governance of tenure strategies and good practices [adapted from FAO (2015)]</w:t>
        </w:r>
        <w:r w:rsidR="00E4627D">
          <w:rPr>
            <w:noProof/>
            <w:webHidden/>
          </w:rPr>
          <w:tab/>
        </w:r>
        <w:r w:rsidR="00E4627D">
          <w:rPr>
            <w:noProof/>
            <w:webHidden/>
          </w:rPr>
          <w:fldChar w:fldCharType="begin"/>
        </w:r>
        <w:r w:rsidR="00E4627D">
          <w:rPr>
            <w:noProof/>
            <w:webHidden/>
          </w:rPr>
          <w:instrText xml:space="preserve"> PAGEREF _Toc502044433 \h </w:instrText>
        </w:r>
        <w:r w:rsidR="00E4627D">
          <w:rPr>
            <w:noProof/>
            <w:webHidden/>
          </w:rPr>
        </w:r>
        <w:r w:rsidR="00E4627D">
          <w:rPr>
            <w:noProof/>
            <w:webHidden/>
          </w:rPr>
          <w:fldChar w:fldCharType="separate"/>
        </w:r>
        <w:r w:rsidR="00712F47">
          <w:rPr>
            <w:noProof/>
            <w:webHidden/>
          </w:rPr>
          <w:t>50</w:t>
        </w:r>
        <w:r w:rsidR="00E4627D">
          <w:rPr>
            <w:noProof/>
            <w:webHidden/>
          </w:rPr>
          <w:fldChar w:fldCharType="end"/>
        </w:r>
      </w:hyperlink>
    </w:p>
    <w:p w14:paraId="18588AB2"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34" w:history="1">
        <w:r w:rsidR="00E4627D" w:rsidRPr="000C408C">
          <w:rPr>
            <w:rStyle w:val="Hyperlink"/>
            <w:noProof/>
          </w:rPr>
          <w:t>Table 7. Sustainable resource management strategies and good practices [adapted from FAO (2015)]</w:t>
        </w:r>
        <w:r w:rsidR="00E4627D">
          <w:rPr>
            <w:noProof/>
            <w:webHidden/>
          </w:rPr>
          <w:tab/>
        </w:r>
        <w:r w:rsidR="00E4627D">
          <w:rPr>
            <w:noProof/>
            <w:webHidden/>
          </w:rPr>
          <w:fldChar w:fldCharType="begin"/>
        </w:r>
        <w:r w:rsidR="00E4627D">
          <w:rPr>
            <w:noProof/>
            <w:webHidden/>
          </w:rPr>
          <w:instrText xml:space="preserve"> PAGEREF _Toc502044434 \h </w:instrText>
        </w:r>
        <w:r w:rsidR="00E4627D">
          <w:rPr>
            <w:noProof/>
            <w:webHidden/>
          </w:rPr>
        </w:r>
        <w:r w:rsidR="00E4627D">
          <w:rPr>
            <w:noProof/>
            <w:webHidden/>
          </w:rPr>
          <w:fldChar w:fldCharType="separate"/>
        </w:r>
        <w:r w:rsidR="00712F47">
          <w:rPr>
            <w:noProof/>
            <w:webHidden/>
          </w:rPr>
          <w:t>53</w:t>
        </w:r>
        <w:r w:rsidR="00E4627D">
          <w:rPr>
            <w:noProof/>
            <w:webHidden/>
          </w:rPr>
          <w:fldChar w:fldCharType="end"/>
        </w:r>
      </w:hyperlink>
    </w:p>
    <w:p w14:paraId="17CD9A92"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35" w:history="1">
        <w:r w:rsidR="00E4627D" w:rsidRPr="000C408C">
          <w:rPr>
            <w:rStyle w:val="Hyperlink"/>
            <w:noProof/>
          </w:rPr>
          <w:t>Table 8. Social development, employment, and decent work strategies and good practices [adapted from FAO (2015)]</w:t>
        </w:r>
        <w:r w:rsidR="00E4627D">
          <w:rPr>
            <w:noProof/>
            <w:webHidden/>
          </w:rPr>
          <w:tab/>
        </w:r>
        <w:r w:rsidR="00E4627D">
          <w:rPr>
            <w:noProof/>
            <w:webHidden/>
          </w:rPr>
          <w:fldChar w:fldCharType="begin"/>
        </w:r>
        <w:r w:rsidR="00E4627D">
          <w:rPr>
            <w:noProof/>
            <w:webHidden/>
          </w:rPr>
          <w:instrText xml:space="preserve"> PAGEREF _Toc502044435 \h </w:instrText>
        </w:r>
        <w:r w:rsidR="00E4627D">
          <w:rPr>
            <w:noProof/>
            <w:webHidden/>
          </w:rPr>
        </w:r>
        <w:r w:rsidR="00E4627D">
          <w:rPr>
            <w:noProof/>
            <w:webHidden/>
          </w:rPr>
          <w:fldChar w:fldCharType="separate"/>
        </w:r>
        <w:r w:rsidR="00712F47">
          <w:rPr>
            <w:noProof/>
            <w:webHidden/>
          </w:rPr>
          <w:t>56</w:t>
        </w:r>
        <w:r w:rsidR="00E4627D">
          <w:rPr>
            <w:noProof/>
            <w:webHidden/>
          </w:rPr>
          <w:fldChar w:fldCharType="end"/>
        </w:r>
      </w:hyperlink>
    </w:p>
    <w:p w14:paraId="45AF8697"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36" w:history="1">
        <w:r w:rsidR="00E4627D" w:rsidRPr="000C408C">
          <w:rPr>
            <w:rStyle w:val="Hyperlink"/>
            <w:noProof/>
          </w:rPr>
          <w:t>Table 9. Value chains, post-harvest, and trade strategies and good practices [adapted from FAO (2015)]</w:t>
        </w:r>
        <w:r w:rsidR="00E4627D">
          <w:rPr>
            <w:noProof/>
            <w:webHidden/>
          </w:rPr>
          <w:tab/>
        </w:r>
        <w:r w:rsidR="00E4627D">
          <w:rPr>
            <w:noProof/>
            <w:webHidden/>
          </w:rPr>
          <w:fldChar w:fldCharType="begin"/>
        </w:r>
        <w:r w:rsidR="00E4627D">
          <w:rPr>
            <w:noProof/>
            <w:webHidden/>
          </w:rPr>
          <w:instrText xml:space="preserve"> PAGEREF _Toc502044436 \h </w:instrText>
        </w:r>
        <w:r w:rsidR="00E4627D">
          <w:rPr>
            <w:noProof/>
            <w:webHidden/>
          </w:rPr>
        </w:r>
        <w:r w:rsidR="00E4627D">
          <w:rPr>
            <w:noProof/>
            <w:webHidden/>
          </w:rPr>
          <w:fldChar w:fldCharType="separate"/>
        </w:r>
        <w:r w:rsidR="00712F47">
          <w:rPr>
            <w:noProof/>
            <w:webHidden/>
          </w:rPr>
          <w:t>59</w:t>
        </w:r>
        <w:r w:rsidR="00E4627D">
          <w:rPr>
            <w:noProof/>
            <w:webHidden/>
          </w:rPr>
          <w:fldChar w:fldCharType="end"/>
        </w:r>
      </w:hyperlink>
    </w:p>
    <w:p w14:paraId="79CB277E"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37" w:history="1">
        <w:r w:rsidR="00E4627D" w:rsidRPr="000C408C">
          <w:rPr>
            <w:rStyle w:val="Hyperlink"/>
            <w:noProof/>
          </w:rPr>
          <w:t>Table 10. Gender equality strategies and good practices [adapted from FAO (2015)]</w:t>
        </w:r>
        <w:r w:rsidR="00E4627D">
          <w:rPr>
            <w:noProof/>
            <w:webHidden/>
          </w:rPr>
          <w:tab/>
        </w:r>
        <w:r w:rsidR="00E4627D">
          <w:rPr>
            <w:noProof/>
            <w:webHidden/>
          </w:rPr>
          <w:fldChar w:fldCharType="begin"/>
        </w:r>
        <w:r w:rsidR="00E4627D">
          <w:rPr>
            <w:noProof/>
            <w:webHidden/>
          </w:rPr>
          <w:instrText xml:space="preserve"> PAGEREF _Toc502044437 \h </w:instrText>
        </w:r>
        <w:r w:rsidR="00E4627D">
          <w:rPr>
            <w:noProof/>
            <w:webHidden/>
          </w:rPr>
        </w:r>
        <w:r w:rsidR="00E4627D">
          <w:rPr>
            <w:noProof/>
            <w:webHidden/>
          </w:rPr>
          <w:fldChar w:fldCharType="separate"/>
        </w:r>
        <w:r w:rsidR="00712F47">
          <w:rPr>
            <w:noProof/>
            <w:webHidden/>
          </w:rPr>
          <w:t>61</w:t>
        </w:r>
        <w:r w:rsidR="00E4627D">
          <w:rPr>
            <w:noProof/>
            <w:webHidden/>
          </w:rPr>
          <w:fldChar w:fldCharType="end"/>
        </w:r>
      </w:hyperlink>
    </w:p>
    <w:p w14:paraId="01B70869"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38" w:history="1">
        <w:r w:rsidR="00E4627D" w:rsidRPr="000C408C">
          <w:rPr>
            <w:rStyle w:val="Hyperlink"/>
            <w:noProof/>
          </w:rPr>
          <w:t>Table 11. Disaster risk and climate change strategies and good practices [adapted from FAO (2015)]</w:t>
        </w:r>
        <w:r w:rsidR="00E4627D">
          <w:rPr>
            <w:noProof/>
            <w:webHidden/>
          </w:rPr>
          <w:tab/>
        </w:r>
        <w:r w:rsidR="00E4627D">
          <w:rPr>
            <w:noProof/>
            <w:webHidden/>
          </w:rPr>
          <w:fldChar w:fldCharType="begin"/>
        </w:r>
        <w:r w:rsidR="00E4627D">
          <w:rPr>
            <w:noProof/>
            <w:webHidden/>
          </w:rPr>
          <w:instrText xml:space="preserve"> PAGEREF _Toc502044438 \h </w:instrText>
        </w:r>
        <w:r w:rsidR="00E4627D">
          <w:rPr>
            <w:noProof/>
            <w:webHidden/>
          </w:rPr>
        </w:r>
        <w:r w:rsidR="00E4627D">
          <w:rPr>
            <w:noProof/>
            <w:webHidden/>
          </w:rPr>
          <w:fldChar w:fldCharType="separate"/>
        </w:r>
        <w:r w:rsidR="00712F47">
          <w:rPr>
            <w:noProof/>
            <w:webHidden/>
          </w:rPr>
          <w:t>62</w:t>
        </w:r>
        <w:r w:rsidR="00E4627D">
          <w:rPr>
            <w:noProof/>
            <w:webHidden/>
          </w:rPr>
          <w:fldChar w:fldCharType="end"/>
        </w:r>
      </w:hyperlink>
    </w:p>
    <w:p w14:paraId="65CA4C87"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39" w:history="1">
        <w:r w:rsidR="00E4627D" w:rsidRPr="000C408C">
          <w:rPr>
            <w:rStyle w:val="Hyperlink"/>
            <w:noProof/>
          </w:rPr>
          <w:t>Table 12. Policy coherence, institutional coordination and collaboration strategies and good practices [adapted from (FAO, 2015)]</w:t>
        </w:r>
        <w:r w:rsidR="00E4627D">
          <w:rPr>
            <w:noProof/>
            <w:webHidden/>
          </w:rPr>
          <w:tab/>
        </w:r>
        <w:r w:rsidR="00E4627D">
          <w:rPr>
            <w:noProof/>
            <w:webHidden/>
          </w:rPr>
          <w:fldChar w:fldCharType="begin"/>
        </w:r>
        <w:r w:rsidR="00E4627D">
          <w:rPr>
            <w:noProof/>
            <w:webHidden/>
          </w:rPr>
          <w:instrText xml:space="preserve"> PAGEREF _Toc502044439 \h </w:instrText>
        </w:r>
        <w:r w:rsidR="00E4627D">
          <w:rPr>
            <w:noProof/>
            <w:webHidden/>
          </w:rPr>
        </w:r>
        <w:r w:rsidR="00E4627D">
          <w:rPr>
            <w:noProof/>
            <w:webHidden/>
          </w:rPr>
          <w:fldChar w:fldCharType="separate"/>
        </w:r>
        <w:r w:rsidR="00712F47">
          <w:rPr>
            <w:noProof/>
            <w:webHidden/>
          </w:rPr>
          <w:t>65</w:t>
        </w:r>
        <w:r w:rsidR="00E4627D">
          <w:rPr>
            <w:noProof/>
            <w:webHidden/>
          </w:rPr>
          <w:fldChar w:fldCharType="end"/>
        </w:r>
      </w:hyperlink>
    </w:p>
    <w:p w14:paraId="1CE6D394"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40" w:history="1">
        <w:r w:rsidR="00E4627D" w:rsidRPr="000C408C">
          <w:rPr>
            <w:rStyle w:val="Hyperlink"/>
            <w:noProof/>
          </w:rPr>
          <w:t>Table 13. Information, research, and communication strategies and good practices [adapted from (FAO, 2015)]</w:t>
        </w:r>
        <w:r w:rsidR="00E4627D">
          <w:rPr>
            <w:noProof/>
            <w:webHidden/>
          </w:rPr>
          <w:tab/>
        </w:r>
        <w:r w:rsidR="00E4627D">
          <w:rPr>
            <w:noProof/>
            <w:webHidden/>
          </w:rPr>
          <w:fldChar w:fldCharType="begin"/>
        </w:r>
        <w:r w:rsidR="00E4627D">
          <w:rPr>
            <w:noProof/>
            <w:webHidden/>
          </w:rPr>
          <w:instrText xml:space="preserve"> PAGEREF _Toc502044440 \h </w:instrText>
        </w:r>
        <w:r w:rsidR="00E4627D">
          <w:rPr>
            <w:noProof/>
            <w:webHidden/>
          </w:rPr>
        </w:r>
        <w:r w:rsidR="00E4627D">
          <w:rPr>
            <w:noProof/>
            <w:webHidden/>
          </w:rPr>
          <w:fldChar w:fldCharType="separate"/>
        </w:r>
        <w:r w:rsidR="00712F47">
          <w:rPr>
            <w:noProof/>
            <w:webHidden/>
          </w:rPr>
          <w:t>67</w:t>
        </w:r>
        <w:r w:rsidR="00E4627D">
          <w:rPr>
            <w:noProof/>
            <w:webHidden/>
          </w:rPr>
          <w:fldChar w:fldCharType="end"/>
        </w:r>
      </w:hyperlink>
    </w:p>
    <w:p w14:paraId="5E4F9AE6" w14:textId="77777777" w:rsidR="00E4627D" w:rsidRDefault="006C1DF3">
      <w:pPr>
        <w:pStyle w:val="TableofFigures"/>
        <w:tabs>
          <w:tab w:val="right" w:leader="dot" w:pos="9350"/>
        </w:tabs>
        <w:rPr>
          <w:rFonts w:asciiTheme="minorHAnsi" w:eastAsiaTheme="minorEastAsia" w:hAnsiTheme="minorHAnsi" w:cstheme="minorBidi"/>
          <w:noProof/>
          <w:sz w:val="22"/>
          <w:szCs w:val="28"/>
          <w:lang w:bidi="th-TH"/>
        </w:rPr>
      </w:pPr>
      <w:hyperlink w:anchor="_Toc502044441" w:history="1">
        <w:r w:rsidR="00E4627D" w:rsidRPr="000C408C">
          <w:rPr>
            <w:rStyle w:val="Hyperlink"/>
            <w:noProof/>
          </w:rPr>
          <w:t>Table 14. Summary of Indonesia’s National Plan of Action for Small-scale Fisheries Management</w:t>
        </w:r>
        <w:r w:rsidR="00E4627D">
          <w:rPr>
            <w:noProof/>
            <w:webHidden/>
          </w:rPr>
          <w:tab/>
        </w:r>
        <w:r w:rsidR="00E4627D">
          <w:rPr>
            <w:noProof/>
            <w:webHidden/>
          </w:rPr>
          <w:fldChar w:fldCharType="begin"/>
        </w:r>
        <w:r w:rsidR="00E4627D">
          <w:rPr>
            <w:noProof/>
            <w:webHidden/>
          </w:rPr>
          <w:instrText xml:space="preserve"> PAGEREF _Toc502044441 \h </w:instrText>
        </w:r>
        <w:r w:rsidR="00E4627D">
          <w:rPr>
            <w:noProof/>
            <w:webHidden/>
          </w:rPr>
        </w:r>
        <w:r w:rsidR="00E4627D">
          <w:rPr>
            <w:noProof/>
            <w:webHidden/>
          </w:rPr>
          <w:fldChar w:fldCharType="separate"/>
        </w:r>
        <w:r w:rsidR="00712F47">
          <w:rPr>
            <w:noProof/>
            <w:webHidden/>
          </w:rPr>
          <w:t>69</w:t>
        </w:r>
        <w:r w:rsidR="00E4627D">
          <w:rPr>
            <w:noProof/>
            <w:webHidden/>
          </w:rPr>
          <w:fldChar w:fldCharType="end"/>
        </w:r>
      </w:hyperlink>
    </w:p>
    <w:p w14:paraId="7A4870B6" w14:textId="77777777" w:rsidR="00F032FE" w:rsidRDefault="00F8306D" w:rsidP="00F85401">
      <w:pPr>
        <w:rPr>
          <w:color w:val="002F6C"/>
          <w:sz w:val="56"/>
          <w:szCs w:val="56"/>
          <w:lang w:val="en-GB" w:eastAsia="ja-JP"/>
        </w:rPr>
      </w:pPr>
      <w:r>
        <w:rPr>
          <w:sz w:val="20"/>
        </w:rPr>
        <w:fldChar w:fldCharType="end"/>
      </w:r>
      <w:r w:rsidR="00F032FE">
        <w:br w:type="page"/>
      </w:r>
    </w:p>
    <w:p w14:paraId="4818EA1B" w14:textId="77777777" w:rsidR="003F2913" w:rsidRPr="00C75702" w:rsidRDefault="003F2913" w:rsidP="00C75702">
      <w:pPr>
        <w:pStyle w:val="Heading1"/>
        <w:numPr>
          <w:ilvl w:val="0"/>
          <w:numId w:val="0"/>
        </w:numPr>
      </w:pPr>
      <w:bookmarkStart w:id="6" w:name="_Toc482697250"/>
      <w:bookmarkStart w:id="7" w:name="_Toc482697333"/>
      <w:bookmarkStart w:id="8" w:name="_Toc482780845"/>
      <w:r w:rsidRPr="00C75702">
        <w:lastRenderedPageBreak/>
        <w:t>ACRONYMS AND ABBREVIATIONS</w:t>
      </w:r>
      <w:bookmarkEnd w:id="6"/>
      <w:bookmarkEnd w:id="7"/>
      <w:bookmarkEnd w:id="8"/>
    </w:p>
    <w:p w14:paraId="5DB0F9E7" w14:textId="65E3BFD5" w:rsidR="002353A0" w:rsidRDefault="002353A0" w:rsidP="002353A0">
      <w:pPr>
        <w:spacing w:before="60"/>
      </w:pPr>
      <w:r>
        <w:t>AMDAL</w:t>
      </w:r>
      <w:r>
        <w:tab/>
      </w:r>
      <w:r w:rsidRPr="00951BB4">
        <w:rPr>
          <w:rFonts w:cs="Arial,Italic"/>
          <w:i/>
          <w:iCs/>
        </w:rPr>
        <w:t>Analisa Mengenai Dampak Lingkungan</w:t>
      </w:r>
      <w:r>
        <w:t xml:space="preserve"> (Environmental Impact Assessment </w:t>
      </w:r>
      <w:r w:rsidR="0086295D">
        <w:t xml:space="preserve">[EIA] </w:t>
      </w:r>
      <w:r>
        <w:t>System)</w:t>
      </w:r>
    </w:p>
    <w:p w14:paraId="4AE23FE4" w14:textId="3278885C" w:rsidR="000D3BE1" w:rsidRDefault="000D3BE1" w:rsidP="002353A0">
      <w:pPr>
        <w:spacing w:before="60"/>
      </w:pPr>
      <w:r>
        <w:t>CBD</w:t>
      </w:r>
      <w:r>
        <w:tab/>
      </w:r>
      <w:r>
        <w:tab/>
        <w:t>Convention on Biological Diversity</w:t>
      </w:r>
    </w:p>
    <w:p w14:paraId="55140AA9" w14:textId="32AB8C5B" w:rsidR="000D3BE1" w:rsidRDefault="000D3BE1" w:rsidP="002353A0">
      <w:pPr>
        <w:spacing w:before="60"/>
      </w:pPr>
      <w:r>
        <w:t>CITES</w:t>
      </w:r>
      <w:r>
        <w:tab/>
      </w:r>
      <w:r>
        <w:tab/>
      </w:r>
      <w:r w:rsidRPr="0052059A">
        <w:t>Convention on International Trade in Endangered Species of Wild Fauna and Flora</w:t>
      </w:r>
    </w:p>
    <w:p w14:paraId="4CE7E6B4" w14:textId="3224520C" w:rsidR="0063297A" w:rsidRDefault="0063297A" w:rsidP="002353A0">
      <w:pPr>
        <w:spacing w:before="60"/>
      </w:pPr>
      <w:r>
        <w:t>CTC</w:t>
      </w:r>
      <w:r>
        <w:tab/>
      </w:r>
      <w:r>
        <w:tab/>
      </w:r>
      <w:r>
        <w:rPr>
          <w:szCs w:val="22"/>
        </w:rPr>
        <w:t>Coral Triangle Center</w:t>
      </w:r>
    </w:p>
    <w:p w14:paraId="49FA8AE7" w14:textId="09ECC1B0" w:rsidR="00FB1842" w:rsidRDefault="00FB1842" w:rsidP="002353A0">
      <w:pPr>
        <w:spacing w:before="60"/>
      </w:pPr>
      <w:r>
        <w:t>E3</w:t>
      </w:r>
      <w:r>
        <w:tab/>
      </w:r>
      <w:r>
        <w:tab/>
      </w:r>
      <w:r w:rsidRPr="00F85401">
        <w:t>USAID/</w:t>
      </w:r>
      <w:r>
        <w:t>Bureau for Economic Growth, Education, and Environment</w:t>
      </w:r>
    </w:p>
    <w:p w14:paraId="7ED9EE8A" w14:textId="77777777" w:rsidR="003F2913" w:rsidRDefault="003F2913" w:rsidP="002353A0">
      <w:pPr>
        <w:spacing w:before="60"/>
      </w:pPr>
      <w:r w:rsidRPr="00C70B48">
        <w:t>EAFM</w:t>
      </w:r>
      <w:r w:rsidRPr="00C70B48">
        <w:tab/>
      </w:r>
      <w:r w:rsidR="006A449D">
        <w:tab/>
      </w:r>
      <w:r w:rsidRPr="00C70B48">
        <w:t>Ecosystem Approach to Fisheries Management</w:t>
      </w:r>
    </w:p>
    <w:p w14:paraId="3BB4E8C7" w14:textId="069CEAC9" w:rsidR="00FB1842" w:rsidRDefault="00FB1842" w:rsidP="002353A0">
      <w:pPr>
        <w:spacing w:before="60"/>
      </w:pPr>
      <w:r>
        <w:t>EBM</w:t>
      </w:r>
      <w:r>
        <w:tab/>
      </w:r>
      <w:r>
        <w:tab/>
      </w:r>
      <w:r>
        <w:rPr>
          <w:szCs w:val="22"/>
        </w:rPr>
        <w:t xml:space="preserve">Ecosystem-Based Approach to </w:t>
      </w:r>
      <w:r w:rsidR="0063297A">
        <w:rPr>
          <w:szCs w:val="22"/>
        </w:rPr>
        <w:t>M</w:t>
      </w:r>
      <w:r>
        <w:rPr>
          <w:szCs w:val="22"/>
        </w:rPr>
        <w:t>anagement</w:t>
      </w:r>
    </w:p>
    <w:p w14:paraId="09A11115" w14:textId="77777777" w:rsidR="003F2913" w:rsidRDefault="003F2913" w:rsidP="002353A0">
      <w:pPr>
        <w:spacing w:before="60"/>
      </w:pPr>
      <w:r w:rsidRPr="00C70B48">
        <w:t>FAO</w:t>
      </w:r>
      <w:r w:rsidRPr="00C70B48">
        <w:tab/>
      </w:r>
      <w:r w:rsidR="006A449D">
        <w:tab/>
      </w:r>
      <w:r w:rsidRPr="00C70B48">
        <w:t>Food and Agricultural Organization of the United Nations</w:t>
      </w:r>
    </w:p>
    <w:p w14:paraId="2B30F7BB" w14:textId="60105073" w:rsidR="00C55BD3" w:rsidRDefault="00C55BD3" w:rsidP="002353A0">
      <w:pPr>
        <w:spacing w:before="60"/>
      </w:pPr>
      <w:r w:rsidRPr="00110400">
        <w:t>FMA</w:t>
      </w:r>
      <w:r>
        <w:tab/>
      </w:r>
      <w:r>
        <w:tab/>
        <w:t>Fishery Management Area</w:t>
      </w:r>
    </w:p>
    <w:p w14:paraId="7A64F40E" w14:textId="16773C7F" w:rsidR="0063297A" w:rsidRDefault="0063297A" w:rsidP="002353A0">
      <w:pPr>
        <w:spacing w:before="60"/>
        <w:rPr>
          <w:rFonts w:eastAsiaTheme="minorHAnsi" w:cstheme="minorBidi"/>
          <w:szCs w:val="28"/>
          <w:lang w:bidi="th-TH"/>
        </w:rPr>
      </w:pPr>
      <w:r>
        <w:t>FPI</w:t>
      </w:r>
      <w:r>
        <w:tab/>
      </w:r>
      <w:r>
        <w:tab/>
      </w:r>
      <w:r>
        <w:rPr>
          <w:rFonts w:eastAsiaTheme="minorHAnsi" w:cstheme="minorBidi"/>
          <w:szCs w:val="28"/>
          <w:lang w:bidi="th-TH"/>
        </w:rPr>
        <w:t>Fi</w:t>
      </w:r>
      <w:r w:rsidRPr="00C95A1C">
        <w:rPr>
          <w:rFonts w:eastAsiaTheme="minorHAnsi" w:cstheme="minorBidi"/>
          <w:szCs w:val="28"/>
          <w:lang w:bidi="th-TH"/>
        </w:rPr>
        <w:t xml:space="preserve">sheries </w:t>
      </w:r>
      <w:r>
        <w:rPr>
          <w:rFonts w:eastAsiaTheme="minorHAnsi" w:cstheme="minorBidi"/>
          <w:szCs w:val="28"/>
          <w:lang w:bidi="th-TH"/>
        </w:rPr>
        <w:t>P</w:t>
      </w:r>
      <w:r w:rsidRPr="00C95A1C">
        <w:rPr>
          <w:rFonts w:eastAsiaTheme="minorHAnsi" w:cstheme="minorBidi"/>
          <w:szCs w:val="28"/>
          <w:lang w:bidi="th-TH"/>
        </w:rPr>
        <w:t xml:space="preserve">erformance </w:t>
      </w:r>
      <w:r>
        <w:rPr>
          <w:rFonts w:eastAsiaTheme="minorHAnsi" w:cstheme="minorBidi"/>
          <w:szCs w:val="28"/>
          <w:lang w:bidi="th-TH"/>
        </w:rPr>
        <w:t>I</w:t>
      </w:r>
      <w:r w:rsidRPr="00C95A1C">
        <w:rPr>
          <w:rFonts w:eastAsiaTheme="minorHAnsi" w:cstheme="minorBidi"/>
          <w:szCs w:val="28"/>
          <w:lang w:bidi="th-TH"/>
        </w:rPr>
        <w:t>ndicator</w:t>
      </w:r>
    </w:p>
    <w:p w14:paraId="6D434609" w14:textId="48E2CA8B" w:rsidR="0086295D" w:rsidRDefault="0086295D" w:rsidP="002353A0">
      <w:pPr>
        <w:spacing w:before="60"/>
      </w:pPr>
      <w:r>
        <w:rPr>
          <w:rFonts w:eastAsiaTheme="minorHAnsi" w:cstheme="minorBidi"/>
          <w:szCs w:val="28"/>
          <w:lang w:bidi="th-TH"/>
        </w:rPr>
        <w:t>GDP</w:t>
      </w:r>
      <w:r>
        <w:rPr>
          <w:rFonts w:eastAsiaTheme="minorHAnsi" w:cstheme="minorBidi"/>
          <w:szCs w:val="28"/>
          <w:lang w:bidi="th-TH"/>
        </w:rPr>
        <w:tab/>
      </w:r>
      <w:r>
        <w:rPr>
          <w:rFonts w:eastAsiaTheme="minorHAnsi" w:cstheme="minorBidi"/>
          <w:szCs w:val="28"/>
          <w:lang w:bidi="th-TH"/>
        </w:rPr>
        <w:tab/>
        <w:t>Gross Domestic Product</w:t>
      </w:r>
    </w:p>
    <w:p w14:paraId="5B5721FF" w14:textId="38C01365" w:rsidR="00FB1842" w:rsidRDefault="00FB1842" w:rsidP="002353A0">
      <w:pPr>
        <w:spacing w:before="60"/>
      </w:pPr>
      <w:r>
        <w:t>GOI</w:t>
      </w:r>
      <w:r>
        <w:tab/>
      </w:r>
      <w:r>
        <w:tab/>
        <w:t>Government of Indonesia</w:t>
      </w:r>
    </w:p>
    <w:p w14:paraId="366C74D8" w14:textId="79CB5E2E" w:rsidR="0063297A" w:rsidRDefault="0063297A" w:rsidP="002353A0">
      <w:pPr>
        <w:spacing w:before="60"/>
      </w:pPr>
      <w:r>
        <w:t>GT</w:t>
      </w:r>
      <w:r>
        <w:tab/>
      </w:r>
      <w:r>
        <w:tab/>
        <w:t>gross tons</w:t>
      </w:r>
    </w:p>
    <w:p w14:paraId="190D536A" w14:textId="6E5B97FA" w:rsidR="000D3BE1" w:rsidRDefault="000D3BE1" w:rsidP="002353A0">
      <w:pPr>
        <w:spacing w:before="60"/>
      </w:pPr>
      <w:r>
        <w:t>IFAD</w:t>
      </w:r>
      <w:r>
        <w:tab/>
      </w:r>
      <w:r>
        <w:tab/>
        <w:t>International Fund for Agricultural Development</w:t>
      </w:r>
    </w:p>
    <w:p w14:paraId="504510F1" w14:textId="3040A8DD" w:rsidR="002353A0" w:rsidRPr="00CD58BC" w:rsidRDefault="002353A0" w:rsidP="002353A0">
      <w:pPr>
        <w:spacing w:before="60"/>
      </w:pPr>
      <w:r>
        <w:t>IOTC</w:t>
      </w:r>
      <w:r>
        <w:tab/>
      </w:r>
      <w:r>
        <w:tab/>
      </w:r>
      <w:r w:rsidRPr="00CD58BC">
        <w:t xml:space="preserve">Indian Ocean Tuna Commission </w:t>
      </w:r>
    </w:p>
    <w:p w14:paraId="29A61C84" w14:textId="6026111F" w:rsidR="00BC4A17" w:rsidRDefault="00BC4A17" w:rsidP="002353A0">
      <w:pPr>
        <w:spacing w:before="60"/>
      </w:pPr>
      <w:r>
        <w:t>IUU</w:t>
      </w:r>
      <w:r>
        <w:tab/>
      </w:r>
      <w:r>
        <w:tab/>
        <w:t>Illegal, Unreported, and Unregulated</w:t>
      </w:r>
    </w:p>
    <w:p w14:paraId="5FCD28F6" w14:textId="697A6F51" w:rsidR="0063297A" w:rsidRDefault="0063297A" w:rsidP="002353A0">
      <w:pPr>
        <w:spacing w:before="60"/>
      </w:pPr>
      <w:r>
        <w:t>LIPI</w:t>
      </w:r>
      <w:r>
        <w:tab/>
      </w:r>
      <w:r>
        <w:tab/>
      </w:r>
      <w:r w:rsidRPr="00665C24">
        <w:rPr>
          <w:i/>
        </w:rPr>
        <w:t>Lembaga Ilmu Pengetahuan Indonesia</w:t>
      </w:r>
      <w:r>
        <w:t xml:space="preserve"> </w:t>
      </w:r>
      <w:r w:rsidR="000D3BE1">
        <w:t>(National Science Institute)</w:t>
      </w:r>
    </w:p>
    <w:p w14:paraId="3F811954" w14:textId="731D559C" w:rsidR="0086295D" w:rsidRDefault="0086295D" w:rsidP="002353A0">
      <w:pPr>
        <w:spacing w:before="60"/>
      </w:pPr>
      <w:r>
        <w:t>LMMA</w:t>
      </w:r>
      <w:r>
        <w:tab/>
      </w:r>
      <w:r>
        <w:tab/>
        <w:t>Locally Managed Marine Area Network</w:t>
      </w:r>
    </w:p>
    <w:p w14:paraId="503A9978" w14:textId="41B3EF08" w:rsidR="0086295D" w:rsidRDefault="0086295D" w:rsidP="002353A0">
      <w:pPr>
        <w:spacing w:before="60"/>
      </w:pPr>
      <w:r>
        <w:t>MCA</w:t>
      </w:r>
      <w:r>
        <w:tab/>
      </w:r>
      <w:r>
        <w:tab/>
      </w:r>
      <w:r w:rsidRPr="0086295D">
        <w:rPr>
          <w:szCs w:val="22"/>
        </w:rPr>
        <w:t>Marine Conservation Agreement</w:t>
      </w:r>
    </w:p>
    <w:p w14:paraId="0A658148" w14:textId="3430166C" w:rsidR="0086295D" w:rsidRDefault="0086295D" w:rsidP="002353A0">
      <w:pPr>
        <w:spacing w:before="60"/>
      </w:pPr>
      <w:r>
        <w:t>MER</w:t>
      </w:r>
      <w:r>
        <w:tab/>
      </w:r>
      <w:r>
        <w:tab/>
      </w:r>
      <w:r w:rsidRPr="00242D28">
        <w:rPr>
          <w:szCs w:val="22"/>
        </w:rPr>
        <w:t>Misool Eco-Resort</w:t>
      </w:r>
    </w:p>
    <w:p w14:paraId="3EFB7E88" w14:textId="5531B014" w:rsidR="0063297A" w:rsidRPr="00C70B48" w:rsidRDefault="0063297A" w:rsidP="002353A0">
      <w:pPr>
        <w:spacing w:before="60"/>
      </w:pPr>
      <w:r>
        <w:t>MMAF</w:t>
      </w:r>
      <w:r>
        <w:tab/>
      </w:r>
      <w:r>
        <w:tab/>
      </w:r>
      <w:r>
        <w:rPr>
          <w:szCs w:val="22"/>
        </w:rPr>
        <w:t>Ministry of Marine Affairs and Fisheries</w:t>
      </w:r>
    </w:p>
    <w:p w14:paraId="03190A4E" w14:textId="77777777" w:rsidR="003F2913" w:rsidRPr="00C70B48" w:rsidRDefault="003F2913" w:rsidP="002353A0">
      <w:pPr>
        <w:spacing w:before="60"/>
      </w:pPr>
      <w:r w:rsidRPr="00C70B48">
        <w:t>MPA</w:t>
      </w:r>
      <w:r w:rsidRPr="00C70B48">
        <w:tab/>
      </w:r>
      <w:r w:rsidR="006A449D">
        <w:tab/>
      </w:r>
      <w:r w:rsidRPr="00C70B48">
        <w:t>Marine Protected Area</w:t>
      </w:r>
    </w:p>
    <w:p w14:paraId="72AD043C" w14:textId="77777777" w:rsidR="003F2913" w:rsidRPr="00C70B48" w:rsidRDefault="003F2913" w:rsidP="002353A0">
      <w:pPr>
        <w:spacing w:before="60"/>
      </w:pPr>
      <w:r w:rsidRPr="00C70B48">
        <w:t>MSP</w:t>
      </w:r>
      <w:r w:rsidRPr="00C70B48">
        <w:tab/>
      </w:r>
      <w:r w:rsidR="006A449D">
        <w:tab/>
      </w:r>
      <w:r w:rsidRPr="00C70B48">
        <w:t>Marine Spatial Planning</w:t>
      </w:r>
    </w:p>
    <w:p w14:paraId="728870F3" w14:textId="4CF7A984" w:rsidR="003F2913" w:rsidRDefault="003F2913" w:rsidP="002353A0">
      <w:pPr>
        <w:spacing w:before="60"/>
      </w:pPr>
      <w:r w:rsidRPr="00C70B48">
        <w:t>NGO</w:t>
      </w:r>
      <w:r w:rsidRPr="00C70B48">
        <w:tab/>
      </w:r>
      <w:r w:rsidR="006A449D">
        <w:tab/>
      </w:r>
      <w:r w:rsidR="00C75702">
        <w:t>Nong</w:t>
      </w:r>
      <w:r w:rsidRPr="00C70B48">
        <w:t>overnmental Organization</w:t>
      </w:r>
    </w:p>
    <w:p w14:paraId="09E8F124" w14:textId="2170AB36" w:rsidR="0063297A" w:rsidRDefault="0063297A" w:rsidP="002353A0">
      <w:pPr>
        <w:spacing w:before="60"/>
      </w:pPr>
      <w:r>
        <w:t>nm</w:t>
      </w:r>
      <w:r>
        <w:tab/>
      </w:r>
      <w:r>
        <w:tab/>
        <w:t>nautical miles</w:t>
      </w:r>
    </w:p>
    <w:p w14:paraId="106187B7" w14:textId="395AE04C" w:rsidR="000D3BE1" w:rsidRDefault="000D3BE1" w:rsidP="002353A0">
      <w:pPr>
        <w:spacing w:before="60"/>
      </w:pPr>
      <w:r>
        <w:t>OSH</w:t>
      </w:r>
      <w:r>
        <w:tab/>
      </w:r>
      <w:r>
        <w:tab/>
        <w:t>O</w:t>
      </w:r>
      <w:r w:rsidRPr="005B5A4F">
        <w:t xml:space="preserve">ccupational </w:t>
      </w:r>
      <w:r>
        <w:t>S</w:t>
      </w:r>
      <w:r w:rsidRPr="005B5A4F">
        <w:t xml:space="preserve">afety and </w:t>
      </w:r>
      <w:r>
        <w:t>H</w:t>
      </w:r>
      <w:r w:rsidRPr="005B5A4F">
        <w:t>ealth</w:t>
      </w:r>
    </w:p>
    <w:p w14:paraId="7762147B" w14:textId="77777777" w:rsidR="006A449D" w:rsidRDefault="006A449D" w:rsidP="002353A0">
      <w:pPr>
        <w:spacing w:before="60"/>
      </w:pPr>
      <w:r>
        <w:t>SEA</w:t>
      </w:r>
      <w:r>
        <w:tab/>
      </w:r>
      <w:r>
        <w:tab/>
        <w:t>Sustainable Ecosystems Advanced</w:t>
      </w:r>
    </w:p>
    <w:p w14:paraId="77588151" w14:textId="59384C1F" w:rsidR="0063297A" w:rsidRPr="0063297A" w:rsidRDefault="0063297A" w:rsidP="002353A0">
      <w:pPr>
        <w:spacing w:before="60"/>
      </w:pPr>
      <w:r>
        <w:t>SKPT</w:t>
      </w:r>
      <w:r>
        <w:tab/>
      </w:r>
      <w:r>
        <w:tab/>
      </w:r>
      <w:r w:rsidRPr="00635299">
        <w:rPr>
          <w:i/>
        </w:rPr>
        <w:t>Sentra Kelautan dan Perikanan Terpadu</w:t>
      </w:r>
      <w:r>
        <w:rPr>
          <w:i/>
        </w:rPr>
        <w:t xml:space="preserve"> </w:t>
      </w:r>
      <w:r w:rsidRPr="0063297A">
        <w:t>(Integrated Marine and Fisheries Centers)</w:t>
      </w:r>
    </w:p>
    <w:p w14:paraId="08B8BCC8" w14:textId="77777777" w:rsidR="003F2913" w:rsidRPr="00C70B48" w:rsidRDefault="003F2913" w:rsidP="002353A0">
      <w:pPr>
        <w:spacing w:before="60"/>
        <w:ind w:left="1440" w:hanging="1440"/>
      </w:pPr>
      <w:r w:rsidRPr="00C70B48">
        <w:t>SSF Guidelines</w:t>
      </w:r>
      <w:r w:rsidRPr="00C70B48">
        <w:tab/>
        <w:t>Voluntary Guidelines for Securing Small-scale Fisheries in the Context of Food Security and Poverty Eradication</w:t>
      </w:r>
    </w:p>
    <w:p w14:paraId="33D8F1F2" w14:textId="2A573133" w:rsidR="0086295D" w:rsidRDefault="0086295D" w:rsidP="0086295D">
      <w:pPr>
        <w:tabs>
          <w:tab w:val="left" w:pos="1215"/>
        </w:tabs>
        <w:spacing w:before="60"/>
      </w:pPr>
      <w:r>
        <w:t>TAC</w:t>
      </w:r>
      <w:r>
        <w:tab/>
      </w:r>
      <w:r>
        <w:tab/>
        <w:t xml:space="preserve">Total Allowable Catch </w:t>
      </w:r>
    </w:p>
    <w:p w14:paraId="322EEF24" w14:textId="77777777" w:rsidR="003F2913" w:rsidRDefault="003F2913" w:rsidP="002353A0">
      <w:pPr>
        <w:spacing w:before="60"/>
      </w:pPr>
      <w:r w:rsidRPr="00C70B48">
        <w:t>TGCC</w:t>
      </w:r>
      <w:r w:rsidRPr="00C70B48">
        <w:tab/>
      </w:r>
      <w:r w:rsidR="006A449D">
        <w:tab/>
      </w:r>
      <w:r w:rsidRPr="00C70B48">
        <w:t>Tenure and Global Climate Change</w:t>
      </w:r>
    </w:p>
    <w:p w14:paraId="423672D8" w14:textId="6CF08BAE" w:rsidR="002353A0" w:rsidRDefault="002353A0" w:rsidP="002353A0">
      <w:pPr>
        <w:spacing w:before="60"/>
      </w:pPr>
      <w:r>
        <w:t>TURF</w:t>
      </w:r>
      <w:r>
        <w:tab/>
      </w:r>
      <w:r>
        <w:tab/>
        <w:t>Territorial Use Rights in Fisheries</w:t>
      </w:r>
    </w:p>
    <w:p w14:paraId="2ECDE8AC" w14:textId="2A277FDA" w:rsidR="000D3BE1" w:rsidRDefault="000D3BE1" w:rsidP="002353A0">
      <w:pPr>
        <w:spacing w:before="60"/>
      </w:pPr>
      <w:r>
        <w:t>UNCLOS</w:t>
      </w:r>
      <w:r>
        <w:tab/>
      </w:r>
      <w:r w:rsidRPr="0052059A">
        <w:t>United Nations Convention on the Law of the Sea</w:t>
      </w:r>
      <w:r w:rsidRPr="00326046">
        <w:t xml:space="preserve"> </w:t>
      </w:r>
    </w:p>
    <w:p w14:paraId="5ABE1B89" w14:textId="7D83B613" w:rsidR="002353A0" w:rsidRDefault="002353A0" w:rsidP="002353A0">
      <w:pPr>
        <w:spacing w:before="60"/>
      </w:pPr>
      <w:r>
        <w:t>UNDP</w:t>
      </w:r>
      <w:r>
        <w:tab/>
      </w:r>
      <w:r>
        <w:tab/>
        <w:t>United Nations Development Program</w:t>
      </w:r>
    </w:p>
    <w:p w14:paraId="4A334750" w14:textId="40ECF648" w:rsidR="002353A0" w:rsidRDefault="002353A0" w:rsidP="002353A0">
      <w:pPr>
        <w:spacing w:before="60"/>
      </w:pPr>
      <w:r>
        <w:lastRenderedPageBreak/>
        <w:t>UNEP</w:t>
      </w:r>
      <w:r>
        <w:tab/>
      </w:r>
      <w:r>
        <w:tab/>
        <w:t>United Nations Environment Program</w:t>
      </w:r>
    </w:p>
    <w:p w14:paraId="4860A8EF" w14:textId="3E274437" w:rsidR="000D3BE1" w:rsidRDefault="000D3BE1" w:rsidP="002353A0">
      <w:pPr>
        <w:spacing w:before="60"/>
      </w:pPr>
      <w:r>
        <w:t>UNFSA</w:t>
      </w:r>
      <w:r>
        <w:tab/>
      </w:r>
      <w:r>
        <w:tab/>
      </w:r>
      <w:r>
        <w:rPr>
          <w:iCs/>
        </w:rPr>
        <w:t>United Nations</w:t>
      </w:r>
      <w:r w:rsidRPr="0052059A">
        <w:rPr>
          <w:iCs/>
        </w:rPr>
        <w:t xml:space="preserve"> Fish Stocks Agreement</w:t>
      </w:r>
    </w:p>
    <w:p w14:paraId="62613E96" w14:textId="5293FCF3" w:rsidR="002353A0" w:rsidRPr="002353A0" w:rsidRDefault="002353A0" w:rsidP="002353A0">
      <w:pPr>
        <w:spacing w:before="60"/>
        <w:rPr>
          <w:sz w:val="24"/>
        </w:rPr>
      </w:pPr>
      <w:r>
        <w:t>UPI</w:t>
      </w:r>
      <w:r>
        <w:tab/>
      </w:r>
      <w:r>
        <w:tab/>
      </w:r>
      <w:r w:rsidRPr="002353A0">
        <w:rPr>
          <w:i/>
          <w:lang w:val="id-ID"/>
        </w:rPr>
        <w:t>Unit Pengolahan Ikan</w:t>
      </w:r>
      <w:r w:rsidRPr="002353A0">
        <w:rPr>
          <w:i/>
        </w:rPr>
        <w:t xml:space="preserve"> </w:t>
      </w:r>
      <w:r w:rsidRPr="002353A0">
        <w:t>(Fish Processing Unit)</w:t>
      </w:r>
    </w:p>
    <w:p w14:paraId="4D99118B" w14:textId="77777777" w:rsidR="003F2913" w:rsidRDefault="003F2913" w:rsidP="002353A0">
      <w:pPr>
        <w:spacing w:before="60"/>
      </w:pPr>
      <w:r w:rsidRPr="00C70B48">
        <w:t>USAID</w:t>
      </w:r>
      <w:r w:rsidRPr="00C70B48">
        <w:tab/>
      </w:r>
      <w:r w:rsidR="006A449D">
        <w:tab/>
      </w:r>
      <w:r w:rsidRPr="00C70B48">
        <w:t>U.S. Agency for International Development</w:t>
      </w:r>
    </w:p>
    <w:p w14:paraId="68229156" w14:textId="112E7998" w:rsidR="0063297A" w:rsidRDefault="0063297A" w:rsidP="002353A0">
      <w:pPr>
        <w:spacing w:before="60"/>
      </w:pPr>
      <w:r>
        <w:t>USG</w:t>
      </w:r>
      <w:r>
        <w:tab/>
      </w:r>
      <w:r>
        <w:tab/>
        <w:t>U.S. Government</w:t>
      </w:r>
    </w:p>
    <w:p w14:paraId="36B2754F" w14:textId="6B89EBA4" w:rsidR="002353A0" w:rsidRDefault="002353A0" w:rsidP="002353A0">
      <w:pPr>
        <w:spacing w:before="60"/>
      </w:pPr>
      <w:r>
        <w:t>WCPFC</w:t>
      </w:r>
      <w:r>
        <w:tab/>
      </w:r>
      <w:r w:rsidRPr="00CD58BC">
        <w:t>Western and Central Pacific Fisheries Commission</w:t>
      </w:r>
    </w:p>
    <w:p w14:paraId="6E3CD457" w14:textId="2EAB0F15" w:rsidR="0063297A" w:rsidRDefault="0063297A" w:rsidP="002353A0">
      <w:pPr>
        <w:spacing w:before="60"/>
      </w:pPr>
      <w:r>
        <w:t>WCS</w:t>
      </w:r>
      <w:r>
        <w:tab/>
      </w:r>
      <w:r>
        <w:tab/>
        <w:t>World Conservation Society</w:t>
      </w:r>
    </w:p>
    <w:p w14:paraId="736E6DAB" w14:textId="6E723F8A" w:rsidR="0063297A" w:rsidRPr="00C70B48" w:rsidRDefault="0063297A" w:rsidP="002353A0">
      <w:pPr>
        <w:spacing w:before="60"/>
      </w:pPr>
      <w:r>
        <w:t>WWF</w:t>
      </w:r>
      <w:r>
        <w:tab/>
      </w:r>
      <w:r>
        <w:tab/>
        <w:t>World Wildlife Fund</w:t>
      </w:r>
    </w:p>
    <w:p w14:paraId="0442D6B2" w14:textId="77777777" w:rsidR="003F2913" w:rsidRPr="008906BB" w:rsidRDefault="003F2913" w:rsidP="002353A0">
      <w:pPr>
        <w:spacing w:before="60"/>
      </w:pPr>
      <w:r w:rsidRPr="00C9424F">
        <w:br w:type="page"/>
      </w:r>
    </w:p>
    <w:p w14:paraId="13330BEF" w14:textId="77777777" w:rsidR="0008202B" w:rsidRPr="00CB6DD5" w:rsidRDefault="0008202B" w:rsidP="00CB6DD5">
      <w:r w:rsidRPr="00CB6DD5">
        <w:rPr>
          <w:noProof/>
        </w:rPr>
        <w:lastRenderedPageBreak/>
        <w:drawing>
          <wp:inline distT="0" distB="0" distL="0" distR="0" wp14:anchorId="29022E7F" wp14:editId="3C4044B4">
            <wp:extent cx="5943600" cy="334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08-Maluku-BoyNFishString-Sawi-M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285D9C2E" w14:textId="3C539898" w:rsidR="003F2913" w:rsidRPr="00C257B8" w:rsidRDefault="002D0168" w:rsidP="00B4740F">
      <w:pPr>
        <w:pStyle w:val="Heading1"/>
        <w:numPr>
          <w:ilvl w:val="0"/>
          <w:numId w:val="0"/>
        </w:numPr>
        <w:ind w:left="1080" w:hanging="1080"/>
      </w:pPr>
      <w:bookmarkStart w:id="9" w:name="_Toc482697251"/>
      <w:bookmarkStart w:id="10" w:name="_Toc482697334"/>
      <w:bookmarkStart w:id="11" w:name="_Toc482780846"/>
      <w:r>
        <w:t xml:space="preserve">EXECUTIVE </w:t>
      </w:r>
      <w:r w:rsidR="003F2913">
        <w:t>SUMMARY</w:t>
      </w:r>
      <w:bookmarkEnd w:id="9"/>
      <w:bookmarkEnd w:id="10"/>
      <w:bookmarkEnd w:id="11"/>
    </w:p>
    <w:p w14:paraId="2A3D47B6" w14:textId="3E01E3C0" w:rsidR="003F2913" w:rsidRPr="00F268CE" w:rsidRDefault="003F2913" w:rsidP="00F85401">
      <w:r w:rsidRPr="00F268CE">
        <w:t>Through its commitment to addressing extreme poverty, the U</w:t>
      </w:r>
      <w:r>
        <w:t>.S.</w:t>
      </w:r>
      <w:r w:rsidRPr="00F268CE">
        <w:t xml:space="preserve"> Agency for International Development (USAID) </w:t>
      </w:r>
      <w:r w:rsidR="00E06575">
        <w:t>is</w:t>
      </w:r>
      <w:r w:rsidRPr="00F268CE">
        <w:t xml:space="preserve"> integrating a deeper understanding of the importance of small-scale fisheries and the role marine tenure plays in achieving food security, inclusive economic growth, biodiversity conservation, and other priority development objectives. Small-scale fishing communities are among the poorest and most vulnerable groups in developing countries, highly dependent on wild fish stocks for food and livelihood. These communities are largely landless, residing in coastal areas vulnerable to threats, especially those related to climate change. </w:t>
      </w:r>
      <w:r>
        <w:t>Small-scale fisheries</w:t>
      </w:r>
      <w:r w:rsidRPr="00F268CE">
        <w:t xml:space="preserve"> employ more than 90 percent of the world’s capture fisheries workforce and receive few if any subsidies. With fish stocks declining globally due to open access and poor governance of both land and sea, small-scale fishers and their families continue to be marginalized to a life of extreme poverty. </w:t>
      </w:r>
    </w:p>
    <w:p w14:paraId="0BF4D109" w14:textId="6F32E2B3" w:rsidR="00BD5F3E" w:rsidRDefault="00A701BC" w:rsidP="00BD5F3E">
      <w:r>
        <w:t xml:space="preserve">In January of 2017, </w:t>
      </w:r>
      <w:r w:rsidR="003F2913">
        <w:t>USAID</w:t>
      </w:r>
      <w:r w:rsidR="004A10CF">
        <w:t>‘s Tenure and Global Climate Change provided</w:t>
      </w:r>
      <w:r w:rsidR="003F2913" w:rsidRPr="00F268CE">
        <w:t xml:space="preserve"> technical assistance </w:t>
      </w:r>
      <w:r w:rsidR="00D219CB">
        <w:t xml:space="preserve">on marine tenure and small-scale fisheries in support </w:t>
      </w:r>
      <w:r w:rsidR="002D0168">
        <w:t xml:space="preserve">of </w:t>
      </w:r>
      <w:r w:rsidR="00D219CB">
        <w:t xml:space="preserve">the </w:t>
      </w:r>
      <w:r w:rsidR="00435C23">
        <w:t xml:space="preserve">Indonesia </w:t>
      </w:r>
      <w:r w:rsidR="00D219CB">
        <w:t>Sustainable Ecosystems Advanced (</w:t>
      </w:r>
      <w:r w:rsidR="00435C23">
        <w:t xml:space="preserve">USAID </w:t>
      </w:r>
      <w:r w:rsidR="00D219CB">
        <w:t>SEA) Project.</w:t>
      </w:r>
      <w:r w:rsidR="00C74DDE">
        <w:t xml:space="preserve"> The Indonesia field assessment</w:t>
      </w:r>
      <w:r w:rsidR="002D0168">
        <w:t>,</w:t>
      </w:r>
      <w:r w:rsidR="00C74DDE">
        <w:t xml:space="preserve"> conducted from February 19 </w:t>
      </w:r>
      <w:r w:rsidR="002D0168">
        <w:t>to</w:t>
      </w:r>
      <w:r w:rsidR="00C74DDE">
        <w:t xml:space="preserve"> March 3, 2017</w:t>
      </w:r>
      <w:r w:rsidR="002D0168">
        <w:t>,</w:t>
      </w:r>
      <w:r w:rsidR="00C74DDE">
        <w:t xml:space="preserve"> contribute</w:t>
      </w:r>
      <w:r w:rsidR="002D0168">
        <w:t>d</w:t>
      </w:r>
      <w:r w:rsidR="00C74DDE">
        <w:t xml:space="preserve"> inputs to an overall strategy on marine tenure that will support the </w:t>
      </w:r>
      <w:r w:rsidR="00435C23">
        <w:t xml:space="preserve">USAID SEA </w:t>
      </w:r>
      <w:r w:rsidR="00C74DDE">
        <w:t>project’s goal to improve the management and sustainability of small-scale fisheries.</w:t>
      </w:r>
      <w:r w:rsidR="000161C8">
        <w:t xml:space="preserve"> Under existing Indonesia law, small-scale fisheries are defined as fishers operating out of boats less than 10 gross tons (GT) in size.</w:t>
      </w:r>
      <w:r w:rsidR="00C74DDE">
        <w:t xml:space="preserve"> Through a combination of desk review, meetings, and a workshop, the field assessment </w:t>
      </w:r>
      <w:r w:rsidR="00C74DDE" w:rsidRPr="000F66FB">
        <w:t>helped clarif</w:t>
      </w:r>
      <w:r w:rsidR="000F66FB">
        <w:t>y</w:t>
      </w:r>
      <w:r w:rsidR="00C74DDE">
        <w:t xml:space="preserve"> the viability, from a legal and institutional perspective, of pursuing marine tenure options within </w:t>
      </w:r>
      <w:r w:rsidR="00E4627D">
        <w:t>USAID SEA</w:t>
      </w:r>
      <w:r w:rsidR="00C74DDE">
        <w:t xml:space="preserve"> Project areas and identified customary marine tenure communities as focal areas for project interventions.</w:t>
      </w:r>
      <w:r w:rsidR="00BD5F3E" w:rsidRPr="00BD5F3E">
        <w:t xml:space="preserve"> </w:t>
      </w:r>
      <w:r w:rsidR="003E3527">
        <w:t>P</w:t>
      </w:r>
      <w:r w:rsidR="00BD5F3E">
        <w:t xml:space="preserve">resentations to the Indonesia Marine Funder’s Collaboration Meeting and the </w:t>
      </w:r>
      <w:r w:rsidR="00E4627D">
        <w:t>USAID SEA</w:t>
      </w:r>
      <w:r w:rsidR="00BD5F3E">
        <w:t xml:space="preserve"> Project Partners Coordination Meeting</w:t>
      </w:r>
      <w:r w:rsidR="003E3527">
        <w:t xml:space="preserve"> emphasized the importance of focusing on small-scale fisheries and explicitly considering marine tenure in project design</w:t>
      </w:r>
      <w:r w:rsidR="00BD5F3E">
        <w:t>.</w:t>
      </w:r>
      <w:r w:rsidR="002E2A5D">
        <w:t xml:space="preserve"> </w:t>
      </w:r>
      <w:r w:rsidR="00BD5F3E">
        <w:t xml:space="preserve">A </w:t>
      </w:r>
      <w:r w:rsidR="002D0168">
        <w:t>1½-day</w:t>
      </w:r>
      <w:r w:rsidR="00BD5F3E">
        <w:t xml:space="preserve"> workshop was conducted </w:t>
      </w:r>
      <w:r w:rsidR="00BD5F3E">
        <w:lastRenderedPageBreak/>
        <w:t>in Jakarta attended by government agencies, nongovernment organizations</w:t>
      </w:r>
      <w:r w:rsidR="002D0168">
        <w:t xml:space="preserve"> (NGOs)</w:t>
      </w:r>
      <w:r w:rsidR="00BD5F3E">
        <w:t xml:space="preserve">, and </w:t>
      </w:r>
      <w:r w:rsidR="00E4627D">
        <w:t>USAID SEA</w:t>
      </w:r>
      <w:r w:rsidR="00BD5F3E">
        <w:t xml:space="preserve"> Project staff and partners.</w:t>
      </w:r>
      <w:r w:rsidR="002E2A5D">
        <w:t xml:space="preserve"> </w:t>
      </w:r>
      <w:r w:rsidR="00BD5F3E">
        <w:t xml:space="preserve">During the workshop, presentations </w:t>
      </w:r>
      <w:r w:rsidR="000F66FB">
        <w:t xml:space="preserve">by Indonesian experts </w:t>
      </w:r>
      <w:r w:rsidR="00BD5F3E">
        <w:t>highlighted the current customary marine tenure systems and co-management arrangements</w:t>
      </w:r>
      <w:r w:rsidR="003E3527">
        <w:t>,</w:t>
      </w:r>
      <w:r w:rsidR="00BD5F3E">
        <w:t xml:space="preserve"> and a case study in the </w:t>
      </w:r>
      <w:r w:rsidR="003E3527">
        <w:t>t</w:t>
      </w:r>
      <w:r w:rsidR="00BD5F3E">
        <w:t xml:space="preserve">erritorial </w:t>
      </w:r>
      <w:r w:rsidR="003E3527">
        <w:t>use r</w:t>
      </w:r>
      <w:r w:rsidR="00BD5F3E">
        <w:t xml:space="preserve">ights in </w:t>
      </w:r>
      <w:r w:rsidR="003E3527">
        <w:t>f</w:t>
      </w:r>
      <w:r w:rsidR="00BD5F3E">
        <w:t xml:space="preserve">isheries (TURF)-Reserve model. Participants tested the assessment tool </w:t>
      </w:r>
      <w:r w:rsidR="006F4C31">
        <w:t>that measures</w:t>
      </w:r>
      <w:r w:rsidR="00BD5F3E">
        <w:t xml:space="preserve"> the </w:t>
      </w:r>
      <w:r w:rsidR="003E3527">
        <w:t xml:space="preserve">implementation </w:t>
      </w:r>
      <w:r w:rsidR="00BD5F3E">
        <w:t xml:space="preserve">status of the Voluntary Guidelines on Sustainable Small-scale Fisheries. Key findings and recommendations based on the workshop output and meetings with </w:t>
      </w:r>
      <w:r w:rsidR="00E4627D">
        <w:t>USAID SEA</w:t>
      </w:r>
      <w:r w:rsidR="00BD5F3E">
        <w:t xml:space="preserve"> Project staff and partners include: </w:t>
      </w:r>
    </w:p>
    <w:p w14:paraId="4A03F76C" w14:textId="77777777" w:rsidR="00BD5F3E" w:rsidRDefault="00BD5F3E" w:rsidP="007E0B7A">
      <w:pPr>
        <w:pStyle w:val="ListParagraph"/>
        <w:numPr>
          <w:ilvl w:val="0"/>
          <w:numId w:val="70"/>
        </w:numPr>
      </w:pPr>
      <w:r>
        <w:t xml:space="preserve">Mainstream small-scale fisheries as a sector. </w:t>
      </w:r>
    </w:p>
    <w:p w14:paraId="1537CA12" w14:textId="77777777" w:rsidR="00BD5F3E" w:rsidRDefault="00BD5F3E" w:rsidP="007E0B7A">
      <w:pPr>
        <w:pStyle w:val="ListParagraph"/>
        <w:numPr>
          <w:ilvl w:val="0"/>
          <w:numId w:val="70"/>
        </w:numPr>
      </w:pPr>
      <w:r>
        <w:t xml:space="preserve">Improve information and data collection and analysis at national and provincial scales for the small-scale fisheries sector. </w:t>
      </w:r>
    </w:p>
    <w:p w14:paraId="184FD43B" w14:textId="63BD7F9B" w:rsidR="00BD5F3E" w:rsidRDefault="00BC4A17" w:rsidP="007E0B7A">
      <w:pPr>
        <w:pStyle w:val="ListParagraph"/>
        <w:numPr>
          <w:ilvl w:val="0"/>
          <w:numId w:val="70"/>
        </w:numPr>
      </w:pPr>
      <w:r>
        <w:t xml:space="preserve">Clarify policy and protocols for legal recognition of </w:t>
      </w:r>
      <w:r w:rsidR="00BD5F3E">
        <w:t>customary marine tenure claims.</w:t>
      </w:r>
      <w:r w:rsidR="002E2A5D">
        <w:t xml:space="preserve"> </w:t>
      </w:r>
    </w:p>
    <w:p w14:paraId="498D9E0B" w14:textId="4C6BFF0D" w:rsidR="00BD5F3E" w:rsidRDefault="00BD5F3E" w:rsidP="007E0B7A">
      <w:pPr>
        <w:pStyle w:val="ListParagraph"/>
        <w:numPr>
          <w:ilvl w:val="0"/>
          <w:numId w:val="70"/>
        </w:numPr>
      </w:pPr>
      <w:r>
        <w:t>Develop a cohesive national policy on sustainable small-scale fisheries.</w:t>
      </w:r>
      <w:r w:rsidR="002E2A5D">
        <w:t xml:space="preserve"> </w:t>
      </w:r>
    </w:p>
    <w:p w14:paraId="58F4F831" w14:textId="2CE4D729" w:rsidR="00BD5F3E" w:rsidRDefault="00BD5F3E" w:rsidP="007E0B7A">
      <w:pPr>
        <w:pStyle w:val="ListParagraph"/>
        <w:numPr>
          <w:ilvl w:val="0"/>
          <w:numId w:val="70"/>
        </w:numPr>
      </w:pPr>
      <w:r>
        <w:t>Increase awareness of local stakeholders of existing legal</w:t>
      </w:r>
      <w:r w:rsidR="00BC4A17">
        <w:t xml:space="preserve"> and </w:t>
      </w:r>
      <w:r>
        <w:t xml:space="preserve">policy framework for marine tenure and small-scale fisheries. </w:t>
      </w:r>
    </w:p>
    <w:p w14:paraId="48E254BB" w14:textId="0D1C4C10" w:rsidR="00BD5F3E" w:rsidRDefault="00BD5F3E" w:rsidP="007E0B7A">
      <w:pPr>
        <w:pStyle w:val="ListParagraph"/>
        <w:numPr>
          <w:ilvl w:val="0"/>
          <w:numId w:val="70"/>
        </w:numPr>
      </w:pPr>
      <w:r>
        <w:t xml:space="preserve">Characterize the existing socio-ecological systems in terms of existing claims, resource use patterns, </w:t>
      </w:r>
      <w:r w:rsidR="000F66FB">
        <w:t xml:space="preserve">and </w:t>
      </w:r>
      <w:r>
        <w:t xml:space="preserve">institutional arrangements in customary marine tenure systems. </w:t>
      </w:r>
    </w:p>
    <w:p w14:paraId="2DD9571C" w14:textId="621F0D25" w:rsidR="00BD5F3E" w:rsidRDefault="00BD5F3E" w:rsidP="007E0B7A">
      <w:pPr>
        <w:pStyle w:val="ListParagraph"/>
        <w:numPr>
          <w:ilvl w:val="0"/>
          <w:numId w:val="70"/>
        </w:numPr>
      </w:pPr>
      <w:r>
        <w:t xml:space="preserve">Strengthen capacity of customary marine tenure institutions combining traditional ecological knowledge and practices, science-based knowledge and management, and value chain and economic tools. </w:t>
      </w:r>
    </w:p>
    <w:p w14:paraId="05EFAA76" w14:textId="011B5941" w:rsidR="00BD5F3E" w:rsidRDefault="00BD5F3E" w:rsidP="007E0B7A">
      <w:pPr>
        <w:pStyle w:val="ListParagraph"/>
        <w:numPr>
          <w:ilvl w:val="0"/>
          <w:numId w:val="70"/>
        </w:numPr>
      </w:pPr>
      <w:r>
        <w:t xml:space="preserve">Develop adaptive co-management arrangements to support customary marine tenure system in the context of </w:t>
      </w:r>
      <w:r w:rsidR="003E3527">
        <w:t>an ecosystem approach to fisheries management (</w:t>
      </w:r>
      <w:r>
        <w:t>EAFM</w:t>
      </w:r>
      <w:r w:rsidR="003E3527">
        <w:t>)</w:t>
      </w:r>
      <w:r>
        <w:t>.</w:t>
      </w:r>
      <w:r w:rsidR="002E2A5D">
        <w:t xml:space="preserve"> </w:t>
      </w:r>
    </w:p>
    <w:p w14:paraId="5C4828B2" w14:textId="5543D2F5" w:rsidR="00BC4A17" w:rsidRDefault="00BD5F3E" w:rsidP="007E0B7A">
      <w:pPr>
        <w:pStyle w:val="ListParagraph"/>
        <w:numPr>
          <w:ilvl w:val="0"/>
          <w:numId w:val="70"/>
        </w:numPr>
      </w:pPr>
      <w:r>
        <w:t xml:space="preserve">Promote co-management of </w:t>
      </w:r>
      <w:r w:rsidR="00110400">
        <w:t>FMA</w:t>
      </w:r>
      <w:r>
        <w:t xml:space="preserve"> 715 that spans multiple provinces</w:t>
      </w:r>
      <w:r w:rsidR="00BC4A17">
        <w:t xml:space="preserve"> with active participation of small-scale fishers</w:t>
      </w:r>
      <w:r>
        <w:t xml:space="preserve">. </w:t>
      </w:r>
    </w:p>
    <w:p w14:paraId="566B29D0" w14:textId="2BFA4A54" w:rsidR="00BD5F3E" w:rsidRDefault="00BD5F3E" w:rsidP="007E0B7A">
      <w:pPr>
        <w:pStyle w:val="ListParagraph"/>
        <w:numPr>
          <w:ilvl w:val="0"/>
          <w:numId w:val="70"/>
        </w:numPr>
      </w:pPr>
      <w:r>
        <w:t xml:space="preserve">Delineate small-scale fishing grounds, customary marine tenure claims, and </w:t>
      </w:r>
      <w:r w:rsidR="00BC4A17">
        <w:t>ecological designed marine reserve networks</w:t>
      </w:r>
      <w:r>
        <w:t xml:space="preserve"> as </w:t>
      </w:r>
      <w:r w:rsidR="00BC4A17">
        <w:t xml:space="preserve">an important first step in </w:t>
      </w:r>
      <w:r>
        <w:t>provincial marine spatial planning</w:t>
      </w:r>
      <w:r w:rsidR="00B92A37">
        <w:t xml:space="preserve"> (MSP)</w:t>
      </w:r>
      <w:r>
        <w:t xml:space="preserve">. </w:t>
      </w:r>
    </w:p>
    <w:p w14:paraId="682FEC33" w14:textId="67111093" w:rsidR="00BD5F3E" w:rsidRDefault="00BD5F3E" w:rsidP="007E0B7A">
      <w:pPr>
        <w:pStyle w:val="ListParagraph"/>
        <w:numPr>
          <w:ilvl w:val="0"/>
          <w:numId w:val="70"/>
        </w:numPr>
      </w:pPr>
      <w:r>
        <w:t>Develop small-scale fisher</w:t>
      </w:r>
      <w:r w:rsidR="001B7A6E">
        <w:t>i</w:t>
      </w:r>
      <w:r>
        <w:t>es management plan</w:t>
      </w:r>
      <w:r w:rsidR="003E3527">
        <w:t>s</w:t>
      </w:r>
      <w:r>
        <w:t xml:space="preserve"> based on </w:t>
      </w:r>
      <w:r w:rsidR="00B92A37">
        <w:t>MSP</w:t>
      </w:r>
      <w:r w:rsidR="00BC53F8">
        <w:t xml:space="preserve"> in provincial waters</w:t>
      </w:r>
      <w:r>
        <w:t xml:space="preserve">. </w:t>
      </w:r>
    </w:p>
    <w:p w14:paraId="11853FFD" w14:textId="77777777" w:rsidR="00BD5F3E" w:rsidRDefault="00BD5F3E" w:rsidP="007E0B7A">
      <w:pPr>
        <w:pStyle w:val="ListParagraph"/>
        <w:numPr>
          <w:ilvl w:val="0"/>
          <w:numId w:val="70"/>
        </w:numPr>
      </w:pPr>
      <w:r>
        <w:t xml:space="preserve">Integrate small-scale fisheries into the Fisheries Management Plan for Fisheries Management Area 715. </w:t>
      </w:r>
    </w:p>
    <w:p w14:paraId="3FF4901F" w14:textId="4071BDA7" w:rsidR="00BD5F3E" w:rsidRDefault="00BD5F3E" w:rsidP="007E0B7A">
      <w:pPr>
        <w:pStyle w:val="ListParagraph"/>
        <w:numPr>
          <w:ilvl w:val="0"/>
          <w:numId w:val="70"/>
        </w:numPr>
      </w:pPr>
      <w:r>
        <w:t>Mainstream small-scale fisheries into Provincial Mid-Term and Annual Development Plans.</w:t>
      </w:r>
      <w:r w:rsidR="002E2A5D">
        <w:t xml:space="preserve"> </w:t>
      </w:r>
    </w:p>
    <w:p w14:paraId="2449CC7B" w14:textId="670295EF" w:rsidR="00BD5F3E" w:rsidRDefault="00BD5F3E" w:rsidP="007E0B7A">
      <w:pPr>
        <w:pStyle w:val="ListParagraph"/>
        <w:numPr>
          <w:ilvl w:val="0"/>
          <w:numId w:val="70"/>
        </w:numPr>
      </w:pPr>
      <w:r>
        <w:t>Build capacity of province</w:t>
      </w:r>
      <w:r w:rsidR="003E3527">
        <w:t>s</w:t>
      </w:r>
      <w:r>
        <w:t xml:space="preserve"> to undertake mandate for coastal and </w:t>
      </w:r>
      <w:r w:rsidR="00591EFA">
        <w:t>small-scale</w:t>
      </w:r>
      <w:r>
        <w:t xml:space="preserve"> fisheries management.</w:t>
      </w:r>
    </w:p>
    <w:p w14:paraId="195EDE54" w14:textId="77777777" w:rsidR="00214C6F" w:rsidRDefault="00214C6F" w:rsidP="00C75702">
      <w:pPr>
        <w:rPr>
          <w:bCs/>
        </w:rPr>
        <w:sectPr w:rsidR="00214C6F" w:rsidSect="000E3D19">
          <w:footerReference w:type="even" r:id="rId16"/>
          <w:footerReference w:type="default" r:id="rId17"/>
          <w:pgSz w:w="12240" w:h="15840"/>
          <w:pgMar w:top="1440" w:right="1440" w:bottom="1440" w:left="1440" w:header="720" w:footer="720" w:gutter="0"/>
          <w:pgNumType w:fmt="lowerRoman" w:start="1"/>
          <w:cols w:space="720"/>
          <w:docGrid w:linePitch="299"/>
        </w:sectPr>
      </w:pPr>
    </w:p>
    <w:p w14:paraId="2178A25A" w14:textId="5F8C0BE6" w:rsidR="00BE687E" w:rsidRPr="00C257B8" w:rsidRDefault="00A5713A" w:rsidP="00F85401">
      <w:pPr>
        <w:rPr>
          <w:lang w:eastAsia="es-ES"/>
        </w:rPr>
      </w:pPr>
      <w:r>
        <w:rPr>
          <w:rFonts w:cs="Cordia New"/>
          <w:b/>
          <w:bCs/>
          <w:i/>
          <w:noProof/>
          <w:color w:val="002F6C"/>
          <w:sz w:val="20"/>
        </w:rPr>
        <w:lastRenderedPageBreak/>
        <w:drawing>
          <wp:anchor distT="0" distB="0" distL="114300" distR="114300" simplePos="0" relativeHeight="251668480" behindDoc="1" locked="0" layoutInCell="1" allowOverlap="1" wp14:anchorId="0E360441" wp14:editId="089887D5">
            <wp:simplePos x="0" y="0"/>
            <wp:positionH relativeFrom="column">
              <wp:posOffset>-3164591</wp:posOffset>
            </wp:positionH>
            <wp:positionV relativeFrom="paragraph">
              <wp:posOffset>-977900</wp:posOffset>
            </wp:positionV>
            <wp:extent cx="13506615" cy="10129961"/>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831-WPAP-RA-family_boats_depart-st.jpg"/>
                    <pic:cNvPicPr/>
                  </pic:nvPicPr>
                  <pic:blipFill>
                    <a:blip r:embed="rId18">
                      <a:extLst>
                        <a:ext uri="{28A0092B-C50C-407E-A947-70E740481C1C}">
                          <a14:useLocalDpi xmlns:a14="http://schemas.microsoft.com/office/drawing/2010/main" val="0"/>
                        </a:ext>
                      </a:extLst>
                    </a:blip>
                    <a:stretch>
                      <a:fillRect/>
                    </a:stretch>
                  </pic:blipFill>
                  <pic:spPr>
                    <a:xfrm>
                      <a:off x="0" y="0"/>
                      <a:ext cx="13506615" cy="10129961"/>
                    </a:xfrm>
                    <a:prstGeom prst="rect">
                      <a:avLst/>
                    </a:prstGeom>
                  </pic:spPr>
                </pic:pic>
              </a:graphicData>
            </a:graphic>
            <wp14:sizeRelH relativeFrom="page">
              <wp14:pctWidth>0</wp14:pctWidth>
            </wp14:sizeRelH>
            <wp14:sizeRelV relativeFrom="page">
              <wp14:pctHeight>0</wp14:pctHeight>
            </wp14:sizeRelV>
          </wp:anchor>
        </w:drawing>
      </w:r>
    </w:p>
    <w:p w14:paraId="2BF91C75" w14:textId="1BEC9E92" w:rsidR="003F2913" w:rsidRDefault="003F2913" w:rsidP="00CB6DD5"/>
    <w:p w14:paraId="0EC56C1B" w14:textId="4E52ECAF" w:rsidR="003F2913" w:rsidRPr="00627030" w:rsidRDefault="003F2913" w:rsidP="00A5713A"/>
    <w:p w14:paraId="72EFCDAD" w14:textId="6D9FB04C" w:rsidR="00A5713A" w:rsidRDefault="00A5713A">
      <w:pPr>
        <w:spacing w:before="0" w:line="240" w:lineRule="auto"/>
      </w:pPr>
      <w:r>
        <w:rPr>
          <w:noProof/>
        </w:rPr>
        <mc:AlternateContent>
          <mc:Choice Requires="wps">
            <w:drawing>
              <wp:anchor distT="0" distB="0" distL="114300" distR="114300" simplePos="0" relativeHeight="251670528" behindDoc="0" locked="0" layoutInCell="1" allowOverlap="1" wp14:anchorId="223B53F7" wp14:editId="5E9FB312">
                <wp:simplePos x="0" y="0"/>
                <wp:positionH relativeFrom="column">
                  <wp:posOffset>89866</wp:posOffset>
                </wp:positionH>
                <wp:positionV relativeFrom="paragraph">
                  <wp:posOffset>5038090</wp:posOffset>
                </wp:positionV>
                <wp:extent cx="6896100" cy="923925"/>
                <wp:effectExtent l="0" t="0" r="0" b="9525"/>
                <wp:wrapNone/>
                <wp:docPr id="921" name="Text Box 921"/>
                <wp:cNvGraphicFramePr/>
                <a:graphic xmlns:a="http://schemas.openxmlformats.org/drawingml/2006/main">
                  <a:graphicData uri="http://schemas.microsoft.com/office/word/2010/wordprocessingShape">
                    <wps:wsp>
                      <wps:cNvSpPr txBox="1"/>
                      <wps:spPr>
                        <a:xfrm>
                          <a:off x="0" y="0"/>
                          <a:ext cx="6896100" cy="923925"/>
                        </a:xfrm>
                        <a:prstGeom prst="rect">
                          <a:avLst/>
                        </a:prstGeom>
                        <a:solidFill>
                          <a:srgbClr val="0067B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0948D" w14:textId="77777777" w:rsidR="00E4627D" w:rsidRPr="00A5713A" w:rsidRDefault="00E4627D" w:rsidP="00A5713A">
                            <w:pPr>
                              <w:pStyle w:val="Heading1"/>
                              <w:numPr>
                                <w:ilvl w:val="0"/>
                                <w:numId w:val="0"/>
                              </w:numPr>
                              <w:ind w:left="1008" w:hanging="1008"/>
                              <w:rPr>
                                <w:b/>
                              </w:rPr>
                            </w:pPr>
                            <w:bookmarkStart w:id="12" w:name="_Toc474909028"/>
                            <w:bookmarkStart w:id="13" w:name="_Toc482697252"/>
                            <w:bookmarkStart w:id="14" w:name="_Toc482697335"/>
                            <w:bookmarkStart w:id="15" w:name="_Toc482780847"/>
                            <w:r w:rsidRPr="00A5713A">
                              <w:rPr>
                                <w:rStyle w:val="A2"/>
                                <w:rFonts w:cstheme="majorBidi"/>
                                <w:b w:val="0"/>
                                <w:color w:val="FFFFFF" w:themeColor="background1"/>
                              </w:rPr>
                              <w:t>1.0</w:t>
                            </w:r>
                            <w:r w:rsidRPr="00A5713A">
                              <w:rPr>
                                <w:rStyle w:val="A2"/>
                                <w:rFonts w:cstheme="majorBidi"/>
                                <w:b w:val="0"/>
                                <w:color w:val="FFFFFF" w:themeColor="background1"/>
                              </w:rPr>
                              <w:tab/>
                              <w:t>INTRODUCTION</w:t>
                            </w:r>
                            <w:bookmarkEnd w:id="12"/>
                            <w:bookmarkEnd w:id="13"/>
                            <w:bookmarkEnd w:id="14"/>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B53F7" id="_x0000_t202" coordsize="21600,21600" o:spt="202" path="m,l,21600r21600,l21600,xe">
                <v:stroke joinstyle="miter"/>
                <v:path gradientshapeok="t" o:connecttype="rect"/>
              </v:shapetype>
              <v:shape id="Text Box 921" o:spid="_x0000_s1026" type="#_x0000_t202" style="position:absolute;margin-left:7.1pt;margin-top:396.7pt;width:543pt;height: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" fillcolor="#0067b9" stroked="f" strokeweight=".5pt">
                <v:textbox>
                  <w:txbxContent>
                    <w:p w14:paraId="4890948D" w14:textId="77777777" w:rsidR="00E4627D" w:rsidRPr="00A5713A" w:rsidRDefault="00E4627D" w:rsidP="00A5713A">
                      <w:pPr>
                        <w:pStyle w:val="Heading1"/>
                        <w:numPr>
                          <w:ilvl w:val="0"/>
                          <w:numId w:val="0"/>
                        </w:numPr>
                        <w:ind w:left="1008" w:hanging="1008"/>
                        <w:rPr>
                          <w:b/>
                        </w:rPr>
                      </w:pPr>
                      <w:bookmarkStart w:id="17" w:name="_Toc474909028"/>
                      <w:bookmarkStart w:id="18" w:name="_Toc482697252"/>
                      <w:bookmarkStart w:id="19" w:name="_Toc482697335"/>
                      <w:bookmarkStart w:id="20" w:name="_Toc482780847"/>
                      <w:r w:rsidRPr="00A5713A">
                        <w:rPr>
                          <w:rStyle w:val="A2"/>
                          <w:rFonts w:cstheme="majorBidi"/>
                          <w:b w:val="0"/>
                          <w:color w:val="FFFFFF" w:themeColor="background1"/>
                        </w:rPr>
                        <w:t>1.0</w:t>
                      </w:r>
                      <w:r w:rsidRPr="00A5713A">
                        <w:rPr>
                          <w:rStyle w:val="A2"/>
                          <w:rFonts w:cstheme="majorBidi"/>
                          <w:b w:val="0"/>
                          <w:color w:val="FFFFFF" w:themeColor="background1"/>
                        </w:rPr>
                        <w:tab/>
                        <w:t>INTRODUCTION</w:t>
                      </w:r>
                      <w:bookmarkEnd w:id="17"/>
                      <w:bookmarkEnd w:id="18"/>
                      <w:bookmarkEnd w:id="19"/>
                      <w:bookmarkEnd w:id="20"/>
                    </w:p>
                  </w:txbxContent>
                </v:textbox>
              </v:shape>
            </w:pict>
          </mc:Fallback>
        </mc:AlternateContent>
      </w:r>
      <w:r>
        <w:br w:type="page"/>
      </w:r>
    </w:p>
    <w:p w14:paraId="040DFA91" w14:textId="05465C09" w:rsidR="001E4A36" w:rsidRPr="00D77104" w:rsidRDefault="001E4A36" w:rsidP="00D77104">
      <w:pPr>
        <w:keepNext/>
        <w:framePr w:dropCap="drop" w:lines="4" w:h="1103" w:hRule="exact" w:wrap="around" w:vAnchor="text" w:hAnchor="page" w:x="1478" w:y="-174"/>
        <w:spacing w:line="943" w:lineRule="exact"/>
        <w:textAlignment w:val="baseline"/>
        <w:rPr>
          <w:color w:val="002F6C"/>
          <w:position w:val="-12"/>
          <w:sz w:val="123"/>
        </w:rPr>
      </w:pPr>
      <w:r w:rsidRPr="00D77104">
        <w:rPr>
          <w:color w:val="002F6C"/>
          <w:position w:val="-12"/>
          <w:sz w:val="123"/>
        </w:rPr>
        <w:lastRenderedPageBreak/>
        <w:t>T</w:t>
      </w:r>
    </w:p>
    <w:p w14:paraId="46D0F2BE" w14:textId="0612CDC0" w:rsidR="00CB3928" w:rsidRDefault="003F2913" w:rsidP="00CB3928">
      <w:pPr>
        <w:rPr>
          <w:rFonts w:eastAsiaTheme="minorHAnsi" w:cstheme="minorBidi"/>
          <w:szCs w:val="22"/>
        </w:rPr>
      </w:pPr>
      <w:r w:rsidRPr="00F85401">
        <w:t xml:space="preserve">hrough its commitment to addressing extreme poverty, USAID is integrating a deeper understanding of the importance of small-scale fisheries and the role </w:t>
      </w:r>
      <w:r w:rsidR="00A6541A">
        <w:t xml:space="preserve">marine tenure plays in supporting </w:t>
      </w:r>
      <w:r w:rsidRPr="00F85401">
        <w:t>food security, inclusive economic growth, biodiversity conservation, and other priority development objectives.</w:t>
      </w:r>
      <w:r w:rsidR="00A6541A">
        <w:t xml:space="preserve"> </w:t>
      </w:r>
      <w:r w:rsidR="00CB3928" w:rsidRPr="00D11F97">
        <w:rPr>
          <w:rFonts w:eastAsiaTheme="minorHAnsi" w:cstheme="minorBidi"/>
          <w:szCs w:val="22"/>
        </w:rPr>
        <w:t xml:space="preserve">There is growing </w:t>
      </w:r>
      <w:r w:rsidR="00CB3928">
        <w:rPr>
          <w:rFonts w:eastAsiaTheme="minorHAnsi" w:cstheme="minorBidi"/>
          <w:szCs w:val="22"/>
        </w:rPr>
        <w:t xml:space="preserve">evidence </w:t>
      </w:r>
      <w:r w:rsidR="00CB3928" w:rsidRPr="00D11F97">
        <w:rPr>
          <w:rFonts w:eastAsiaTheme="minorHAnsi" w:cstheme="minorBidi"/>
          <w:szCs w:val="22"/>
        </w:rPr>
        <w:t xml:space="preserve">that tenure </w:t>
      </w:r>
      <w:r w:rsidR="00CB3928">
        <w:rPr>
          <w:rFonts w:eastAsiaTheme="minorHAnsi" w:cstheme="minorBidi"/>
          <w:szCs w:val="22"/>
        </w:rPr>
        <w:t xml:space="preserve">and property rights problems can </w:t>
      </w:r>
      <w:r w:rsidR="00CB3928" w:rsidRPr="00D11F97">
        <w:rPr>
          <w:rFonts w:eastAsiaTheme="minorHAnsi" w:cstheme="minorBidi"/>
          <w:szCs w:val="22"/>
        </w:rPr>
        <w:t xml:space="preserve">contribute to political instability, population displacement, food insecurity, and environmental destruction </w:t>
      </w:r>
      <w:r w:rsidR="00CB3928">
        <w:rPr>
          <w:rFonts w:eastAsiaTheme="minorHAnsi" w:cstheme="minorBidi"/>
          <w:szCs w:val="22"/>
        </w:rPr>
        <w:t xml:space="preserve">significantly undermining </w:t>
      </w:r>
      <w:r w:rsidR="00CB3928" w:rsidRPr="00D11F97">
        <w:rPr>
          <w:rFonts w:eastAsiaTheme="minorHAnsi" w:cstheme="minorBidi"/>
          <w:szCs w:val="22"/>
        </w:rPr>
        <w:t>or prevent</w:t>
      </w:r>
      <w:r w:rsidR="00CB3928">
        <w:rPr>
          <w:rFonts w:eastAsiaTheme="minorHAnsi" w:cstheme="minorBidi"/>
          <w:szCs w:val="22"/>
        </w:rPr>
        <w:t>ing</w:t>
      </w:r>
      <w:r w:rsidR="00CB3928" w:rsidRPr="00D11F97">
        <w:rPr>
          <w:rFonts w:eastAsiaTheme="minorHAnsi" w:cstheme="minorBidi"/>
          <w:szCs w:val="22"/>
        </w:rPr>
        <w:t xml:space="preserve"> successful implementation of </w:t>
      </w:r>
      <w:r w:rsidR="00CB3928">
        <w:rPr>
          <w:rFonts w:eastAsiaTheme="minorHAnsi" w:cstheme="minorBidi"/>
          <w:szCs w:val="22"/>
        </w:rPr>
        <w:t xml:space="preserve">development </w:t>
      </w:r>
      <w:r w:rsidR="00CB3928" w:rsidRPr="00D11F97">
        <w:rPr>
          <w:rFonts w:eastAsiaTheme="minorHAnsi" w:cstheme="minorBidi"/>
          <w:szCs w:val="22"/>
        </w:rPr>
        <w:t>programs.</w:t>
      </w:r>
      <w:r w:rsidR="00CB3928" w:rsidRPr="00D11F97">
        <w:t xml:space="preserve"> </w:t>
      </w:r>
      <w:r w:rsidR="00CB3928" w:rsidRPr="00D11F97">
        <w:rPr>
          <w:rFonts w:eastAsiaTheme="minorHAnsi" w:cstheme="minorBidi"/>
          <w:szCs w:val="22"/>
        </w:rPr>
        <w:t xml:space="preserve">Tenure over natural resources refers to the social relations, institutions, and rules that govern people’s access to and use of land, water, and natural resources. Small-scale fishers and coastal communities with secure tenure over a given fishery, fishing ground, or territory have a strong interest in acting collectively to </w:t>
      </w:r>
      <w:r w:rsidR="007E6DF7">
        <w:rPr>
          <w:rFonts w:eastAsiaTheme="minorHAnsi" w:cstheme="minorBidi"/>
          <w:szCs w:val="22"/>
        </w:rPr>
        <w:t>manage</w:t>
      </w:r>
      <w:r w:rsidR="007E6DF7" w:rsidRPr="00D11F97">
        <w:rPr>
          <w:rFonts w:eastAsiaTheme="minorHAnsi" w:cstheme="minorBidi"/>
          <w:szCs w:val="22"/>
        </w:rPr>
        <w:t xml:space="preserve"> </w:t>
      </w:r>
      <w:r w:rsidR="00CB3928" w:rsidRPr="00D11F97">
        <w:rPr>
          <w:rFonts w:eastAsiaTheme="minorHAnsi" w:cstheme="minorBidi"/>
          <w:szCs w:val="22"/>
        </w:rPr>
        <w:t>their resources sustainably</w:t>
      </w:r>
      <w:r w:rsidR="00CB3928">
        <w:rPr>
          <w:rFonts w:eastAsiaTheme="minorHAnsi" w:cstheme="minorBidi"/>
          <w:szCs w:val="22"/>
        </w:rPr>
        <w:t xml:space="preserve">. </w:t>
      </w:r>
    </w:p>
    <w:p w14:paraId="3075894A" w14:textId="26E16EB4" w:rsidR="00F8306D" w:rsidRDefault="00E06575" w:rsidP="00F8306D">
      <w:pPr>
        <w:pStyle w:val="Heading2"/>
        <w:rPr>
          <w:rFonts w:eastAsiaTheme="minorHAnsi"/>
        </w:rPr>
      </w:pPr>
      <w:bookmarkStart w:id="16" w:name="_Toc482697253"/>
      <w:bookmarkStart w:id="17" w:name="_Toc482697336"/>
      <w:bookmarkStart w:id="18" w:name="_Toc482780848"/>
      <w:r>
        <w:rPr>
          <w:rFonts w:eastAsiaTheme="minorHAnsi"/>
        </w:rPr>
        <w:t>1.1</w:t>
      </w:r>
      <w:r>
        <w:rPr>
          <w:rFonts w:eastAsiaTheme="minorHAnsi"/>
        </w:rPr>
        <w:tab/>
      </w:r>
      <w:r w:rsidR="00F8306D">
        <w:rPr>
          <w:rFonts w:eastAsiaTheme="minorHAnsi"/>
        </w:rPr>
        <w:t>Background</w:t>
      </w:r>
      <w:bookmarkEnd w:id="16"/>
      <w:bookmarkEnd w:id="17"/>
      <w:bookmarkEnd w:id="18"/>
    </w:p>
    <w:p w14:paraId="58FD3FEF" w14:textId="4C00A188" w:rsidR="00A6541A" w:rsidRDefault="003F2913" w:rsidP="00A6541A">
      <w:r w:rsidRPr="00F85401">
        <w:t xml:space="preserve">The </w:t>
      </w:r>
      <w:r w:rsidR="00D77104" w:rsidRPr="00F85401">
        <w:t xml:space="preserve">Tenure and Global Climate Change (TGCC) program </w:t>
      </w:r>
      <w:r w:rsidR="00D77104">
        <w:t xml:space="preserve">of the </w:t>
      </w:r>
      <w:r w:rsidRPr="00F85401">
        <w:t>USAID/</w:t>
      </w:r>
      <w:r w:rsidR="00D77104">
        <w:t>Bureau for Economic Growth, Education, and Environment’s (E3)</w:t>
      </w:r>
      <w:r w:rsidRPr="00F85401">
        <w:t xml:space="preserve"> Land and Urban Office is currently developing focused guidance designed to assist USAID staff and partners in considering the important role of management of small-scale fisheries and responsible governance of marine tenure in reducing extreme poverty. </w:t>
      </w:r>
      <w:r w:rsidR="00A6541A">
        <w:t>The</w:t>
      </w:r>
      <w:r w:rsidR="00A6541A" w:rsidRPr="00F85401">
        <w:t xml:space="preserve"> </w:t>
      </w:r>
      <w:r w:rsidR="00A6541A">
        <w:rPr>
          <w:i/>
        </w:rPr>
        <w:t>Marine Tenure and Small-scale Fisheries: A Sourcebook of Good Practices and Emerging Themes</w:t>
      </w:r>
      <w:r w:rsidR="00A6541A" w:rsidRPr="00047B9F">
        <w:t xml:space="preserve"> </w:t>
      </w:r>
      <w:r w:rsidR="00A6541A">
        <w:t>(</w:t>
      </w:r>
      <w:r w:rsidR="00A6541A" w:rsidRPr="00047B9F">
        <w:t>Sourcebook</w:t>
      </w:r>
      <w:r w:rsidR="00A6541A">
        <w:t>)</w:t>
      </w:r>
      <w:r w:rsidR="00A6541A" w:rsidRPr="00047B9F">
        <w:t xml:space="preserve"> draws on findings from scholarly research, policy documents, development projects, and publications by </w:t>
      </w:r>
      <w:r w:rsidR="00A6541A">
        <w:t>development practitioners, researchers, and</w:t>
      </w:r>
      <w:r w:rsidR="00A6541A" w:rsidRPr="00047B9F">
        <w:t xml:space="preserve"> nongovernmental organizations</w:t>
      </w:r>
      <w:r w:rsidR="00A6541A">
        <w:t xml:space="preserve"> </w:t>
      </w:r>
      <w:r w:rsidR="00D77104">
        <w:t xml:space="preserve">(NGOs) </w:t>
      </w:r>
      <w:r w:rsidR="00A6541A" w:rsidRPr="00047B9F">
        <w:t>to explore good practices and emerging themes in marine tenure</w:t>
      </w:r>
      <w:r w:rsidR="00A6541A">
        <w:t xml:space="preserve"> and small-scale fisheries</w:t>
      </w:r>
      <w:r w:rsidR="00A6541A" w:rsidRPr="00047B9F">
        <w:t>.</w:t>
      </w:r>
      <w:r w:rsidR="00A6541A" w:rsidRPr="00A6541A">
        <w:rPr>
          <w:rFonts w:eastAsiaTheme="minorHAnsi" w:cstheme="minorBidi"/>
          <w:szCs w:val="22"/>
        </w:rPr>
        <w:t xml:space="preserve"> The Sourcebook is a companion document to </w:t>
      </w:r>
      <w:r w:rsidR="00A6541A" w:rsidRPr="00A6541A">
        <w:rPr>
          <w:rFonts w:eastAsiaTheme="minorHAnsi" w:cstheme="minorBidi"/>
          <w:i/>
          <w:szCs w:val="22"/>
        </w:rPr>
        <w:t xml:space="preserve">Looking to the Sea to Support Development Objectives: A Primer for USAID Staff and Partners </w:t>
      </w:r>
      <w:r w:rsidR="00A6541A" w:rsidRPr="00A6541A">
        <w:rPr>
          <w:rFonts w:eastAsiaTheme="minorHAnsi" w:cstheme="minorBidi"/>
          <w:iCs/>
          <w:szCs w:val="22"/>
        </w:rPr>
        <w:t>(Primer).</w:t>
      </w:r>
      <w:r w:rsidR="00A6541A" w:rsidRPr="00A6541A">
        <w:rPr>
          <w:rFonts w:eastAsiaTheme="minorHAnsi" w:cstheme="minorBidi"/>
          <w:szCs w:val="22"/>
        </w:rPr>
        <w:t xml:space="preserve"> The Primer is designed to help USAID integrate consideration of marine tenure explicitly in</w:t>
      </w:r>
      <w:r w:rsidR="00D77104">
        <w:rPr>
          <w:rFonts w:eastAsiaTheme="minorHAnsi" w:cstheme="minorBidi"/>
          <w:szCs w:val="22"/>
        </w:rPr>
        <w:t>to</w:t>
      </w:r>
      <w:r w:rsidR="00A6541A" w:rsidRPr="00A6541A">
        <w:rPr>
          <w:rFonts w:eastAsiaTheme="minorHAnsi" w:cstheme="minorBidi"/>
          <w:szCs w:val="22"/>
        </w:rPr>
        <w:t xml:space="preserve"> the design of programs and projects involving small-scale fisheries by providing tools based on good practices from the Sourcebook.</w:t>
      </w:r>
      <w:r w:rsidR="00A6541A">
        <w:rPr>
          <w:rFonts w:eastAsiaTheme="minorHAnsi" w:cstheme="minorBidi"/>
          <w:szCs w:val="22"/>
        </w:rPr>
        <w:t xml:space="preserve"> </w:t>
      </w:r>
      <w:r w:rsidR="005033F8">
        <w:t>Field assessments</w:t>
      </w:r>
      <w:r w:rsidR="00A6541A" w:rsidRPr="00F85401">
        <w:t xml:space="preserve"> in the Philippines and Indonesia </w:t>
      </w:r>
      <w:r w:rsidR="005033F8">
        <w:t>will help</w:t>
      </w:r>
      <w:r w:rsidR="00A6541A" w:rsidRPr="00F85401">
        <w:t xml:space="preserve"> refine this guidance </w:t>
      </w:r>
      <w:r w:rsidR="00A6541A">
        <w:t xml:space="preserve">and tools </w:t>
      </w:r>
      <w:r w:rsidR="00A6541A" w:rsidRPr="00F85401">
        <w:t>based on lessons from the field.</w:t>
      </w:r>
    </w:p>
    <w:p w14:paraId="068A96A9" w14:textId="77777777" w:rsidR="00A14C9F" w:rsidRDefault="00A6541A" w:rsidP="00A14C9F">
      <w:pPr>
        <w:rPr>
          <w:bCs/>
          <w:iCs/>
          <w:szCs w:val="22"/>
        </w:rPr>
      </w:pPr>
      <w:r w:rsidRPr="00A6541A">
        <w:rPr>
          <w:rFonts w:eastAsiaTheme="minorHAnsi" w:cstheme="minorBidi"/>
          <w:bCs/>
          <w:iCs/>
          <w:szCs w:val="22"/>
        </w:rPr>
        <w:t xml:space="preserve">Securing sustainable small-scale fisheries is an emerging global development agenda. “Small-scale fisheries” is a simple name for a complex and large category of the global fisheries sector. Men and women fishing in nearshore waters for both subsistence and commercial catch significantly contribute to social, economic, and ecological benefits among coastal communities in developing countries. Catching about the same amount of fish as industrial fisheries, small-scale fisheries employ 25 times the number of fishers and use an eighth of the amount of fuel annually. Small-scale fisheries have so far been invisible within the global fisheries sector, even though they play a pivotal role in meeting food needs and building local as well as global economies. </w:t>
      </w:r>
      <w:r w:rsidRPr="00A6541A">
        <w:rPr>
          <w:bCs/>
          <w:iCs/>
          <w:szCs w:val="22"/>
        </w:rPr>
        <w:t xml:space="preserve">As modern, large-scale fisheries have grown, they have come into conflict with small-scale fisheries for the same coastal </w:t>
      </w:r>
      <w:r w:rsidRPr="00A6541A">
        <w:rPr>
          <w:rFonts w:eastAsiaTheme="minorHAnsi" w:cstheme="minorBidi"/>
          <w:bCs/>
          <w:iCs/>
          <w:szCs w:val="22"/>
        </w:rPr>
        <w:t>resources</w:t>
      </w:r>
      <w:r w:rsidRPr="00A6541A">
        <w:rPr>
          <w:bCs/>
          <w:iCs/>
          <w:szCs w:val="22"/>
        </w:rPr>
        <w:t xml:space="preserve">. Other challenges to small-scale fisheries include population growth, the growing commercialization of the fisheries sector, outmigration, and technological growth. The 2015 Voluntary Guidelines on Securing Sustainable Small-scale Fisheries in the Context of Food Security and Poverty Eradication (SSF Guidelines) establishes a human rights-based agenda for small-scale fishers. </w:t>
      </w:r>
    </w:p>
    <w:p w14:paraId="0DC274EA" w14:textId="4C11CBB9" w:rsidR="00A6541A" w:rsidRDefault="00A6541A" w:rsidP="00A14C9F">
      <w:pPr>
        <w:rPr>
          <w:rFonts w:eastAsiaTheme="minorHAnsi" w:cstheme="minorBidi"/>
          <w:bCs/>
          <w:iCs/>
          <w:szCs w:val="22"/>
        </w:rPr>
      </w:pPr>
      <w:r w:rsidRPr="00A6541A">
        <w:rPr>
          <w:rFonts w:eastAsiaTheme="minorHAnsi" w:cstheme="minorBidi"/>
          <w:bCs/>
          <w:iCs/>
          <w:szCs w:val="22"/>
        </w:rPr>
        <w:t xml:space="preserve">Responsible governance of marine tenure is a key dimension of this global agenda. Tenure over natural resources refers to the social relations, institutions, and rules that govern people’s access to and use of land, water, and natural resources. </w:t>
      </w:r>
      <w:r w:rsidR="00A14C9F">
        <w:rPr>
          <w:rFonts w:eastAsiaTheme="minorHAnsi" w:cstheme="minorBidi"/>
          <w:bCs/>
          <w:iCs/>
          <w:szCs w:val="22"/>
        </w:rPr>
        <w:t>Marine</w:t>
      </w:r>
      <w:r w:rsidRPr="00A6541A">
        <w:rPr>
          <w:rFonts w:eastAsiaTheme="minorHAnsi" w:cstheme="minorBidi"/>
          <w:bCs/>
          <w:iCs/>
          <w:szCs w:val="22"/>
        </w:rPr>
        <w:t xml:space="preserve"> tenure establishes a set of rights and responsibilities as to who is allowed to use which resources, in what way, for how long, and under what conditions, as well as who is entitled to transfer rights to others and how. </w:t>
      </w:r>
      <w:r w:rsidR="00A14C9F" w:rsidRPr="00A6541A">
        <w:rPr>
          <w:rFonts w:eastAsiaTheme="minorHAnsi" w:cstheme="minorBidi"/>
          <w:bCs/>
          <w:iCs/>
          <w:szCs w:val="22"/>
        </w:rPr>
        <w:t>Small-scale fishers and coastal communities with secure rights over a given fishery, fishing ground, or territory have a strong interest in organizing and acting collectively to manage their resources sustainably.</w:t>
      </w:r>
      <w:r w:rsidR="00A14C9F">
        <w:rPr>
          <w:rFonts w:eastAsiaTheme="minorHAnsi" w:cstheme="minorBidi"/>
          <w:bCs/>
          <w:iCs/>
          <w:szCs w:val="22"/>
        </w:rPr>
        <w:t xml:space="preserve"> </w:t>
      </w:r>
      <w:r w:rsidR="00A14C9F" w:rsidRPr="00A14C9F">
        <w:rPr>
          <w:rFonts w:eastAsiaTheme="minorHAnsi" w:cstheme="minorBidi"/>
          <w:bCs/>
          <w:iCs/>
          <w:szCs w:val="22"/>
        </w:rPr>
        <w:t xml:space="preserve">National legal and policy frameworks, </w:t>
      </w:r>
      <w:r w:rsidR="00A14C9F" w:rsidRPr="00A14C9F">
        <w:rPr>
          <w:rFonts w:eastAsiaTheme="minorHAnsi" w:cstheme="minorBidi"/>
          <w:bCs/>
          <w:iCs/>
          <w:szCs w:val="22"/>
        </w:rPr>
        <w:lastRenderedPageBreak/>
        <w:t>administrative and judicial systems, effective co-management arrangements, dispute resolution mechanisms, local participation and empowerment, and strengthened institutional capacity are all key ingredients of responsible governance of marine tenure.</w:t>
      </w:r>
    </w:p>
    <w:p w14:paraId="780BEC3A" w14:textId="773140DC" w:rsidR="00BD5F3E" w:rsidRDefault="00BD5F3E" w:rsidP="00BD5F3E">
      <w:r>
        <w:t>The Indonesia field assessment assist</w:t>
      </w:r>
      <w:r w:rsidR="00064779">
        <w:t>ed</w:t>
      </w:r>
      <w:r>
        <w:t xml:space="preserve"> the USAID Indonesia Sustainable Ecosystems Advanced (</w:t>
      </w:r>
      <w:r w:rsidR="00E4627D">
        <w:t>USAID SEA</w:t>
      </w:r>
      <w:r>
        <w:t xml:space="preserve">) Project explicitly consider marine tenure as an integral part of the project’s goal to improve the management and sustainability of small-scale fisheries in manner that contributes to the well-being of coastal stakeholder communities. Through a combination of desk review, meetings, and a workshop with stakeholders from government agencies, </w:t>
      </w:r>
      <w:r w:rsidR="00064779">
        <w:t>NGOs</w:t>
      </w:r>
      <w:r>
        <w:t xml:space="preserve">, and </w:t>
      </w:r>
      <w:r w:rsidR="00064779">
        <w:t>academia</w:t>
      </w:r>
      <w:r>
        <w:t xml:space="preserve">, the activity clarified the viability, from a legal and institutional perspective, of pursuing marine tenure options within </w:t>
      </w:r>
      <w:r w:rsidR="00E4627D">
        <w:t>USAID SEA</w:t>
      </w:r>
      <w:r>
        <w:t xml:space="preserve"> Project areas and identified customary marine tenure communities as focal areas for project interventions.</w:t>
      </w:r>
      <w:r w:rsidR="002E2A5D">
        <w:t xml:space="preserve"> </w:t>
      </w:r>
    </w:p>
    <w:p w14:paraId="4C1650C4" w14:textId="37923AF9" w:rsidR="00A6541A" w:rsidRDefault="00064779" w:rsidP="008F280F">
      <w:pPr>
        <w:pStyle w:val="Heading2"/>
      </w:pPr>
      <w:bookmarkStart w:id="19" w:name="_Toc482697254"/>
      <w:bookmarkStart w:id="20" w:name="_Toc482697337"/>
      <w:bookmarkStart w:id="21" w:name="_Toc482780849"/>
      <w:r>
        <w:t>1.2</w:t>
      </w:r>
      <w:r>
        <w:tab/>
      </w:r>
      <w:r w:rsidR="00437EE6">
        <w:t xml:space="preserve">Overview of the </w:t>
      </w:r>
      <w:r w:rsidR="009F4913">
        <w:t xml:space="preserve">USAID </w:t>
      </w:r>
      <w:r w:rsidR="00437EE6">
        <w:t>SEA Project</w:t>
      </w:r>
      <w:bookmarkEnd w:id="19"/>
      <w:bookmarkEnd w:id="20"/>
      <w:bookmarkEnd w:id="21"/>
      <w:r w:rsidR="00437EE6">
        <w:t xml:space="preserve"> </w:t>
      </w:r>
    </w:p>
    <w:p w14:paraId="0F25503D" w14:textId="0C54D9CB" w:rsidR="00C770F4" w:rsidRDefault="00A9770B" w:rsidP="00437EE6">
      <w:pPr>
        <w:rPr>
          <w:szCs w:val="22"/>
        </w:rPr>
      </w:pPr>
      <w:r w:rsidRPr="00F85401">
        <w:t>USAID</w:t>
      </w:r>
      <w:r w:rsidR="009C0E71">
        <w:t xml:space="preserve"> Washington</w:t>
      </w:r>
      <w:r w:rsidRPr="00F85401">
        <w:t xml:space="preserve"> </w:t>
      </w:r>
      <w:r w:rsidR="009C0E71">
        <w:t>provided</w:t>
      </w:r>
      <w:r w:rsidRPr="00F85401">
        <w:t xml:space="preserve"> technical assistance on marine tenure and small-scale fisheries in support </w:t>
      </w:r>
      <w:r w:rsidR="00064779">
        <w:t xml:space="preserve">of </w:t>
      </w:r>
      <w:r w:rsidRPr="00F85401">
        <w:t xml:space="preserve">the </w:t>
      </w:r>
      <w:r w:rsidR="009C0E71">
        <w:t xml:space="preserve">USAID </w:t>
      </w:r>
      <w:r w:rsidR="0070696F" w:rsidRPr="00F85401">
        <w:t>SEA Project.</w:t>
      </w:r>
      <w:r w:rsidR="00C770F4" w:rsidRPr="00C770F4">
        <w:rPr>
          <w:szCs w:val="22"/>
        </w:rPr>
        <w:t xml:space="preserve"> </w:t>
      </w:r>
      <w:r w:rsidR="00C770F4">
        <w:rPr>
          <w:szCs w:val="22"/>
        </w:rPr>
        <w:t xml:space="preserve">The </w:t>
      </w:r>
      <w:r w:rsidR="00E4627D">
        <w:rPr>
          <w:szCs w:val="22"/>
        </w:rPr>
        <w:t>USAID SEA</w:t>
      </w:r>
      <w:r w:rsidR="00064779">
        <w:rPr>
          <w:szCs w:val="22"/>
        </w:rPr>
        <w:t xml:space="preserve"> Project is a five-year (2016–</w:t>
      </w:r>
      <w:r w:rsidR="00C770F4">
        <w:rPr>
          <w:szCs w:val="22"/>
        </w:rPr>
        <w:t xml:space="preserve">2021) project that supports the Government of Indonesia (GOI) to improve the governance of fisheries and marine resources and to conserve biological diversity at local, district, provincial, and national levels. By using an ecosystem-based approach to management (EBM) and engaging key stakeholders, </w:t>
      </w:r>
      <w:r w:rsidR="00E4627D">
        <w:rPr>
          <w:szCs w:val="22"/>
        </w:rPr>
        <w:t>USAID SEA</w:t>
      </w:r>
      <w:r w:rsidR="00C770F4">
        <w:rPr>
          <w:szCs w:val="22"/>
        </w:rPr>
        <w:t xml:space="preserve"> will enhance the conservation and sustainable use of marine resources by reforming fisheries management and promoting marine protected areas to enhance fisheries productivity, food and nutrition security, and sustainable livelihoods within the target area</w:t>
      </w:r>
      <w:r w:rsidR="00EC5B28">
        <w:rPr>
          <w:szCs w:val="22"/>
        </w:rPr>
        <w:t xml:space="preserve">. </w:t>
      </w:r>
      <w:r w:rsidR="00E4627D">
        <w:rPr>
          <w:szCs w:val="22"/>
        </w:rPr>
        <w:t>USAID SEA</w:t>
      </w:r>
      <w:r w:rsidR="00EC5B28">
        <w:rPr>
          <w:szCs w:val="22"/>
        </w:rPr>
        <w:t xml:space="preserve"> will also</w:t>
      </w:r>
      <w:r w:rsidR="00C770F4">
        <w:rPr>
          <w:szCs w:val="22"/>
        </w:rPr>
        <w:t xml:space="preserve"> strengthen the leadership role and capacity of the Ministry of Marine Affairs and Fisheries (MMAF) and local governments to promote conservation and sustainable fishing. Tetra Tech and a consortium of partners that includes the Wildlife Conservation Society (WCS), Coral Triangle Center (CTC), and World Wildlife Fund-Indonesia (WWF)</w:t>
      </w:r>
      <w:r w:rsidR="000E215F">
        <w:rPr>
          <w:szCs w:val="22"/>
        </w:rPr>
        <w:t xml:space="preserve"> implement </w:t>
      </w:r>
      <w:r w:rsidR="00E4627D">
        <w:rPr>
          <w:szCs w:val="22"/>
        </w:rPr>
        <w:t>USAID SEA</w:t>
      </w:r>
      <w:r w:rsidR="00C770F4">
        <w:rPr>
          <w:szCs w:val="22"/>
        </w:rPr>
        <w:t>.</w:t>
      </w:r>
    </w:p>
    <w:p w14:paraId="2583F041" w14:textId="3CEA5D99" w:rsidR="00C770F4" w:rsidRDefault="00A36EF8" w:rsidP="00473540">
      <w:pPr>
        <w:spacing w:after="120"/>
        <w:rPr>
          <w:szCs w:val="22"/>
        </w:rPr>
      </w:pPr>
      <w:r>
        <w:rPr>
          <w:szCs w:val="22"/>
        </w:rPr>
        <w:t xml:space="preserve">The </w:t>
      </w:r>
      <w:r w:rsidR="00E4627D">
        <w:rPr>
          <w:szCs w:val="22"/>
        </w:rPr>
        <w:t>USAID SEA</w:t>
      </w:r>
      <w:r w:rsidR="00C770F4">
        <w:rPr>
          <w:szCs w:val="22"/>
        </w:rPr>
        <w:t xml:space="preserve"> </w:t>
      </w:r>
      <w:r w:rsidR="000E215F">
        <w:rPr>
          <w:szCs w:val="22"/>
        </w:rPr>
        <w:t>P</w:t>
      </w:r>
      <w:r>
        <w:rPr>
          <w:szCs w:val="22"/>
        </w:rPr>
        <w:t xml:space="preserve">roject </w:t>
      </w:r>
      <w:r w:rsidR="00C770F4">
        <w:rPr>
          <w:szCs w:val="22"/>
        </w:rPr>
        <w:t>is predicated on an ecosystem approach to fisheries and mari</w:t>
      </w:r>
      <w:r>
        <w:rPr>
          <w:szCs w:val="22"/>
        </w:rPr>
        <w:t xml:space="preserve">ne resources management (EAFM) to </w:t>
      </w:r>
      <w:r w:rsidR="00C770F4">
        <w:rPr>
          <w:szCs w:val="22"/>
        </w:rPr>
        <w:t>conserve biodiversity and the ecosystem functions, goods, and services</w:t>
      </w:r>
      <w:r w:rsidR="000E215F">
        <w:rPr>
          <w:szCs w:val="22"/>
        </w:rPr>
        <w:t>—</w:t>
      </w:r>
      <w:r w:rsidR="00C770F4">
        <w:rPr>
          <w:szCs w:val="22"/>
        </w:rPr>
        <w:t>from food security to livelihoods</w:t>
      </w:r>
      <w:r w:rsidR="000E215F">
        <w:rPr>
          <w:szCs w:val="22"/>
        </w:rPr>
        <w:t>—</w:t>
      </w:r>
      <w:r w:rsidR="00C770F4">
        <w:rPr>
          <w:szCs w:val="22"/>
        </w:rPr>
        <w:t xml:space="preserve">upon which humans depend. Accomplishing this </w:t>
      </w:r>
      <w:r>
        <w:rPr>
          <w:szCs w:val="22"/>
        </w:rPr>
        <w:t>goal</w:t>
      </w:r>
      <w:r w:rsidR="00C770F4">
        <w:rPr>
          <w:szCs w:val="22"/>
        </w:rPr>
        <w:t xml:space="preserve"> will require integrating ecological, bio</w:t>
      </w:r>
      <w:r w:rsidR="000E215F">
        <w:rPr>
          <w:szCs w:val="22"/>
        </w:rPr>
        <w:t>physical, governance, and socio</w:t>
      </w:r>
      <w:r w:rsidR="00C770F4">
        <w:rPr>
          <w:szCs w:val="22"/>
        </w:rPr>
        <w:t xml:space="preserve">economic </w:t>
      </w:r>
      <w:r>
        <w:rPr>
          <w:szCs w:val="22"/>
        </w:rPr>
        <w:t xml:space="preserve">dimensions. </w:t>
      </w:r>
      <w:r w:rsidR="00E4627D">
        <w:rPr>
          <w:szCs w:val="22"/>
        </w:rPr>
        <w:t>USAID SEA</w:t>
      </w:r>
      <w:r w:rsidR="00473540">
        <w:rPr>
          <w:szCs w:val="22"/>
        </w:rPr>
        <w:t xml:space="preserve"> will focus on small-scale fisheries. Under the </w:t>
      </w:r>
      <w:r w:rsidR="00473540" w:rsidRPr="0032688E">
        <w:rPr>
          <w:szCs w:val="22"/>
        </w:rPr>
        <w:t>Protection</w:t>
      </w:r>
      <w:r w:rsidR="00473540">
        <w:rPr>
          <w:szCs w:val="22"/>
        </w:rPr>
        <w:t xml:space="preserve"> </w:t>
      </w:r>
      <w:r w:rsidR="00473540" w:rsidRPr="0032688E">
        <w:rPr>
          <w:szCs w:val="22"/>
        </w:rPr>
        <w:t>and Empowerment of</w:t>
      </w:r>
      <w:r w:rsidR="00473540">
        <w:rPr>
          <w:szCs w:val="22"/>
        </w:rPr>
        <w:t xml:space="preserve"> </w:t>
      </w:r>
      <w:r w:rsidR="00473540" w:rsidRPr="0032688E">
        <w:rPr>
          <w:szCs w:val="22"/>
        </w:rPr>
        <w:t>Fishermen, Fish Farmers</w:t>
      </w:r>
      <w:r w:rsidR="000E215F">
        <w:rPr>
          <w:szCs w:val="22"/>
        </w:rPr>
        <w:t>,</w:t>
      </w:r>
      <w:r w:rsidR="00473540" w:rsidRPr="0032688E">
        <w:rPr>
          <w:szCs w:val="22"/>
        </w:rPr>
        <w:t xml:space="preserve"> and</w:t>
      </w:r>
      <w:r w:rsidR="00473540">
        <w:rPr>
          <w:szCs w:val="22"/>
        </w:rPr>
        <w:t xml:space="preserve"> </w:t>
      </w:r>
      <w:r w:rsidR="00473540" w:rsidRPr="0032688E">
        <w:rPr>
          <w:szCs w:val="22"/>
        </w:rPr>
        <w:t>Farmers Salts Act</w:t>
      </w:r>
      <w:r w:rsidR="00473540">
        <w:rPr>
          <w:szCs w:val="22"/>
        </w:rPr>
        <w:t xml:space="preserve"> (UU </w:t>
      </w:r>
      <w:r w:rsidR="00473540" w:rsidRPr="0032688E">
        <w:rPr>
          <w:szCs w:val="22"/>
        </w:rPr>
        <w:t>No.</w:t>
      </w:r>
      <w:r w:rsidR="00473540">
        <w:rPr>
          <w:szCs w:val="22"/>
        </w:rPr>
        <w:t xml:space="preserve"> </w:t>
      </w:r>
      <w:r w:rsidR="00473540" w:rsidRPr="0032688E">
        <w:rPr>
          <w:szCs w:val="22"/>
        </w:rPr>
        <w:t>7/2016</w:t>
      </w:r>
      <w:r w:rsidR="00473540">
        <w:rPr>
          <w:szCs w:val="22"/>
        </w:rPr>
        <w:t xml:space="preserve">), small fishers are defined as those </w:t>
      </w:r>
      <w:r w:rsidR="00473540" w:rsidRPr="0032688E">
        <w:rPr>
          <w:szCs w:val="22"/>
        </w:rPr>
        <w:t>who conduct fishing to meet the</w:t>
      </w:r>
      <w:r w:rsidR="00473540">
        <w:rPr>
          <w:szCs w:val="22"/>
        </w:rPr>
        <w:t xml:space="preserve"> </w:t>
      </w:r>
      <w:r w:rsidR="00473540" w:rsidRPr="0032688E">
        <w:rPr>
          <w:szCs w:val="22"/>
        </w:rPr>
        <w:t xml:space="preserve">needs of everyday life, </w:t>
      </w:r>
      <w:r w:rsidR="00473540">
        <w:rPr>
          <w:szCs w:val="22"/>
        </w:rPr>
        <w:t>using</w:t>
      </w:r>
      <w:r w:rsidR="00473540" w:rsidRPr="0032688E">
        <w:rPr>
          <w:szCs w:val="22"/>
        </w:rPr>
        <w:t xml:space="preserve"> </w:t>
      </w:r>
      <w:r w:rsidR="00473540">
        <w:rPr>
          <w:szCs w:val="22"/>
        </w:rPr>
        <w:t xml:space="preserve">no fishing vessel or </w:t>
      </w:r>
      <w:r w:rsidR="00473540" w:rsidRPr="0032688E">
        <w:rPr>
          <w:szCs w:val="22"/>
        </w:rPr>
        <w:t xml:space="preserve">fishing vessels </w:t>
      </w:r>
      <w:r w:rsidR="00473540">
        <w:rPr>
          <w:szCs w:val="22"/>
        </w:rPr>
        <w:t>less than 10 gross ton</w:t>
      </w:r>
      <w:r w:rsidR="00473540" w:rsidRPr="0032688E">
        <w:rPr>
          <w:szCs w:val="22"/>
        </w:rPr>
        <w:t>s (GT).</w:t>
      </w:r>
      <w:r w:rsidR="00473540">
        <w:rPr>
          <w:szCs w:val="22"/>
        </w:rPr>
        <w:t xml:space="preserve"> In addition, under the Local Government Law 23/2014, fisheries management </w:t>
      </w:r>
      <w:r w:rsidR="000E215F">
        <w:rPr>
          <w:szCs w:val="22"/>
        </w:rPr>
        <w:t>was</w:t>
      </w:r>
      <w:r w:rsidR="00473540">
        <w:rPr>
          <w:szCs w:val="22"/>
        </w:rPr>
        <w:t xml:space="preserve"> re-centralized from district to provincial levels of government for all fishing vessels less than 30 </w:t>
      </w:r>
      <w:r w:rsidR="00421A8B">
        <w:rPr>
          <w:szCs w:val="22"/>
        </w:rPr>
        <w:t>GT</w:t>
      </w:r>
      <w:r w:rsidR="00473540">
        <w:rPr>
          <w:szCs w:val="22"/>
        </w:rPr>
        <w:t xml:space="preserve">. </w:t>
      </w:r>
      <w:r w:rsidR="00E4627D">
        <w:rPr>
          <w:szCs w:val="22"/>
        </w:rPr>
        <w:t>USAID SEA</w:t>
      </w:r>
      <w:r w:rsidR="00C770F4">
        <w:rPr>
          <w:szCs w:val="22"/>
        </w:rPr>
        <w:t xml:space="preserve"> </w:t>
      </w:r>
      <w:r w:rsidR="00505F26">
        <w:rPr>
          <w:szCs w:val="22"/>
        </w:rPr>
        <w:t>will employ five strategic approaches to achieve the following h</w:t>
      </w:r>
      <w:r w:rsidR="00C770F4">
        <w:rPr>
          <w:szCs w:val="22"/>
        </w:rPr>
        <w:t xml:space="preserve">igh-level results by </w:t>
      </w:r>
      <w:r w:rsidR="00421A8B">
        <w:rPr>
          <w:szCs w:val="22"/>
        </w:rPr>
        <w:t>project</w:t>
      </w:r>
      <w:r w:rsidR="00C770F4">
        <w:rPr>
          <w:szCs w:val="22"/>
        </w:rPr>
        <w:t xml:space="preserve"> completion: </w:t>
      </w:r>
    </w:p>
    <w:p w14:paraId="51A4BB03" w14:textId="18AC1839" w:rsidR="00C770F4" w:rsidRDefault="00C770F4" w:rsidP="00B5252D">
      <w:pPr>
        <w:pStyle w:val="Default"/>
        <w:numPr>
          <w:ilvl w:val="0"/>
          <w:numId w:val="7"/>
        </w:numPr>
        <w:spacing w:before="160" w:line="259" w:lineRule="auto"/>
        <w:rPr>
          <w:sz w:val="22"/>
          <w:szCs w:val="22"/>
        </w:rPr>
      </w:pPr>
      <w:r>
        <w:rPr>
          <w:sz w:val="22"/>
          <w:szCs w:val="22"/>
        </w:rPr>
        <w:t xml:space="preserve">At least six million hectares in the target </w:t>
      </w:r>
      <w:r w:rsidR="00E0506E">
        <w:rPr>
          <w:sz w:val="22"/>
          <w:szCs w:val="22"/>
        </w:rPr>
        <w:t>F</w:t>
      </w:r>
      <w:r w:rsidR="00421A8B">
        <w:rPr>
          <w:sz w:val="22"/>
          <w:szCs w:val="22"/>
        </w:rPr>
        <w:t>isher</w:t>
      </w:r>
      <w:r w:rsidR="00E0506E">
        <w:rPr>
          <w:sz w:val="22"/>
          <w:szCs w:val="22"/>
        </w:rPr>
        <w:t>y</w:t>
      </w:r>
      <w:r w:rsidR="00421A8B">
        <w:rPr>
          <w:sz w:val="22"/>
          <w:szCs w:val="22"/>
        </w:rPr>
        <w:t xml:space="preserve"> </w:t>
      </w:r>
      <w:r w:rsidR="00E0506E">
        <w:rPr>
          <w:sz w:val="22"/>
          <w:szCs w:val="22"/>
        </w:rPr>
        <w:t>M</w:t>
      </w:r>
      <w:r w:rsidR="00421A8B">
        <w:rPr>
          <w:sz w:val="22"/>
          <w:szCs w:val="22"/>
        </w:rPr>
        <w:t xml:space="preserve">anagement </w:t>
      </w:r>
      <w:r w:rsidR="00E0506E">
        <w:rPr>
          <w:sz w:val="22"/>
          <w:szCs w:val="22"/>
        </w:rPr>
        <w:t>A</w:t>
      </w:r>
      <w:r w:rsidR="00421A8B" w:rsidRPr="00C55BD3">
        <w:rPr>
          <w:sz w:val="22"/>
          <w:szCs w:val="22"/>
        </w:rPr>
        <w:t>rea (</w:t>
      </w:r>
      <w:r w:rsidR="00591EFA" w:rsidRPr="00C55BD3">
        <w:rPr>
          <w:sz w:val="22"/>
          <w:szCs w:val="22"/>
        </w:rPr>
        <w:t>FMA</w:t>
      </w:r>
      <w:r w:rsidR="00421A8B" w:rsidRPr="00C55BD3">
        <w:rPr>
          <w:sz w:val="22"/>
          <w:szCs w:val="22"/>
        </w:rPr>
        <w:t>)</w:t>
      </w:r>
      <w:r w:rsidRPr="00C55BD3">
        <w:rPr>
          <w:sz w:val="22"/>
          <w:szCs w:val="22"/>
        </w:rPr>
        <w:t xml:space="preserve"> or sub-</w:t>
      </w:r>
      <w:r w:rsidR="00591EFA" w:rsidRPr="00C55BD3">
        <w:rPr>
          <w:sz w:val="22"/>
          <w:szCs w:val="22"/>
        </w:rPr>
        <w:t>FMA</w:t>
      </w:r>
      <w:r w:rsidRPr="00C55BD3">
        <w:rPr>
          <w:sz w:val="22"/>
          <w:szCs w:val="22"/>
        </w:rPr>
        <w:t xml:space="preserve"> under</w:t>
      </w:r>
      <w:r>
        <w:rPr>
          <w:sz w:val="22"/>
          <w:szCs w:val="22"/>
        </w:rPr>
        <w:t xml:space="preserve"> improved fisheries management</w:t>
      </w:r>
      <w:r w:rsidR="00C55BD3">
        <w:rPr>
          <w:sz w:val="22"/>
          <w:szCs w:val="22"/>
        </w:rPr>
        <w:t xml:space="preserve">, </w:t>
      </w:r>
      <w:r>
        <w:rPr>
          <w:sz w:val="22"/>
          <w:szCs w:val="22"/>
        </w:rPr>
        <w:t xml:space="preserve">measured through the MMAF EAFM and </w:t>
      </w:r>
      <w:r w:rsidR="00421A8B">
        <w:rPr>
          <w:sz w:val="22"/>
          <w:szCs w:val="22"/>
        </w:rPr>
        <w:t>Marine Protected Area (</w:t>
      </w:r>
      <w:r>
        <w:rPr>
          <w:sz w:val="22"/>
          <w:szCs w:val="22"/>
        </w:rPr>
        <w:t>MPA</w:t>
      </w:r>
      <w:r w:rsidR="00421A8B">
        <w:rPr>
          <w:sz w:val="22"/>
          <w:szCs w:val="22"/>
        </w:rPr>
        <w:t>)</w:t>
      </w:r>
      <w:r>
        <w:rPr>
          <w:sz w:val="22"/>
          <w:szCs w:val="22"/>
        </w:rPr>
        <w:t xml:space="preserve"> Effectiveness Index scores or other approved national or international standards, disaggregated by national, provincial, and district jurisdiction, and by whether </w:t>
      </w:r>
      <w:r w:rsidR="00421A8B">
        <w:rPr>
          <w:sz w:val="22"/>
          <w:szCs w:val="22"/>
        </w:rPr>
        <w:t xml:space="preserve">target area is </w:t>
      </w:r>
      <w:r>
        <w:rPr>
          <w:sz w:val="22"/>
          <w:szCs w:val="22"/>
        </w:rPr>
        <w:t>within or outside MPAs</w:t>
      </w:r>
      <w:r w:rsidR="00421A8B">
        <w:rPr>
          <w:sz w:val="22"/>
          <w:szCs w:val="22"/>
        </w:rPr>
        <w:t>.</w:t>
      </w:r>
      <w:r>
        <w:rPr>
          <w:sz w:val="22"/>
          <w:szCs w:val="22"/>
        </w:rPr>
        <w:t xml:space="preserve"> </w:t>
      </w:r>
    </w:p>
    <w:p w14:paraId="37A75448" w14:textId="0A6C1D21" w:rsidR="00C770F4" w:rsidRDefault="00C770F4" w:rsidP="00ED7CA0">
      <w:pPr>
        <w:pStyle w:val="Default"/>
        <w:numPr>
          <w:ilvl w:val="0"/>
          <w:numId w:val="7"/>
        </w:numPr>
        <w:spacing w:line="259" w:lineRule="auto"/>
        <w:rPr>
          <w:sz w:val="22"/>
          <w:szCs w:val="22"/>
        </w:rPr>
      </w:pPr>
      <w:r>
        <w:rPr>
          <w:sz w:val="22"/>
          <w:szCs w:val="22"/>
        </w:rPr>
        <w:t>At least six policies, laws, regulations, and/or operational protocols in support of marine conservation and sustainable fisheries management created, strengthened, promulgated, and/or enforced at all levels</w:t>
      </w:r>
      <w:r w:rsidR="00421A8B">
        <w:rPr>
          <w:sz w:val="22"/>
          <w:szCs w:val="22"/>
        </w:rPr>
        <w:t>.</w:t>
      </w:r>
      <w:r>
        <w:rPr>
          <w:sz w:val="22"/>
          <w:szCs w:val="22"/>
        </w:rPr>
        <w:t xml:space="preserve"> </w:t>
      </w:r>
    </w:p>
    <w:p w14:paraId="2959211B" w14:textId="256151E8" w:rsidR="00C770F4" w:rsidRDefault="00C770F4" w:rsidP="00ED7CA0">
      <w:pPr>
        <w:pStyle w:val="Default"/>
        <w:numPr>
          <w:ilvl w:val="0"/>
          <w:numId w:val="7"/>
        </w:numPr>
        <w:spacing w:line="259" w:lineRule="auto"/>
        <w:rPr>
          <w:sz w:val="22"/>
          <w:szCs w:val="22"/>
        </w:rPr>
      </w:pPr>
      <w:r>
        <w:rPr>
          <w:sz w:val="22"/>
          <w:szCs w:val="22"/>
        </w:rPr>
        <w:t>Key drivers and highest</w:t>
      </w:r>
      <w:r w:rsidR="00421A8B">
        <w:rPr>
          <w:sz w:val="22"/>
          <w:szCs w:val="22"/>
        </w:rPr>
        <w:t xml:space="preserve"> </w:t>
      </w:r>
      <w:r>
        <w:rPr>
          <w:sz w:val="22"/>
          <w:szCs w:val="22"/>
        </w:rPr>
        <w:t>rated pressures to marine biodiversity show a declining trend in the target areas</w:t>
      </w:r>
      <w:r w:rsidR="00421A8B">
        <w:rPr>
          <w:sz w:val="22"/>
          <w:szCs w:val="22"/>
        </w:rPr>
        <w:t>.</w:t>
      </w:r>
      <w:r>
        <w:rPr>
          <w:sz w:val="22"/>
          <w:szCs w:val="22"/>
        </w:rPr>
        <w:t xml:space="preserve"> </w:t>
      </w:r>
    </w:p>
    <w:p w14:paraId="5B57BF35" w14:textId="77777777" w:rsidR="00C770F4" w:rsidRDefault="00C770F4" w:rsidP="008F280F">
      <w:pPr>
        <w:jc w:val="center"/>
      </w:pPr>
      <w:r>
        <w:rPr>
          <w:noProof/>
        </w:rPr>
        <w:lastRenderedPageBreak/>
        <w:drawing>
          <wp:inline distT="0" distB="0" distL="0" distR="0" wp14:anchorId="735C960B" wp14:editId="2FA59853">
            <wp:extent cx="4786685" cy="2512132"/>
            <wp:effectExtent l="19050" t="19050" r="13970" b="21590"/>
            <wp:docPr id="31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Picture 40"/>
                    <pic:cNvPicPr>
                      <a:picLocks noChangeAspect="1" noChangeArrowheads="1"/>
                    </pic:cNvPicPr>
                  </pic:nvPicPr>
                  <pic:blipFill rotWithShape="1">
                    <a:blip r:embed="rId19">
                      <a:extLst>
                        <a:ext uri="{28A0092B-C50C-407E-A947-70E740481C1C}">
                          <a14:useLocalDpi xmlns:a14="http://schemas.microsoft.com/office/drawing/2010/main" val="0"/>
                        </a:ext>
                      </a:extLst>
                    </a:blip>
                    <a:srcRect l="29737" t="29698" r="13158" b="11345"/>
                    <a:stretch/>
                  </pic:blipFill>
                  <pic:spPr bwMode="auto">
                    <a:xfrm>
                      <a:off x="0" y="0"/>
                      <a:ext cx="4813146" cy="2526019"/>
                    </a:xfrm>
                    <a:prstGeom prst="rect">
                      <a:avLst/>
                    </a:prstGeom>
                    <a:noFill/>
                    <a:ln w="9525" cap="flat" cmpd="sng" algn="ctr">
                      <a:solidFill>
                        <a:srgbClr val="002F6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4F2926" w14:textId="7C89F6B3" w:rsidR="00E335EA" w:rsidRDefault="00E335EA" w:rsidP="00B16DFD">
      <w:pPr>
        <w:pStyle w:val="FigureTitle"/>
        <w:ind w:left="900"/>
      </w:pPr>
      <w:bookmarkStart w:id="22" w:name="_Toc502044418"/>
      <w:r>
        <w:t xml:space="preserve">Figure </w:t>
      </w:r>
      <w:fldSimple w:instr=" SEQ Figure \* ARABIC ">
        <w:r w:rsidR="00AA3AF9">
          <w:rPr>
            <w:noProof/>
          </w:rPr>
          <w:t>1</w:t>
        </w:r>
      </w:fldSimple>
      <w:r>
        <w:t xml:space="preserve">. </w:t>
      </w:r>
      <w:r w:rsidR="00E4627D">
        <w:t xml:space="preserve">USAID </w:t>
      </w:r>
      <w:r>
        <w:t>SEA Project strategic approach</w:t>
      </w:r>
      <w:bookmarkEnd w:id="22"/>
    </w:p>
    <w:p w14:paraId="07EA68EE" w14:textId="61193D1E" w:rsidR="001D5D58" w:rsidRPr="002C16F0" w:rsidRDefault="001D5D58" w:rsidP="001D5D58">
      <w:pPr>
        <w:spacing w:after="120"/>
        <w:rPr>
          <w:rFonts w:cs="Arial"/>
          <w:szCs w:val="22"/>
        </w:rPr>
      </w:pPr>
      <w:r w:rsidRPr="001D5D58">
        <w:rPr>
          <w:szCs w:val="22"/>
        </w:rPr>
        <w:t xml:space="preserve">In addition to biodiversity conservation, the </w:t>
      </w:r>
      <w:r w:rsidR="00E4627D">
        <w:rPr>
          <w:szCs w:val="22"/>
        </w:rPr>
        <w:t>USAID SEA</w:t>
      </w:r>
      <w:r w:rsidRPr="001D5D58">
        <w:rPr>
          <w:szCs w:val="22"/>
        </w:rPr>
        <w:t xml:space="preserve"> Project has a separate mandate under the Feed the </w:t>
      </w:r>
      <w:r w:rsidRPr="002C16F0">
        <w:rPr>
          <w:szCs w:val="22"/>
        </w:rPr>
        <w:t xml:space="preserve">Future </w:t>
      </w:r>
      <w:r w:rsidR="00E0506E">
        <w:rPr>
          <w:szCs w:val="22"/>
        </w:rPr>
        <w:t>P</w:t>
      </w:r>
      <w:r w:rsidRPr="002C16F0">
        <w:rPr>
          <w:szCs w:val="22"/>
        </w:rPr>
        <w:t xml:space="preserve">rogram to address the issues of food and nutrition security for fishing communities living in extreme poverty who are most at risk due to declining catches and marine resources. </w:t>
      </w:r>
      <w:r w:rsidR="00E4627D">
        <w:rPr>
          <w:rFonts w:cs="Arial"/>
          <w:szCs w:val="22"/>
        </w:rPr>
        <w:t>USAID SEA</w:t>
      </w:r>
      <w:r w:rsidRPr="002C16F0">
        <w:rPr>
          <w:rFonts w:cs="Arial"/>
          <w:szCs w:val="22"/>
        </w:rPr>
        <w:t xml:space="preserve"> will focus on linking resources to market with the </w:t>
      </w:r>
      <w:r w:rsidR="00DE770B">
        <w:rPr>
          <w:rFonts w:cs="Arial"/>
          <w:szCs w:val="22"/>
        </w:rPr>
        <w:t xml:space="preserve">following </w:t>
      </w:r>
      <w:r w:rsidRPr="002C16F0">
        <w:rPr>
          <w:rFonts w:cs="Arial"/>
          <w:szCs w:val="22"/>
        </w:rPr>
        <w:t>objective</w:t>
      </w:r>
      <w:r w:rsidR="00DE770B">
        <w:rPr>
          <w:rFonts w:cs="Arial"/>
          <w:szCs w:val="22"/>
        </w:rPr>
        <w:t>s</w:t>
      </w:r>
      <w:r w:rsidRPr="002C16F0">
        <w:rPr>
          <w:rFonts w:cs="Arial"/>
          <w:szCs w:val="22"/>
        </w:rPr>
        <w:t>:</w:t>
      </w:r>
    </w:p>
    <w:p w14:paraId="46C828EF" w14:textId="300E73F9" w:rsidR="001D5D58" w:rsidRPr="002C16F0" w:rsidRDefault="001D5D58" w:rsidP="007E0B7A">
      <w:pPr>
        <w:pStyle w:val="ListParagraph"/>
        <w:widowControl w:val="0"/>
        <w:numPr>
          <w:ilvl w:val="0"/>
          <w:numId w:val="10"/>
        </w:numPr>
        <w:autoSpaceDE w:val="0"/>
        <w:autoSpaceDN w:val="0"/>
        <w:adjustRightInd w:val="0"/>
        <w:spacing w:before="0" w:line="240" w:lineRule="auto"/>
        <w:contextualSpacing/>
        <w:rPr>
          <w:rFonts w:cs="Arial"/>
          <w:szCs w:val="22"/>
        </w:rPr>
      </w:pPr>
      <w:r w:rsidRPr="002C16F0">
        <w:rPr>
          <w:rFonts w:cs="Arial"/>
          <w:szCs w:val="22"/>
        </w:rPr>
        <w:t>Improved marine resource management and conservation</w:t>
      </w:r>
      <w:r w:rsidR="00E0506E">
        <w:rPr>
          <w:rFonts w:cs="Arial"/>
          <w:szCs w:val="22"/>
        </w:rPr>
        <w:t>,</w:t>
      </w:r>
    </w:p>
    <w:p w14:paraId="07D734B1" w14:textId="464CF826" w:rsidR="001D5D58" w:rsidRPr="002C16F0" w:rsidRDefault="001D5D58" w:rsidP="007E0B7A">
      <w:pPr>
        <w:pStyle w:val="ListParagraph"/>
        <w:widowControl w:val="0"/>
        <w:numPr>
          <w:ilvl w:val="0"/>
          <w:numId w:val="10"/>
        </w:numPr>
        <w:autoSpaceDE w:val="0"/>
        <w:autoSpaceDN w:val="0"/>
        <w:adjustRightInd w:val="0"/>
        <w:spacing w:before="0" w:line="240" w:lineRule="auto"/>
        <w:contextualSpacing/>
        <w:rPr>
          <w:rFonts w:cs="Arial"/>
          <w:szCs w:val="22"/>
        </w:rPr>
      </w:pPr>
      <w:r w:rsidRPr="002C16F0">
        <w:rPr>
          <w:rFonts w:cs="Arial"/>
          <w:szCs w:val="22"/>
        </w:rPr>
        <w:t>Improved social and economic benefits to local communities</w:t>
      </w:r>
      <w:r w:rsidR="00E0506E">
        <w:rPr>
          <w:rFonts w:cs="Arial"/>
          <w:szCs w:val="22"/>
        </w:rPr>
        <w:t>, and</w:t>
      </w:r>
    </w:p>
    <w:p w14:paraId="660D11F0" w14:textId="3FCB59F3" w:rsidR="001D5D58" w:rsidRPr="002C16F0" w:rsidRDefault="001D5D58" w:rsidP="007E0B7A">
      <w:pPr>
        <w:pStyle w:val="ListParagraph"/>
        <w:widowControl w:val="0"/>
        <w:numPr>
          <w:ilvl w:val="0"/>
          <w:numId w:val="10"/>
        </w:numPr>
        <w:autoSpaceDE w:val="0"/>
        <w:autoSpaceDN w:val="0"/>
        <w:adjustRightInd w:val="0"/>
        <w:spacing w:before="0" w:line="240" w:lineRule="auto"/>
        <w:contextualSpacing/>
        <w:rPr>
          <w:rFonts w:cs="Arial"/>
          <w:szCs w:val="22"/>
        </w:rPr>
      </w:pPr>
      <w:r w:rsidRPr="002C16F0">
        <w:rPr>
          <w:rFonts w:cs="Arial"/>
          <w:szCs w:val="22"/>
        </w:rPr>
        <w:t>Resource use rights for local resource u</w:t>
      </w:r>
      <w:r w:rsidR="00E0506E">
        <w:rPr>
          <w:rFonts w:cs="Arial"/>
          <w:szCs w:val="22"/>
        </w:rPr>
        <w:t>sers that will help ensure long-</w:t>
      </w:r>
      <w:r w:rsidRPr="002C16F0">
        <w:rPr>
          <w:rFonts w:cs="Arial"/>
          <w:szCs w:val="22"/>
        </w:rPr>
        <w:t>term access to marine resources for food and income.</w:t>
      </w:r>
    </w:p>
    <w:p w14:paraId="1E760167" w14:textId="0D05035D" w:rsidR="001D5D58" w:rsidRPr="002C16F0" w:rsidRDefault="00437EE6" w:rsidP="00437EE6">
      <w:pPr>
        <w:widowControl w:val="0"/>
        <w:autoSpaceDE w:val="0"/>
        <w:autoSpaceDN w:val="0"/>
        <w:adjustRightInd w:val="0"/>
        <w:rPr>
          <w:rFonts w:cs="Arial"/>
          <w:szCs w:val="22"/>
        </w:rPr>
      </w:pPr>
      <w:r w:rsidRPr="002C16F0">
        <w:rPr>
          <w:rFonts w:cs="Arial"/>
          <w:szCs w:val="22"/>
        </w:rPr>
        <w:t xml:space="preserve">With </w:t>
      </w:r>
      <w:r w:rsidR="00E0506E">
        <w:rPr>
          <w:rFonts w:cs="Arial"/>
          <w:szCs w:val="22"/>
        </w:rPr>
        <w:t>the</w:t>
      </w:r>
      <w:r w:rsidRPr="002C16F0">
        <w:rPr>
          <w:rFonts w:cs="Arial"/>
          <w:szCs w:val="22"/>
        </w:rPr>
        <w:t xml:space="preserve"> framework shown in </w:t>
      </w:r>
      <w:r w:rsidRPr="002C16F0">
        <w:rPr>
          <w:rFonts w:cs="Arial"/>
          <w:szCs w:val="22"/>
        </w:rPr>
        <w:fldChar w:fldCharType="begin"/>
      </w:r>
      <w:r w:rsidRPr="002C16F0">
        <w:rPr>
          <w:rFonts w:cs="Arial"/>
          <w:szCs w:val="22"/>
        </w:rPr>
        <w:instrText xml:space="preserve"> REF _Ref475725371 \h </w:instrText>
      </w:r>
      <w:r w:rsidRPr="002C16F0">
        <w:rPr>
          <w:rFonts w:cs="Arial"/>
          <w:szCs w:val="22"/>
        </w:rPr>
      </w:r>
      <w:r w:rsidRPr="002C16F0">
        <w:rPr>
          <w:rFonts w:cs="Arial"/>
          <w:szCs w:val="22"/>
        </w:rPr>
        <w:fldChar w:fldCharType="separate"/>
      </w:r>
      <w:r w:rsidR="00AA3AF9" w:rsidRPr="001D5D58">
        <w:t xml:space="preserve">Figure </w:t>
      </w:r>
      <w:r w:rsidR="00AA3AF9">
        <w:rPr>
          <w:noProof/>
        </w:rPr>
        <w:t>2</w:t>
      </w:r>
      <w:r w:rsidRPr="002C16F0">
        <w:rPr>
          <w:rFonts w:cs="Arial"/>
          <w:szCs w:val="22"/>
        </w:rPr>
        <w:fldChar w:fldCharType="end"/>
      </w:r>
      <w:r w:rsidRPr="002C16F0">
        <w:rPr>
          <w:rFonts w:cs="Arial"/>
          <w:szCs w:val="22"/>
        </w:rPr>
        <w:t>, project interventions will assist to reduce pressures to the environment; and emphasize the importance of carrying capacity, sustainable yield</w:t>
      </w:r>
      <w:r w:rsidR="00E0506E">
        <w:rPr>
          <w:rFonts w:cs="Arial"/>
          <w:szCs w:val="22"/>
        </w:rPr>
        <w:t>,</w:t>
      </w:r>
      <w:r w:rsidRPr="002C16F0">
        <w:rPr>
          <w:rFonts w:cs="Arial"/>
          <w:szCs w:val="22"/>
        </w:rPr>
        <w:t xml:space="preserve"> and access rights for local stakeholders for the medium to long term.</w:t>
      </w:r>
    </w:p>
    <w:p w14:paraId="30207E65" w14:textId="77777777" w:rsidR="001D5D58" w:rsidRDefault="001D5D58" w:rsidP="008F280F">
      <w:pPr>
        <w:widowControl w:val="0"/>
        <w:autoSpaceDE w:val="0"/>
        <w:autoSpaceDN w:val="0"/>
        <w:adjustRightInd w:val="0"/>
        <w:jc w:val="center"/>
        <w:rPr>
          <w:rFonts w:ascii="Arial" w:hAnsi="Arial" w:cs="Arial"/>
          <w:color w:val="4C4A41"/>
          <w:sz w:val="20"/>
        </w:rPr>
      </w:pPr>
      <w:r>
        <w:rPr>
          <w:rFonts w:ascii="Arial" w:hAnsi="Arial" w:cs="Arial"/>
          <w:noProof/>
          <w:color w:val="4C4A41"/>
          <w:sz w:val="20"/>
        </w:rPr>
        <w:drawing>
          <wp:inline distT="0" distB="0" distL="0" distR="0" wp14:anchorId="714D0ECC" wp14:editId="7ED1795F">
            <wp:extent cx="5056505" cy="288632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9076" cy="2899207"/>
                    </a:xfrm>
                    <a:prstGeom prst="rect">
                      <a:avLst/>
                    </a:prstGeom>
                    <a:noFill/>
                    <a:ln>
                      <a:noFill/>
                    </a:ln>
                  </pic:spPr>
                </pic:pic>
              </a:graphicData>
            </a:graphic>
          </wp:inline>
        </w:drawing>
      </w:r>
    </w:p>
    <w:p w14:paraId="699DC873" w14:textId="6925D5E0" w:rsidR="001D5D58" w:rsidRPr="001D5D58" w:rsidRDefault="001D5D58" w:rsidP="00B16DFD">
      <w:pPr>
        <w:pStyle w:val="FigureTitle"/>
        <w:ind w:left="720"/>
      </w:pPr>
      <w:bookmarkStart w:id="23" w:name="_Ref475725371"/>
      <w:bookmarkStart w:id="24" w:name="_Toc502044419"/>
      <w:r w:rsidRPr="001D5D58">
        <w:t xml:space="preserve">Figure </w:t>
      </w:r>
      <w:fldSimple w:instr=" SEQ Figure \* ARABIC ">
        <w:r w:rsidR="00AA3AF9">
          <w:rPr>
            <w:noProof/>
          </w:rPr>
          <w:t>2</w:t>
        </w:r>
      </w:fldSimple>
      <w:bookmarkEnd w:id="23"/>
      <w:r w:rsidRPr="001D5D58">
        <w:t xml:space="preserve">. Feed the Future activity conceptual diagram for </w:t>
      </w:r>
      <w:r w:rsidR="00E4627D">
        <w:t>USAID SEA</w:t>
      </w:r>
      <w:r w:rsidRPr="001D5D58">
        <w:t xml:space="preserve"> Project</w:t>
      </w:r>
      <w:bookmarkEnd w:id="24"/>
    </w:p>
    <w:p w14:paraId="651FC2DC" w14:textId="01FAE4F8" w:rsidR="00C770F4" w:rsidRDefault="00437EE6" w:rsidP="00437EE6">
      <w:pPr>
        <w:pStyle w:val="Default"/>
        <w:spacing w:before="160" w:line="259" w:lineRule="auto"/>
        <w:rPr>
          <w:sz w:val="22"/>
          <w:szCs w:val="22"/>
        </w:rPr>
      </w:pPr>
      <w:r w:rsidRPr="00437EE6">
        <w:rPr>
          <w:sz w:val="22"/>
          <w:szCs w:val="22"/>
        </w:rPr>
        <w:lastRenderedPageBreak/>
        <w:t>The project will focus on small-scale fishe</w:t>
      </w:r>
      <w:r w:rsidR="00BC53F8">
        <w:rPr>
          <w:sz w:val="22"/>
          <w:szCs w:val="22"/>
        </w:rPr>
        <w:t>ries with boat sizes less than 1</w:t>
      </w:r>
      <w:r w:rsidRPr="00437EE6">
        <w:rPr>
          <w:sz w:val="22"/>
          <w:szCs w:val="22"/>
        </w:rPr>
        <w:t xml:space="preserve">0 </w:t>
      </w:r>
      <w:r w:rsidR="00E0506E">
        <w:rPr>
          <w:sz w:val="22"/>
          <w:szCs w:val="22"/>
        </w:rPr>
        <w:t>GT</w:t>
      </w:r>
      <w:r w:rsidRPr="00437EE6">
        <w:rPr>
          <w:sz w:val="22"/>
          <w:szCs w:val="22"/>
        </w:rPr>
        <w:t xml:space="preserve"> that operate largely within provincial </w:t>
      </w:r>
      <w:r w:rsidR="00E0506E" w:rsidRPr="00437EE6">
        <w:rPr>
          <w:sz w:val="22"/>
          <w:szCs w:val="22"/>
        </w:rPr>
        <w:t>waters that</w:t>
      </w:r>
      <w:r w:rsidRPr="00437EE6">
        <w:rPr>
          <w:sz w:val="22"/>
          <w:szCs w:val="22"/>
        </w:rPr>
        <w:t xml:space="preserve"> extend out to 12 </w:t>
      </w:r>
      <w:r w:rsidR="00E0506E">
        <w:rPr>
          <w:sz w:val="22"/>
          <w:szCs w:val="22"/>
        </w:rPr>
        <w:t>nautical miles (nm)</w:t>
      </w:r>
      <w:r w:rsidRPr="00437EE6">
        <w:rPr>
          <w:sz w:val="22"/>
          <w:szCs w:val="22"/>
        </w:rPr>
        <w:t xml:space="preserve">. As such, </w:t>
      </w:r>
      <w:r w:rsidR="00E4627D">
        <w:rPr>
          <w:sz w:val="22"/>
          <w:szCs w:val="22"/>
        </w:rPr>
        <w:t>USAID SEA</w:t>
      </w:r>
      <w:r w:rsidR="00C770F4" w:rsidRPr="00437EE6">
        <w:rPr>
          <w:sz w:val="22"/>
          <w:szCs w:val="22"/>
        </w:rPr>
        <w:t xml:space="preserve"> activities</w:t>
      </w:r>
      <w:r w:rsidR="00E0506E">
        <w:rPr>
          <w:sz w:val="22"/>
          <w:szCs w:val="22"/>
        </w:rPr>
        <w:t xml:space="preserve"> target</w:t>
      </w:r>
      <w:r w:rsidR="00C770F4" w:rsidRPr="00437EE6">
        <w:rPr>
          <w:sz w:val="22"/>
          <w:szCs w:val="22"/>
        </w:rPr>
        <w:t xml:space="preserve"> three levels of governance: the national level, the National </w:t>
      </w:r>
      <w:r w:rsidR="00110400">
        <w:rPr>
          <w:sz w:val="22"/>
          <w:szCs w:val="22"/>
        </w:rPr>
        <w:t xml:space="preserve">FMA </w:t>
      </w:r>
      <w:r w:rsidR="00C770F4" w:rsidRPr="00437EE6">
        <w:rPr>
          <w:sz w:val="22"/>
          <w:szCs w:val="22"/>
        </w:rPr>
        <w:t xml:space="preserve">of the Republic of Indonesia, and three adjacent provinces in eastern Indonesia (West Papua, North Maluku, and Maluku) that lie within </w:t>
      </w:r>
      <w:r w:rsidR="00110400">
        <w:rPr>
          <w:sz w:val="22"/>
          <w:szCs w:val="22"/>
        </w:rPr>
        <w:t>FMA 715, one of Indonesia’s 11</w:t>
      </w:r>
      <w:r w:rsidR="00110400" w:rsidRPr="00110400">
        <w:rPr>
          <w:sz w:val="22"/>
          <w:szCs w:val="22"/>
        </w:rPr>
        <w:t>FMA</w:t>
      </w:r>
      <w:r w:rsidR="00C770F4" w:rsidRPr="00110400">
        <w:rPr>
          <w:sz w:val="22"/>
          <w:szCs w:val="22"/>
        </w:rPr>
        <w:t>s.</w:t>
      </w:r>
    </w:p>
    <w:p w14:paraId="54D84BC6" w14:textId="6C5E6BD1" w:rsidR="00BC53F8" w:rsidRPr="00437EE6" w:rsidRDefault="00BC53F8" w:rsidP="00437EE6">
      <w:pPr>
        <w:pStyle w:val="Default"/>
        <w:spacing w:before="160" w:line="259" w:lineRule="auto"/>
        <w:rPr>
          <w:sz w:val="22"/>
          <w:szCs w:val="22"/>
        </w:rPr>
      </w:pPr>
      <w:r w:rsidRPr="00BC53F8">
        <w:rPr>
          <w:noProof/>
          <w:sz w:val="22"/>
          <w:szCs w:val="22"/>
        </w:rPr>
        <w:drawing>
          <wp:inline distT="0" distB="0" distL="0" distR="0" wp14:anchorId="0B59DE87" wp14:editId="5A6B60E2">
            <wp:extent cx="6004560" cy="4232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6511" cy="4233445"/>
                    </a:xfrm>
                    <a:prstGeom prst="rect">
                      <a:avLst/>
                    </a:prstGeom>
                    <a:noFill/>
                    <a:ln>
                      <a:noFill/>
                    </a:ln>
                  </pic:spPr>
                </pic:pic>
              </a:graphicData>
            </a:graphic>
          </wp:inline>
        </w:drawing>
      </w:r>
    </w:p>
    <w:p w14:paraId="60E10846" w14:textId="04C9F00A" w:rsidR="00E335EA" w:rsidRDefault="00E335EA" w:rsidP="00B16DFD">
      <w:pPr>
        <w:pStyle w:val="FigureTitle"/>
      </w:pPr>
      <w:bookmarkStart w:id="25" w:name="_Toc502044420"/>
      <w:r>
        <w:t xml:space="preserve">Figure </w:t>
      </w:r>
      <w:fldSimple w:instr=" SEQ Figure \* ARABIC ">
        <w:r w:rsidR="00AA3AF9">
          <w:rPr>
            <w:noProof/>
          </w:rPr>
          <w:t>3</w:t>
        </w:r>
      </w:fldSimple>
      <w:r>
        <w:t xml:space="preserve">. </w:t>
      </w:r>
      <w:r w:rsidR="00E4627D">
        <w:t xml:space="preserve">USAID </w:t>
      </w:r>
      <w:r>
        <w:t xml:space="preserve">SEA Project </w:t>
      </w:r>
      <w:r w:rsidR="00167FED">
        <w:t>s</w:t>
      </w:r>
      <w:r>
        <w:t>ites and</w:t>
      </w:r>
      <w:r w:rsidR="00110400">
        <w:t xml:space="preserve"> FMA</w:t>
      </w:r>
      <w:r>
        <w:t xml:space="preserve"> 715</w:t>
      </w:r>
      <w:bookmarkEnd w:id="25"/>
    </w:p>
    <w:p w14:paraId="34074DE1" w14:textId="77777777" w:rsidR="00E335EA" w:rsidRDefault="00E335EA">
      <w:pPr>
        <w:spacing w:before="0" w:line="240" w:lineRule="auto"/>
      </w:pPr>
    </w:p>
    <w:p w14:paraId="02C0AA3C" w14:textId="1BB7E9C5" w:rsidR="006466A3" w:rsidRDefault="006466A3">
      <w:pPr>
        <w:spacing w:before="0" w:line="240" w:lineRule="auto"/>
      </w:pPr>
      <w:r>
        <w:br w:type="page"/>
      </w:r>
    </w:p>
    <w:p w14:paraId="1072311E" w14:textId="07D2F69C" w:rsidR="00167FED" w:rsidRDefault="006466A3">
      <w:pPr>
        <w:spacing w:before="0" w:line="240" w:lineRule="auto"/>
        <w:sectPr w:rsidR="00167FED" w:rsidSect="00214C6F">
          <w:pgSz w:w="12240" w:h="15840"/>
          <w:pgMar w:top="1440" w:right="1440" w:bottom="1440" w:left="1440" w:header="720" w:footer="720" w:gutter="0"/>
          <w:pgNumType w:start="1"/>
          <w:cols w:space="720"/>
          <w:docGrid w:linePitch="299"/>
        </w:sectPr>
      </w:pPr>
      <w:r>
        <w:lastRenderedPageBreak/>
        <w:br w:type="page"/>
      </w:r>
    </w:p>
    <w:p w14:paraId="17439286" w14:textId="5101C17F" w:rsidR="00BE687E" w:rsidRDefault="00167FED">
      <w:pPr>
        <w:spacing w:before="0" w:line="240" w:lineRule="auto"/>
      </w:pPr>
      <w:r w:rsidRPr="00CB6DD5">
        <w:rPr>
          <w:rFonts w:eastAsiaTheme="minorHAnsi"/>
          <w:noProof/>
        </w:rPr>
        <w:lastRenderedPageBreak/>
        <w:drawing>
          <wp:anchor distT="0" distB="0" distL="114300" distR="114300" simplePos="0" relativeHeight="251671552" behindDoc="1" locked="0" layoutInCell="1" allowOverlap="1" wp14:anchorId="7926D50F" wp14:editId="7E2C91F3">
            <wp:simplePos x="0" y="0"/>
            <wp:positionH relativeFrom="column">
              <wp:posOffset>-937895</wp:posOffset>
            </wp:positionH>
            <wp:positionV relativeFrom="paragraph">
              <wp:posOffset>-914189</wp:posOffset>
            </wp:positionV>
            <wp:extent cx="7816132" cy="1042150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6-08-SorongFishMarket-LongVert-st.jpg"/>
                    <pic:cNvPicPr/>
                  </pic:nvPicPr>
                  <pic:blipFill>
                    <a:blip r:embed="rId22">
                      <a:extLst>
                        <a:ext uri="{28A0092B-C50C-407E-A947-70E740481C1C}">
                          <a14:useLocalDpi xmlns:a14="http://schemas.microsoft.com/office/drawing/2010/main" val="0"/>
                        </a:ext>
                      </a:extLst>
                    </a:blip>
                    <a:stretch>
                      <a:fillRect/>
                    </a:stretch>
                  </pic:blipFill>
                  <pic:spPr>
                    <a:xfrm>
                      <a:off x="0" y="0"/>
                      <a:ext cx="7816132" cy="10421509"/>
                    </a:xfrm>
                    <a:prstGeom prst="rect">
                      <a:avLst/>
                    </a:prstGeom>
                  </pic:spPr>
                </pic:pic>
              </a:graphicData>
            </a:graphic>
            <wp14:sizeRelH relativeFrom="margin">
              <wp14:pctWidth>0</wp14:pctWidth>
            </wp14:sizeRelH>
            <wp14:sizeRelV relativeFrom="margin">
              <wp14:pctHeight>0</wp14:pctHeight>
            </wp14:sizeRelV>
          </wp:anchor>
        </w:drawing>
      </w:r>
    </w:p>
    <w:p w14:paraId="68BF777C" w14:textId="06F1DD83" w:rsidR="00BE687E" w:rsidRDefault="00BE687E">
      <w:pPr>
        <w:spacing w:before="0" w:line="240" w:lineRule="auto"/>
        <w:rPr>
          <w:rFonts w:cs="Cordia New"/>
          <w:b/>
          <w:bCs/>
          <w:i/>
          <w:color w:val="002F6C"/>
          <w:sz w:val="20"/>
        </w:rPr>
      </w:pPr>
    </w:p>
    <w:p w14:paraId="1B95FB13" w14:textId="0653F312" w:rsidR="00167FED" w:rsidRDefault="00167FED">
      <w:pPr>
        <w:spacing w:before="0" w:line="240" w:lineRule="auto"/>
      </w:pPr>
      <w:r>
        <w:rPr>
          <w:noProof/>
        </w:rPr>
        <mc:AlternateContent>
          <mc:Choice Requires="wps">
            <w:drawing>
              <wp:anchor distT="0" distB="0" distL="114300" distR="114300" simplePos="0" relativeHeight="251673600" behindDoc="0" locked="0" layoutInCell="1" allowOverlap="1" wp14:anchorId="724A0295" wp14:editId="0EE80E1E">
                <wp:simplePos x="0" y="0"/>
                <wp:positionH relativeFrom="column">
                  <wp:posOffset>-5798</wp:posOffset>
                </wp:positionH>
                <wp:positionV relativeFrom="paragraph">
                  <wp:posOffset>5344601</wp:posOffset>
                </wp:positionV>
                <wp:extent cx="686435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864350" cy="1828800"/>
                        </a:xfrm>
                        <a:prstGeom prst="rect">
                          <a:avLst/>
                        </a:prstGeom>
                        <a:solidFill>
                          <a:srgbClr val="0067B9"/>
                        </a:solidFill>
                        <a:ln w="6350">
                          <a:noFill/>
                        </a:ln>
                        <a:effectLst/>
                      </wps:spPr>
                      <wps:txbx>
                        <w:txbxContent>
                          <w:p w14:paraId="53613BBD" w14:textId="7DE2B165" w:rsidR="00E4627D" w:rsidRPr="008734A8" w:rsidRDefault="00E4627D" w:rsidP="00167FED">
                            <w:pPr>
                              <w:pStyle w:val="Heading1"/>
                              <w:tabs>
                                <w:tab w:val="clear" w:pos="1080"/>
                              </w:tabs>
                              <w:spacing w:before="360"/>
                              <w:rPr>
                                <w:noProof/>
                                <w:color w:val="FFFFFF" w:themeColor="background1"/>
                              </w:rPr>
                            </w:pPr>
                            <w:bookmarkStart w:id="26" w:name="_Toc482697255"/>
                            <w:bookmarkStart w:id="27" w:name="_Toc482697338"/>
                            <w:bookmarkStart w:id="28" w:name="_Toc482780850"/>
                            <w:r>
                              <w:rPr>
                                <w:color w:val="FFFFFF" w:themeColor="background1"/>
                              </w:rPr>
                              <w:t>Field Assessment Objectives and Approach</w:t>
                            </w:r>
                            <w:bookmarkEnd w:id="26"/>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4A0295" id="Text Box 8" o:spid="_x0000_s1027" type="#_x0000_t202" style="position:absolute;margin-left:-.45pt;margin-top:420.85pt;width:540.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" fillcolor="#0067b9" stroked="f" strokeweight=".5pt">
                <v:textbox style="mso-fit-shape-to-text:t">
                  <w:txbxContent>
                    <w:p w14:paraId="53613BBD" w14:textId="7DE2B165" w:rsidR="00E4627D" w:rsidRPr="008734A8" w:rsidRDefault="00E4627D" w:rsidP="00167FED">
                      <w:pPr>
                        <w:pStyle w:val="Heading1"/>
                        <w:tabs>
                          <w:tab w:val="clear" w:pos="1080"/>
                        </w:tabs>
                        <w:spacing w:before="360"/>
                        <w:rPr>
                          <w:noProof/>
                          <w:color w:val="FFFFFF" w:themeColor="background1"/>
                        </w:rPr>
                      </w:pPr>
                      <w:bookmarkStart w:id="34" w:name="_Toc482697255"/>
                      <w:bookmarkStart w:id="35" w:name="_Toc482697338"/>
                      <w:bookmarkStart w:id="36" w:name="_Toc482780850"/>
                      <w:r>
                        <w:rPr>
                          <w:color w:val="FFFFFF" w:themeColor="background1"/>
                        </w:rPr>
                        <w:t>Field Assessment Objectives and Approach</w:t>
                      </w:r>
                      <w:bookmarkEnd w:id="34"/>
                      <w:bookmarkEnd w:id="35"/>
                      <w:bookmarkEnd w:id="36"/>
                    </w:p>
                  </w:txbxContent>
                </v:textbox>
                <w10:wrap type="square"/>
              </v:shape>
            </w:pict>
          </mc:Fallback>
        </mc:AlternateContent>
      </w:r>
      <w:r>
        <w:br w:type="page"/>
      </w:r>
    </w:p>
    <w:p w14:paraId="718DDAC6" w14:textId="03FB17B5" w:rsidR="00167FED" w:rsidRPr="00167FED" w:rsidRDefault="00167FED" w:rsidP="00167FED">
      <w:pPr>
        <w:keepNext/>
        <w:framePr w:dropCap="drop" w:lines="5" w:h="1366" w:hRule="exact" w:wrap="around" w:vAnchor="text" w:hAnchor="text" w:y="-137"/>
        <w:spacing w:line="1206" w:lineRule="exact"/>
        <w:textAlignment w:val="baseline"/>
        <w:rPr>
          <w:color w:val="002F6C"/>
          <w:position w:val="-17"/>
          <w:sz w:val="161"/>
        </w:rPr>
      </w:pPr>
      <w:r w:rsidRPr="00167FED">
        <w:rPr>
          <w:color w:val="002F6C"/>
          <w:position w:val="-17"/>
          <w:sz w:val="161"/>
        </w:rPr>
        <w:lastRenderedPageBreak/>
        <w:t>E</w:t>
      </w:r>
    </w:p>
    <w:p w14:paraId="06532AA5" w14:textId="5368640D" w:rsidR="00342A06" w:rsidRPr="00AF0199" w:rsidRDefault="00342A06" w:rsidP="00F85401">
      <w:r w:rsidRPr="00983874">
        <w:t>xpectations on the part of USAID</w:t>
      </w:r>
      <w:r w:rsidR="00167FED">
        <w:t>/</w:t>
      </w:r>
      <w:r w:rsidRPr="00983874">
        <w:t>Indonesia</w:t>
      </w:r>
      <w:r>
        <w:t xml:space="preserve"> and</w:t>
      </w:r>
      <w:r w:rsidRPr="00983874">
        <w:t xml:space="preserve"> the </w:t>
      </w:r>
      <w:r w:rsidR="00E4627D">
        <w:t>USAID SEA</w:t>
      </w:r>
      <w:r w:rsidRPr="00983874">
        <w:t xml:space="preserve"> Project team a</w:t>
      </w:r>
      <w:r>
        <w:t xml:space="preserve">re that this activity will </w:t>
      </w:r>
      <w:r w:rsidR="00317457">
        <w:t xml:space="preserve">contribute inputs to an overall </w:t>
      </w:r>
      <w:r>
        <w:t xml:space="preserve">strategy on marine tenure </w:t>
      </w:r>
      <w:r w:rsidR="0081014E">
        <w:t>supporting</w:t>
      </w:r>
      <w:r w:rsidR="00317457">
        <w:t xml:space="preserve"> the project’s goal</w:t>
      </w:r>
      <w:r w:rsidRPr="00983874">
        <w:t xml:space="preserve"> to improve the management and sustainability of coastal fisheries in</w:t>
      </w:r>
      <w:r w:rsidR="00460929">
        <w:t xml:space="preserve"> a</w:t>
      </w:r>
      <w:r w:rsidRPr="00983874">
        <w:t xml:space="preserve"> manner that contributes to the well-being of coastal stakeholder communities. </w:t>
      </w:r>
      <w:r w:rsidR="00317457">
        <w:t xml:space="preserve">Through a combination of desk review and workshops, the activity </w:t>
      </w:r>
      <w:r w:rsidR="0081014E">
        <w:t>can help</w:t>
      </w:r>
      <w:r w:rsidRPr="00983874">
        <w:t xml:space="preserve"> clarify the viability, from a legal and institutional perspective, of pursuing marine tenure options within </w:t>
      </w:r>
      <w:r w:rsidR="00E4627D">
        <w:t>USAID SEA</w:t>
      </w:r>
      <w:r w:rsidRPr="00983874">
        <w:t xml:space="preserve"> Project areas.</w:t>
      </w:r>
      <w:r w:rsidR="002E2A5D">
        <w:t xml:space="preserve"> </w:t>
      </w:r>
      <w:r w:rsidR="00317457">
        <w:t>F</w:t>
      </w:r>
      <w:r w:rsidRPr="00983874">
        <w:t xml:space="preserve">inally, </w:t>
      </w:r>
      <w:r>
        <w:t>outputs from the t</w:t>
      </w:r>
      <w:r w:rsidRPr="00983874">
        <w:t xml:space="preserve">enure study </w:t>
      </w:r>
      <w:r>
        <w:t>could inform site-specific marine tenure strategies and interventions</w:t>
      </w:r>
      <w:r w:rsidRPr="00983874">
        <w:t>.</w:t>
      </w:r>
      <w:r w:rsidR="002E2A5D">
        <w:t xml:space="preserve"> </w:t>
      </w:r>
      <w:r>
        <w:t>Based on these expectations, t</w:t>
      </w:r>
      <w:r w:rsidRPr="00AF0199">
        <w:t>he overall objective</w:t>
      </w:r>
      <w:r>
        <w:t>s</w:t>
      </w:r>
      <w:r w:rsidRPr="00AF0199">
        <w:t xml:space="preserve"> of </w:t>
      </w:r>
      <w:r>
        <w:t>the proposed</w:t>
      </w:r>
      <w:r w:rsidRPr="00AF0199">
        <w:t xml:space="preserve"> activity </w:t>
      </w:r>
      <w:r w:rsidR="0081014E">
        <w:t xml:space="preserve">to provide </w:t>
      </w:r>
      <w:r>
        <w:t xml:space="preserve">technical assistance to the </w:t>
      </w:r>
      <w:r w:rsidR="00E4627D">
        <w:t>USAID SEA</w:t>
      </w:r>
      <w:r>
        <w:t xml:space="preserve"> </w:t>
      </w:r>
      <w:r w:rsidRPr="00442A8D">
        <w:t xml:space="preserve">Project </w:t>
      </w:r>
      <w:r w:rsidR="00A93D1A">
        <w:t>include</w:t>
      </w:r>
      <w:r>
        <w:t xml:space="preserve">: </w:t>
      </w:r>
    </w:p>
    <w:p w14:paraId="3F97A41A" w14:textId="4B0B37B4" w:rsidR="00342A06" w:rsidRDefault="00342A06" w:rsidP="007E0B7A">
      <w:pPr>
        <w:pStyle w:val="ListParagraph"/>
        <w:numPr>
          <w:ilvl w:val="0"/>
          <w:numId w:val="11"/>
        </w:numPr>
      </w:pPr>
      <w:r>
        <w:t xml:space="preserve">Summarize the current national and local legal and policy framework and co-management arrangements for responsible governance of marine tenure in small-scale fisheries in Indonesia based on literature review and recent assessments conducted by </w:t>
      </w:r>
      <w:r w:rsidR="00C55BD3">
        <w:t xml:space="preserve">the </w:t>
      </w:r>
      <w:r>
        <w:t>E</w:t>
      </w:r>
      <w:r w:rsidR="00C55BD3">
        <w:t xml:space="preserve">conomic </w:t>
      </w:r>
      <w:r>
        <w:t>D</w:t>
      </w:r>
      <w:r w:rsidR="00C55BD3">
        <w:t xml:space="preserve">evelopment </w:t>
      </w:r>
      <w:r>
        <w:t>F</w:t>
      </w:r>
      <w:r w:rsidR="00C55BD3">
        <w:t>oundation</w:t>
      </w:r>
      <w:r>
        <w:t xml:space="preserve">, </w:t>
      </w:r>
      <w:r w:rsidR="0081014E">
        <w:t xml:space="preserve">the </w:t>
      </w:r>
      <w:r w:rsidR="00E4627D">
        <w:t>USAID SEA</w:t>
      </w:r>
      <w:r>
        <w:t xml:space="preserve"> Project, and others.</w:t>
      </w:r>
    </w:p>
    <w:p w14:paraId="377F6112" w14:textId="1C9672A3" w:rsidR="00342A06" w:rsidRDefault="00342A06" w:rsidP="007E0B7A">
      <w:pPr>
        <w:pStyle w:val="ListParagraph"/>
        <w:numPr>
          <w:ilvl w:val="0"/>
          <w:numId w:val="11"/>
        </w:numPr>
        <w:spacing w:before="0"/>
      </w:pPr>
      <w:r>
        <w:t xml:space="preserve">Describe </w:t>
      </w:r>
      <w:r w:rsidRPr="00150944">
        <w:t xml:space="preserve">customary marine tenure systems </w:t>
      </w:r>
      <w:r>
        <w:t xml:space="preserve">in </w:t>
      </w:r>
      <w:r w:rsidRPr="00150944">
        <w:t xml:space="preserve">Indonesia </w:t>
      </w:r>
      <w:r>
        <w:t>in terms of tenure rights, rules in use, and local institution</w:t>
      </w:r>
      <w:r w:rsidR="0081014E">
        <w:t>al</w:t>
      </w:r>
      <w:r>
        <w:t xml:space="preserve"> capacity </w:t>
      </w:r>
      <w:r w:rsidRPr="00150944">
        <w:t xml:space="preserve">with a focus on the </w:t>
      </w:r>
      <w:r w:rsidR="00E4627D">
        <w:t>USAID SEA</w:t>
      </w:r>
      <w:r w:rsidRPr="00150944">
        <w:t xml:space="preserve"> Project areas</w:t>
      </w:r>
      <w:r>
        <w:t>.</w:t>
      </w:r>
    </w:p>
    <w:p w14:paraId="2CBBD166" w14:textId="77777777" w:rsidR="00342A06" w:rsidRDefault="00342A06" w:rsidP="007E0B7A">
      <w:pPr>
        <w:pStyle w:val="ListParagraph"/>
        <w:numPr>
          <w:ilvl w:val="0"/>
          <w:numId w:val="11"/>
        </w:numPr>
        <w:spacing w:before="0"/>
      </w:pPr>
      <w:r>
        <w:t>Identify direct and indirect threats to customary marine tenure systems and the marine and coastal resources upon which they depend.</w:t>
      </w:r>
    </w:p>
    <w:p w14:paraId="3C5CF213" w14:textId="1CEABEC1" w:rsidR="00342A06" w:rsidRDefault="00342A06" w:rsidP="007E0B7A">
      <w:pPr>
        <w:pStyle w:val="ListParagraph"/>
        <w:numPr>
          <w:ilvl w:val="0"/>
          <w:numId w:val="11"/>
        </w:numPr>
        <w:spacing w:before="0"/>
      </w:pPr>
      <w:r>
        <w:t xml:space="preserve">Describe strategies and interventions to protect or strengthen customary marine tenure systems supported by </w:t>
      </w:r>
      <w:r w:rsidR="00E4627D">
        <w:t>USAID SEA</w:t>
      </w:r>
      <w:r>
        <w:t xml:space="preserve"> local partners and other organizations in the country with a focus on </w:t>
      </w:r>
      <w:r w:rsidR="00E4627D">
        <w:t>USAID SEA</w:t>
      </w:r>
      <w:r>
        <w:t xml:space="preserve"> Project areas.</w:t>
      </w:r>
    </w:p>
    <w:p w14:paraId="54BF8956" w14:textId="26F053A5" w:rsidR="00342A06" w:rsidRDefault="00342A06" w:rsidP="007E0B7A">
      <w:pPr>
        <w:pStyle w:val="ListParagraph"/>
        <w:numPr>
          <w:ilvl w:val="0"/>
          <w:numId w:val="11"/>
        </w:numPr>
        <w:spacing w:before="0"/>
      </w:pPr>
      <w:r>
        <w:t xml:space="preserve">Work with the </w:t>
      </w:r>
      <w:r w:rsidR="00E4627D">
        <w:t>USAID SEA</w:t>
      </w:r>
      <w:r>
        <w:t xml:space="preserve"> team to develop a marine tenure strategy and interventions to strengthen responsible governance of tenure in small-scale fisheries based on a </w:t>
      </w:r>
      <w:r w:rsidR="00460929">
        <w:t>site-specific</w:t>
      </w:r>
      <w:r>
        <w:t xml:space="preserve"> situation analysis and results chains for use in </w:t>
      </w:r>
      <w:r w:rsidR="00E4627D">
        <w:t>USAID SEA</w:t>
      </w:r>
      <w:r>
        <w:t xml:space="preserve"> Project focal sites.</w:t>
      </w:r>
    </w:p>
    <w:p w14:paraId="53047831" w14:textId="765F5610" w:rsidR="008D1079" w:rsidRDefault="008D1079" w:rsidP="00F85401">
      <w:r>
        <w:rPr>
          <w:lang w:val="en-GB"/>
        </w:rPr>
        <w:t xml:space="preserve">The field assessment was conducted over a </w:t>
      </w:r>
      <w:r w:rsidR="0081014E">
        <w:rPr>
          <w:lang w:val="en-GB"/>
        </w:rPr>
        <w:t>two-week</w:t>
      </w:r>
      <w:r>
        <w:rPr>
          <w:lang w:val="en-GB"/>
        </w:rPr>
        <w:t xml:space="preserve"> period from February 19 to March 3, 2017. The TGCC and </w:t>
      </w:r>
      <w:r w:rsidR="00E4627D">
        <w:rPr>
          <w:lang w:val="en-GB"/>
        </w:rPr>
        <w:t>USAID SEA</w:t>
      </w:r>
      <w:r>
        <w:rPr>
          <w:lang w:val="en-GB"/>
        </w:rPr>
        <w:t xml:space="preserve"> Project </w:t>
      </w:r>
      <w:r w:rsidR="0081014E">
        <w:rPr>
          <w:lang w:val="en-GB"/>
        </w:rPr>
        <w:t>t</w:t>
      </w:r>
      <w:r>
        <w:rPr>
          <w:lang w:val="en-GB"/>
        </w:rPr>
        <w:t>eam</w:t>
      </w:r>
      <w:r w:rsidR="0081014E">
        <w:rPr>
          <w:lang w:val="en-GB"/>
        </w:rPr>
        <w:t>s</w:t>
      </w:r>
      <w:r>
        <w:rPr>
          <w:lang w:val="en-GB"/>
        </w:rPr>
        <w:t xml:space="preserve"> worked together to plan and implement the </w:t>
      </w:r>
      <w:r w:rsidR="00F032FE" w:rsidRPr="00F032FE">
        <w:t xml:space="preserve">field </w:t>
      </w:r>
      <w:r w:rsidR="00F032FE">
        <w:t>study approach</w:t>
      </w:r>
      <w:r>
        <w:t xml:space="preserve"> which included:</w:t>
      </w:r>
      <w:r w:rsidR="002E2A5D">
        <w:t xml:space="preserve"> </w:t>
      </w:r>
    </w:p>
    <w:p w14:paraId="6D83C25F" w14:textId="755BC33E" w:rsidR="008D1079" w:rsidRDefault="00DE0822" w:rsidP="007E0B7A">
      <w:pPr>
        <w:pStyle w:val="ListParagraph"/>
        <w:numPr>
          <w:ilvl w:val="0"/>
          <w:numId w:val="9"/>
        </w:numPr>
      </w:pPr>
      <w:r>
        <w:t xml:space="preserve">Conducting </w:t>
      </w:r>
      <w:r w:rsidR="0081014E">
        <w:t xml:space="preserve">a </w:t>
      </w:r>
      <w:r>
        <w:t xml:space="preserve">background review on </w:t>
      </w:r>
      <w:r w:rsidR="008D1079">
        <w:t xml:space="preserve">customary marine tenure systems and </w:t>
      </w:r>
      <w:r w:rsidR="0081014E">
        <w:t xml:space="preserve">a </w:t>
      </w:r>
      <w:r w:rsidR="008D1079">
        <w:t>legal and institutional framework for marine tenure and small-scale fisheries</w:t>
      </w:r>
      <w:r>
        <w:t xml:space="preserve"> in Indonesia</w:t>
      </w:r>
      <w:r w:rsidR="0081014E">
        <w:t>;</w:t>
      </w:r>
    </w:p>
    <w:p w14:paraId="72C496CB" w14:textId="2055245C" w:rsidR="008D1079" w:rsidRDefault="008D1079" w:rsidP="007E0B7A">
      <w:pPr>
        <w:pStyle w:val="ListParagraph"/>
        <w:numPr>
          <w:ilvl w:val="0"/>
          <w:numId w:val="9"/>
        </w:numPr>
        <w:spacing w:before="0"/>
      </w:pPr>
      <w:r>
        <w:t>Developing and testing tools that support consideration of marine tenure and small-scale fisheries in development programs</w:t>
      </w:r>
      <w:r w:rsidR="0081014E">
        <w:t>;</w:t>
      </w:r>
      <w:r>
        <w:t xml:space="preserve"> </w:t>
      </w:r>
    </w:p>
    <w:p w14:paraId="7AD9D351" w14:textId="327EA91A" w:rsidR="008D1079" w:rsidRDefault="008D1079" w:rsidP="007E0B7A">
      <w:pPr>
        <w:pStyle w:val="ListParagraph"/>
        <w:numPr>
          <w:ilvl w:val="0"/>
          <w:numId w:val="9"/>
        </w:numPr>
        <w:spacing w:before="0"/>
      </w:pPr>
      <w:r>
        <w:t xml:space="preserve">Organizing, participating in, and facilitating two </w:t>
      </w:r>
      <w:r w:rsidR="0081014E">
        <w:t>half-</w:t>
      </w:r>
      <w:r>
        <w:t xml:space="preserve">day meetings and one 1 ½-day workshop with </w:t>
      </w:r>
      <w:r w:rsidR="00DE0822">
        <w:t xml:space="preserve">the Indonesia Donors Group, the Rights-based Fisheries Management Working Group, and </w:t>
      </w:r>
      <w:r w:rsidR="00E4627D">
        <w:t>USAID SEA</w:t>
      </w:r>
      <w:r>
        <w:t xml:space="preserve"> Project </w:t>
      </w:r>
      <w:r w:rsidR="00DE0822">
        <w:t xml:space="preserve">staff and </w:t>
      </w:r>
      <w:r>
        <w:t>pa</w:t>
      </w:r>
      <w:r w:rsidR="0081014E">
        <w:t>rtners; and</w:t>
      </w:r>
    </w:p>
    <w:p w14:paraId="118CC815" w14:textId="2B9977E0" w:rsidR="008D1079" w:rsidRDefault="008D1079" w:rsidP="007E0B7A">
      <w:pPr>
        <w:pStyle w:val="ListParagraph"/>
        <w:numPr>
          <w:ilvl w:val="0"/>
          <w:numId w:val="9"/>
        </w:numPr>
        <w:spacing w:before="0"/>
      </w:pPr>
      <w:r>
        <w:t xml:space="preserve">Working with </w:t>
      </w:r>
      <w:r w:rsidR="00E4627D">
        <w:t>USAID SEA</w:t>
      </w:r>
      <w:r>
        <w:t xml:space="preserve"> Project staff to identify k</w:t>
      </w:r>
      <w:r w:rsidR="00873A59">
        <w:t>ey findings and recommendations and develop draft and final reports.</w:t>
      </w:r>
    </w:p>
    <w:p w14:paraId="60E498A1" w14:textId="2EDF9F50" w:rsidR="00C95A1C" w:rsidRDefault="00C95A1C" w:rsidP="00C95A1C">
      <w:r>
        <w:t>The TGCC technical assistance team consisted of Dr. Catherine Courtney, Dr. Michael De</w:t>
      </w:r>
      <w:r w:rsidR="00460929">
        <w:t xml:space="preserve"> </w:t>
      </w:r>
      <w:r>
        <w:t>Al</w:t>
      </w:r>
      <w:r w:rsidR="00460929">
        <w:t>e</w:t>
      </w:r>
      <w:r>
        <w:t xml:space="preserve">ssi, Dr. Robert Pomeroy, and Dr. Dedi </w:t>
      </w:r>
      <w:r w:rsidR="00724DE9">
        <w:t xml:space="preserve">S. </w:t>
      </w:r>
      <w:r>
        <w:t>Adhuri.</w:t>
      </w:r>
      <w:r w:rsidR="002E2A5D">
        <w:t xml:space="preserve"> </w:t>
      </w:r>
      <w:r>
        <w:t xml:space="preserve">Dr. </w:t>
      </w:r>
      <w:r w:rsidR="00460929">
        <w:t>De</w:t>
      </w:r>
      <w:r w:rsidR="00881855">
        <w:t xml:space="preserve"> </w:t>
      </w:r>
      <w:r w:rsidR="00460929">
        <w:t>Alessi</w:t>
      </w:r>
      <w:r>
        <w:t xml:space="preserve"> conducted background review on customary marine tenure systems and assisted with the workshop.</w:t>
      </w:r>
      <w:r w:rsidR="002E2A5D">
        <w:t xml:space="preserve"> </w:t>
      </w:r>
      <w:r>
        <w:t xml:space="preserve">Dr. Pomeroy conducted a desk review of the </w:t>
      </w:r>
      <w:r w:rsidR="0081014E">
        <w:t xml:space="preserve">implementation </w:t>
      </w:r>
      <w:r>
        <w:t>status of the SSF</w:t>
      </w:r>
      <w:r w:rsidR="0081014E">
        <w:t xml:space="preserve"> </w:t>
      </w:r>
      <w:r>
        <w:t>Guidelines</w:t>
      </w:r>
      <w:r w:rsidR="0081014E">
        <w:t>,</w:t>
      </w:r>
      <w:r>
        <w:t xml:space="preserve"> using the tool developed by TGCC.</w:t>
      </w:r>
      <w:r w:rsidR="002E2A5D">
        <w:t xml:space="preserve"> </w:t>
      </w:r>
      <w:r>
        <w:t>Dr. Adhuri prepared a background on co-management in Indonesia. In addition, Ms.</w:t>
      </w:r>
      <w:r w:rsidR="00C55BD3">
        <w:t xml:space="preserve"> Christiana </w:t>
      </w:r>
      <w:r>
        <w:t xml:space="preserve">Yuni and Mr. </w:t>
      </w:r>
      <w:r w:rsidR="00C55BD3">
        <w:t xml:space="preserve">Abdul </w:t>
      </w:r>
      <w:r>
        <w:t xml:space="preserve">Halim from the </w:t>
      </w:r>
      <w:r w:rsidR="00E4627D">
        <w:t>USAID SEA</w:t>
      </w:r>
      <w:r>
        <w:t xml:space="preserve"> Project provided technical support on all aspects of the field assessment.</w:t>
      </w:r>
      <w:r w:rsidR="00942B4A">
        <w:t xml:space="preserve"> Participants of the workshop represented government agencies and nongovernmental organizations in Indonesia.</w:t>
      </w:r>
    </w:p>
    <w:p w14:paraId="3CC051DF" w14:textId="0DDA30CD" w:rsidR="00E94F79" w:rsidRPr="00BD614C" w:rsidRDefault="00942B4A" w:rsidP="008D1079">
      <w:r>
        <w:rPr>
          <w:noProof/>
        </w:rPr>
        <w:lastRenderedPageBreak/>
        <mc:AlternateContent>
          <mc:Choice Requires="wpg">
            <w:drawing>
              <wp:inline distT="0" distB="0" distL="0" distR="0" wp14:anchorId="4A6C97AF" wp14:editId="65067F01">
                <wp:extent cx="5943600" cy="3987800"/>
                <wp:effectExtent l="0" t="0" r="0" b="0"/>
                <wp:docPr id="22" name="Group 22"/>
                <wp:cNvGraphicFramePr/>
                <a:graphic xmlns:a="http://schemas.openxmlformats.org/drawingml/2006/main">
                  <a:graphicData uri="http://schemas.microsoft.com/office/word/2010/wordprocessingGroup">
                    <wpg:wgp>
                      <wpg:cNvGrpSpPr/>
                      <wpg:grpSpPr>
                        <a:xfrm>
                          <a:off x="0" y="0"/>
                          <a:ext cx="5943600" cy="3987800"/>
                          <a:chOff x="0" y="469900"/>
                          <a:chExt cx="5943600" cy="3987800"/>
                        </a:xfrm>
                      </wpg:grpSpPr>
                      <pic:pic xmlns:pic="http://schemas.openxmlformats.org/drawingml/2006/picture">
                        <pic:nvPicPr>
                          <pic:cNvPr id="3" name="Picture 3" descr="C:\Users\kitty.courtney\Documents\6-STARR\Field Test\Indonesia\Field Assessment Report\Workshop\Marine Tenure and Small Scale Fisheries\Images\IMG_4487.JPG"/>
                          <pic:cNvPicPr>
                            <a:picLocks noChangeAspect="1"/>
                          </pic:cNvPicPr>
                        </pic:nvPicPr>
                        <pic:blipFill rotWithShape="1">
                          <a:blip r:embed="rId23" cstate="print">
                            <a:extLst>
                              <a:ext uri="{28A0092B-C50C-407E-A947-70E740481C1C}">
                                <a14:useLocalDpi xmlns:a14="http://schemas.microsoft.com/office/drawing/2010/main" val="0"/>
                              </a:ext>
                            </a:extLst>
                          </a:blip>
                          <a:srcRect t="10541"/>
                          <a:stretch/>
                        </pic:blipFill>
                        <pic:spPr bwMode="auto">
                          <a:xfrm>
                            <a:off x="0" y="469900"/>
                            <a:ext cx="5943600" cy="3987800"/>
                          </a:xfrm>
                          <a:prstGeom prst="rect">
                            <a:avLst/>
                          </a:prstGeom>
                          <a:noFill/>
                          <a:ln>
                            <a:noFill/>
                          </a:ln>
                        </pic:spPr>
                      </pic:pic>
                      <wps:wsp>
                        <wps:cNvPr id="6" name="Text Box 6"/>
                        <wps:cNvSpPr txBox="1"/>
                        <wps:spPr>
                          <a:xfrm>
                            <a:off x="57150" y="3968750"/>
                            <a:ext cx="5727700"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E8929" w14:textId="502EE685" w:rsidR="00942B4A" w:rsidRPr="00942B4A" w:rsidRDefault="00942B4A" w:rsidP="00942B4A">
                              <w:pPr>
                                <w:spacing w:before="0"/>
                                <w:rPr>
                                  <w:color w:val="FFFFFF" w:themeColor="background1"/>
                                </w:rPr>
                              </w:pPr>
                              <w:r w:rsidRPr="00942B4A">
                                <w:rPr>
                                  <w:color w:val="FFFFFF" w:themeColor="background1"/>
                                </w:rPr>
                                <w:t>Participants of the Marine Tenure and Sustainable Small-scale Fisheries Workshop in Jakarta, Indonesia, March 1 – 2,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6C97AF" id="Group 22" o:spid="_x0000_s1028" style="width:468pt;height:314pt;mso-position-horizontal-relative:char;mso-position-vertical-relative:line" coordorigin=",4699" coordsize="59436,39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top:4699;width:59436;height:39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d2pHAAAAA2gAAAA8AAABkcnMvZG93bnJldi54bWxEj0GLwjAUhO+C/yE8wYtoqguLVKOIIPTi&#10;YdVDj4/m2Qabl5JErf/eLAgeh5n5hllve9uKB/lgHCuYzzIQxJXThmsFl/NhugQRIrLG1jEpeFGA&#10;7WY4WGOu3ZP/6HGKtUgQDjkqaGLscilD1ZDFMHMdcfKuzluMSfpaao/PBLetXGTZr7RoOC002NG+&#10;oep2ulsFZXku+sLe+ODjpF12c3PMLkap8ajfrUBE6uM3/GkXWsEP/F9JN0B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93akcAAAADaAAAADwAAAAAAAAAAAAAAAACfAgAA&#10;ZHJzL2Rvd25yZXYueG1sUEsFBgAAAAAEAAQA9wAAAIwDAAAAAA==&#10;">
                  <v:imagedata r:id="rId24" o:title="IMG_4487" croptop="6908f"/>
                  <v:path arrowok="t"/>
                </v:shape>
                <v:shape id="Text Box 6" o:spid="_x0000_s1030" type="#_x0000_t202" style="position:absolute;left:571;top:39687;width:5727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1FFE8929" w14:textId="502EE685" w:rsidR="00942B4A" w:rsidRPr="00942B4A" w:rsidRDefault="00942B4A" w:rsidP="00942B4A">
                        <w:pPr>
                          <w:spacing w:before="0"/>
                          <w:rPr>
                            <w:color w:val="FFFFFF" w:themeColor="background1"/>
                          </w:rPr>
                        </w:pPr>
                        <w:r w:rsidRPr="00942B4A">
                          <w:rPr>
                            <w:color w:val="FFFFFF" w:themeColor="background1"/>
                          </w:rPr>
                          <w:t>Participants of the Marine Tenure and Sustainable Small-scale Fisheries Workshop in Jakarta, Indonesia, March 1 – 2, 2017</w:t>
                        </w:r>
                      </w:p>
                    </w:txbxContent>
                  </v:textbox>
                </v:shape>
                <w10:anchorlock/>
              </v:group>
            </w:pict>
          </mc:Fallback>
        </mc:AlternateContent>
      </w:r>
    </w:p>
    <w:p w14:paraId="089C0D28" w14:textId="77777777" w:rsidR="00942B4A" w:rsidRDefault="00942B4A" w:rsidP="00EB087A"/>
    <w:p w14:paraId="4358B82D" w14:textId="77777777" w:rsidR="00827BFD" w:rsidRDefault="00E76C83" w:rsidP="00EB087A">
      <w:r>
        <w:t xml:space="preserve">The </w:t>
      </w:r>
      <w:r w:rsidR="00827BFD">
        <w:t xml:space="preserve">goal of the </w:t>
      </w:r>
      <w:r>
        <w:t>1</w:t>
      </w:r>
      <w:r w:rsidR="00827BFD">
        <w:t>½-</w:t>
      </w:r>
      <w:r w:rsidR="00EB087A" w:rsidRPr="00EB087A">
        <w:t xml:space="preserve">day workshop held in Jakarta was to bring together </w:t>
      </w:r>
      <w:r w:rsidR="00827BFD">
        <w:t xml:space="preserve">representatives from </w:t>
      </w:r>
      <w:r w:rsidR="00EB087A" w:rsidRPr="00EB087A">
        <w:t>national government</w:t>
      </w:r>
      <w:r w:rsidR="00827BFD">
        <w:t>al</w:t>
      </w:r>
      <w:r w:rsidR="00EB087A" w:rsidRPr="00EB087A">
        <w:t>, academic, and nongovernment</w:t>
      </w:r>
      <w:r w:rsidR="00827BFD">
        <w:t>al</w:t>
      </w:r>
      <w:r w:rsidR="00EB087A" w:rsidRPr="00EB087A">
        <w:t xml:space="preserve"> organizations to</w:t>
      </w:r>
      <w:r w:rsidR="00827BFD">
        <w:t>:</w:t>
      </w:r>
      <w:r w:rsidR="00EB087A" w:rsidRPr="00EB087A">
        <w:t xml:space="preserve"> </w:t>
      </w:r>
    </w:p>
    <w:p w14:paraId="01B019B6" w14:textId="70F2FBD1" w:rsidR="00827BFD" w:rsidRDefault="00827BFD" w:rsidP="007E0B7A">
      <w:pPr>
        <w:pStyle w:val="ListParagraph"/>
        <w:numPr>
          <w:ilvl w:val="0"/>
          <w:numId w:val="71"/>
        </w:numPr>
      </w:pPr>
      <w:r>
        <w:t>D</w:t>
      </w:r>
      <w:r w:rsidR="00EB087A" w:rsidRPr="00EB087A">
        <w:t xml:space="preserve">evelop a shared understanding of the current national legal and policy framework and institutions involved </w:t>
      </w:r>
      <w:r w:rsidR="00881855">
        <w:t xml:space="preserve">in </w:t>
      </w:r>
      <w:r w:rsidR="00EB087A" w:rsidRPr="00EB087A">
        <w:t>marine tenure and small-scale fisheries</w:t>
      </w:r>
      <w:r>
        <w:t>.</w:t>
      </w:r>
      <w:r w:rsidR="00EB087A" w:rsidRPr="00EB087A">
        <w:t xml:space="preserve"> </w:t>
      </w:r>
    </w:p>
    <w:p w14:paraId="6146F232" w14:textId="3C71C2CE" w:rsidR="00827BFD" w:rsidRDefault="00827BFD" w:rsidP="007E0B7A">
      <w:pPr>
        <w:pStyle w:val="ListParagraph"/>
        <w:numPr>
          <w:ilvl w:val="0"/>
          <w:numId w:val="71"/>
        </w:numPr>
      </w:pPr>
      <w:r>
        <w:t>D</w:t>
      </w:r>
      <w:r w:rsidR="00EB087A" w:rsidRPr="00EB087A">
        <w:t xml:space="preserve">raw out the experiences and lessons working to strengthen customary marine systems in the country that can be used to inform </w:t>
      </w:r>
      <w:r w:rsidR="00E4627D">
        <w:t>USAID SEA</w:t>
      </w:r>
      <w:r w:rsidR="00EB087A" w:rsidRPr="00EB087A">
        <w:t xml:space="preserve"> strategies and interventions</w:t>
      </w:r>
      <w:r>
        <w:t>.</w:t>
      </w:r>
    </w:p>
    <w:p w14:paraId="4B203583" w14:textId="1AEFFFD9" w:rsidR="00827BFD" w:rsidRPr="00827BFD" w:rsidRDefault="00827BFD" w:rsidP="007E0B7A">
      <w:pPr>
        <w:pStyle w:val="ListParagraph"/>
        <w:numPr>
          <w:ilvl w:val="0"/>
          <w:numId w:val="71"/>
        </w:numPr>
        <w:rPr>
          <w:rFonts w:eastAsiaTheme="minorHAnsi" w:cstheme="minorBidi"/>
          <w:szCs w:val="28"/>
          <w:lang w:bidi="th-TH"/>
        </w:rPr>
      </w:pPr>
      <w:r w:rsidRPr="00EB087A">
        <w:t>Test</w:t>
      </w:r>
      <w:r w:rsidR="00EB087A" w:rsidRPr="00EB087A">
        <w:t xml:space="preserve"> a country-level assessment tool designed to take stock of the</w:t>
      </w:r>
      <w:r>
        <w:t xml:space="preserve"> implementation</w:t>
      </w:r>
      <w:r w:rsidR="00EB087A" w:rsidRPr="00EB087A">
        <w:t xml:space="preserve"> status of the SSF Guidelines.</w:t>
      </w:r>
      <w:r w:rsidR="00EB087A" w:rsidRPr="00827BFD">
        <w:rPr>
          <w:rFonts w:eastAsiaTheme="minorHAnsi" w:cstheme="minorBidi"/>
          <w:szCs w:val="28"/>
          <w:lang w:bidi="th-TH"/>
        </w:rPr>
        <w:t xml:space="preserve"> </w:t>
      </w:r>
    </w:p>
    <w:p w14:paraId="3911BBBE" w14:textId="5CF2303D" w:rsidR="00EB087A" w:rsidRPr="00EB087A" w:rsidRDefault="00EB087A" w:rsidP="00EB087A">
      <w:r w:rsidRPr="00EB087A">
        <w:rPr>
          <w:rFonts w:eastAsiaTheme="minorHAnsi" w:cstheme="minorBidi"/>
          <w:szCs w:val="28"/>
          <w:lang w:bidi="th-TH"/>
        </w:rPr>
        <w:t>The workshop was a combination of presentations and group activity.</w:t>
      </w:r>
      <w:r w:rsidRPr="00EB087A">
        <w:t xml:space="preserve"> </w:t>
      </w:r>
      <w:r w:rsidRPr="00EB087A">
        <w:rPr>
          <w:rFonts w:eastAsiaTheme="minorHAnsi" w:cstheme="minorBidi"/>
          <w:szCs w:val="28"/>
          <w:lang w:bidi="th-TH"/>
        </w:rPr>
        <w:t>Dr. Courtney presented a global perspective of marine tenure and small-scale fisheries.</w:t>
      </w:r>
      <w:r w:rsidR="002E2A5D">
        <w:rPr>
          <w:rFonts w:eastAsiaTheme="minorHAnsi" w:cstheme="minorBidi"/>
          <w:szCs w:val="28"/>
          <w:lang w:bidi="th-TH"/>
        </w:rPr>
        <w:t xml:space="preserve"> </w:t>
      </w:r>
      <w:r w:rsidRPr="00EB087A">
        <w:rPr>
          <w:rFonts w:eastAsiaTheme="minorHAnsi" w:cstheme="minorBidi"/>
          <w:szCs w:val="28"/>
          <w:lang w:bidi="th-TH"/>
        </w:rPr>
        <w:t>Key entry points for development projects highlighted the need to strengthen</w:t>
      </w:r>
      <w:r w:rsidR="00827BFD">
        <w:rPr>
          <w:rFonts w:eastAsiaTheme="minorHAnsi" w:cstheme="minorBidi"/>
          <w:szCs w:val="28"/>
          <w:lang w:bidi="th-TH"/>
        </w:rPr>
        <w:t xml:space="preserve"> or </w:t>
      </w:r>
      <w:r w:rsidRPr="00EB087A">
        <w:rPr>
          <w:rFonts w:eastAsiaTheme="minorHAnsi" w:cstheme="minorBidi"/>
          <w:szCs w:val="28"/>
          <w:lang w:bidi="th-TH"/>
        </w:rPr>
        <w:t>establish community-based institutions with preferential use rights, considering the bundle of marine tenure rights and responsibilities and institutional design principles in project design, embedding community-based management in an ecosystem-based management approach, building effective co-management arrangements, and developing clear and coherent policy on small-scale fisheries.</w:t>
      </w:r>
    </w:p>
    <w:p w14:paraId="785C38CB" w14:textId="3891B48C" w:rsidR="00EB087A" w:rsidRPr="00EB087A" w:rsidRDefault="00EB087A" w:rsidP="00EB087A">
      <w:r w:rsidRPr="00C95A1C">
        <w:rPr>
          <w:rFonts w:eastAsiaTheme="minorHAnsi" w:cstheme="minorBidi"/>
          <w:szCs w:val="28"/>
          <w:lang w:bidi="th-TH"/>
        </w:rPr>
        <w:t>Dr. Adhuri presented the basic premise of co-management and the different types of co-management arrangements. He explored the range of customary marine tenure systems in the country</w:t>
      </w:r>
      <w:r w:rsidR="00827BFD">
        <w:rPr>
          <w:rFonts w:eastAsiaTheme="minorHAnsi" w:cstheme="minorBidi"/>
          <w:szCs w:val="28"/>
          <w:lang w:bidi="th-TH"/>
        </w:rPr>
        <w:t>,</w:t>
      </w:r>
      <w:r w:rsidRPr="00C95A1C">
        <w:rPr>
          <w:rFonts w:eastAsiaTheme="minorHAnsi" w:cstheme="minorBidi"/>
          <w:szCs w:val="28"/>
          <w:lang w:bidi="th-TH"/>
        </w:rPr>
        <w:t xml:space="preserve"> noting that co-management between community and government in Indonesia is weak or absent. Developing an </w:t>
      </w:r>
      <w:r w:rsidRPr="00C95A1C">
        <w:rPr>
          <w:rFonts w:eastAsiaTheme="minorHAnsi" w:cstheme="minorBidi"/>
          <w:szCs w:val="28"/>
          <w:lang w:bidi="th-TH"/>
        </w:rPr>
        <w:lastRenderedPageBreak/>
        <w:t>adaptive co-management approach was recommended to support the diversity of needs of existing customary marine tenure institutions and new community-based institutions</w:t>
      </w:r>
      <w:r w:rsidR="00827BFD">
        <w:rPr>
          <w:rFonts w:eastAsiaTheme="minorHAnsi" w:cstheme="minorBidi"/>
          <w:szCs w:val="28"/>
          <w:lang w:bidi="th-TH"/>
        </w:rPr>
        <w:t>.</w:t>
      </w:r>
    </w:p>
    <w:p w14:paraId="04FBBC9C" w14:textId="384965FF" w:rsidR="00EB087A" w:rsidRPr="00EB087A" w:rsidRDefault="00EB087A" w:rsidP="00EB087A">
      <w:r w:rsidRPr="00C95A1C">
        <w:rPr>
          <w:rFonts w:eastAsiaTheme="minorHAnsi" w:cstheme="minorBidi"/>
          <w:szCs w:val="28"/>
          <w:lang w:bidi="th-TH"/>
        </w:rPr>
        <w:t xml:space="preserve">Dr. </w:t>
      </w:r>
      <w:r w:rsidR="00881855" w:rsidRPr="00C95A1C">
        <w:rPr>
          <w:rFonts w:eastAsiaTheme="minorHAnsi" w:cstheme="minorBidi"/>
          <w:szCs w:val="28"/>
          <w:lang w:bidi="th-TH"/>
        </w:rPr>
        <w:t>De</w:t>
      </w:r>
      <w:r w:rsidR="00881855">
        <w:rPr>
          <w:rFonts w:eastAsiaTheme="minorHAnsi" w:cstheme="minorBidi"/>
          <w:szCs w:val="28"/>
          <w:lang w:bidi="th-TH"/>
        </w:rPr>
        <w:t xml:space="preserve"> A</w:t>
      </w:r>
      <w:r w:rsidR="00881855" w:rsidRPr="00C95A1C">
        <w:rPr>
          <w:rFonts w:eastAsiaTheme="minorHAnsi" w:cstheme="minorBidi"/>
          <w:szCs w:val="28"/>
          <w:lang w:bidi="th-TH"/>
        </w:rPr>
        <w:t>lessi</w:t>
      </w:r>
      <w:r w:rsidRPr="00C95A1C">
        <w:rPr>
          <w:rFonts w:eastAsiaTheme="minorHAnsi" w:cstheme="minorBidi"/>
          <w:szCs w:val="28"/>
          <w:lang w:bidi="th-TH"/>
        </w:rPr>
        <w:t xml:space="preserve"> examined the bundle of tenure rights and responsibilities across several types of customary marine tenure systems. He also highlighted some examples of private sector partnership</w:t>
      </w:r>
      <w:r w:rsidR="00827BFD">
        <w:rPr>
          <w:rFonts w:eastAsiaTheme="minorHAnsi" w:cstheme="minorBidi"/>
          <w:szCs w:val="28"/>
          <w:lang w:bidi="th-TH"/>
        </w:rPr>
        <w:t>s</w:t>
      </w:r>
      <w:r w:rsidRPr="00C95A1C">
        <w:rPr>
          <w:rFonts w:eastAsiaTheme="minorHAnsi" w:cstheme="minorBidi"/>
          <w:szCs w:val="28"/>
          <w:lang w:bidi="th-TH"/>
        </w:rPr>
        <w:t xml:space="preserve"> with local community management and brought attention</w:t>
      </w:r>
      <w:r w:rsidR="00827BFD">
        <w:rPr>
          <w:rFonts w:eastAsiaTheme="minorHAnsi" w:cstheme="minorBidi"/>
          <w:szCs w:val="28"/>
          <w:lang w:bidi="th-TH"/>
        </w:rPr>
        <w:t xml:space="preserve"> to</w:t>
      </w:r>
      <w:r w:rsidRPr="00C95A1C">
        <w:rPr>
          <w:rFonts w:eastAsiaTheme="minorHAnsi" w:cstheme="minorBidi"/>
          <w:szCs w:val="28"/>
          <w:lang w:bidi="th-TH"/>
        </w:rPr>
        <w:t xml:space="preserve"> the need to</w:t>
      </w:r>
      <w:r w:rsidR="00827BFD">
        <w:rPr>
          <w:rFonts w:eastAsiaTheme="minorHAnsi" w:cstheme="minorBidi"/>
          <w:szCs w:val="28"/>
          <w:lang w:bidi="th-TH"/>
        </w:rPr>
        <w:t xml:space="preserve"> consider</w:t>
      </w:r>
      <w:r w:rsidRPr="00C95A1C">
        <w:rPr>
          <w:rFonts w:eastAsiaTheme="minorHAnsi" w:cstheme="minorBidi"/>
          <w:szCs w:val="28"/>
          <w:lang w:bidi="th-TH"/>
        </w:rPr>
        <w:t xml:space="preserve"> </w:t>
      </w:r>
      <w:r w:rsidR="00881855">
        <w:rPr>
          <w:rFonts w:eastAsiaTheme="minorHAnsi" w:cstheme="minorBidi"/>
          <w:szCs w:val="28"/>
          <w:lang w:bidi="th-TH"/>
        </w:rPr>
        <w:t xml:space="preserve">how </w:t>
      </w:r>
      <w:r w:rsidRPr="00C95A1C">
        <w:rPr>
          <w:rFonts w:eastAsiaTheme="minorHAnsi" w:cstheme="minorBidi"/>
          <w:szCs w:val="28"/>
          <w:lang w:bidi="th-TH"/>
        </w:rPr>
        <w:t>debt relationships</w:t>
      </w:r>
      <w:r w:rsidR="00881855">
        <w:rPr>
          <w:rFonts w:eastAsiaTheme="minorHAnsi" w:cstheme="minorBidi"/>
          <w:szCs w:val="28"/>
          <w:lang w:bidi="th-TH"/>
        </w:rPr>
        <w:t xml:space="preserve"> may affect fishing practices</w:t>
      </w:r>
      <w:r w:rsidRPr="00C95A1C">
        <w:rPr>
          <w:rFonts w:eastAsiaTheme="minorHAnsi" w:cstheme="minorBidi"/>
          <w:szCs w:val="28"/>
          <w:lang w:bidi="th-TH"/>
        </w:rPr>
        <w:t xml:space="preserve">. </w:t>
      </w:r>
      <w:r w:rsidR="00881855">
        <w:rPr>
          <w:rFonts w:eastAsiaTheme="minorHAnsi" w:cstheme="minorBidi"/>
          <w:szCs w:val="28"/>
          <w:lang w:bidi="th-TH"/>
        </w:rPr>
        <w:t>From previous work using</w:t>
      </w:r>
      <w:r w:rsidRPr="00C95A1C">
        <w:rPr>
          <w:rFonts w:eastAsiaTheme="minorHAnsi" w:cstheme="minorBidi"/>
          <w:szCs w:val="28"/>
          <w:lang w:bidi="th-TH"/>
        </w:rPr>
        <w:t xml:space="preserve"> fisheries performance indicators</w:t>
      </w:r>
      <w:r w:rsidR="00881855">
        <w:rPr>
          <w:rFonts w:eastAsiaTheme="minorHAnsi" w:cstheme="minorBidi"/>
          <w:szCs w:val="28"/>
          <w:lang w:bidi="th-TH"/>
        </w:rPr>
        <w:t xml:space="preserve"> (FPIs),</w:t>
      </w:r>
      <w:r w:rsidRPr="00C95A1C">
        <w:rPr>
          <w:rFonts w:eastAsiaTheme="minorHAnsi" w:cstheme="minorBidi"/>
          <w:szCs w:val="28"/>
          <w:lang w:bidi="th-TH"/>
        </w:rPr>
        <w:t xml:space="preserve"> he noted </w:t>
      </w:r>
      <w:r w:rsidR="00881855">
        <w:rPr>
          <w:rFonts w:eastAsiaTheme="minorHAnsi" w:cstheme="minorBidi"/>
          <w:szCs w:val="28"/>
          <w:lang w:bidi="th-TH"/>
        </w:rPr>
        <w:t xml:space="preserve">that </w:t>
      </w:r>
      <w:r w:rsidRPr="00C95A1C">
        <w:rPr>
          <w:rFonts w:eastAsiaTheme="minorHAnsi" w:cstheme="minorBidi"/>
          <w:szCs w:val="28"/>
          <w:lang w:bidi="th-TH"/>
        </w:rPr>
        <w:t>the right to exclude others correlate</w:t>
      </w:r>
      <w:r w:rsidR="00827BFD">
        <w:rPr>
          <w:rFonts w:eastAsiaTheme="minorHAnsi" w:cstheme="minorBidi"/>
          <w:szCs w:val="28"/>
          <w:lang w:bidi="th-TH"/>
        </w:rPr>
        <w:t>s</w:t>
      </w:r>
      <w:r w:rsidRPr="00C95A1C">
        <w:rPr>
          <w:rFonts w:eastAsiaTheme="minorHAnsi" w:cstheme="minorBidi"/>
          <w:szCs w:val="28"/>
          <w:lang w:bidi="th-TH"/>
        </w:rPr>
        <w:t xml:space="preserve"> with ecological performance</w:t>
      </w:r>
      <w:r w:rsidR="00881855">
        <w:rPr>
          <w:rFonts w:eastAsiaTheme="minorHAnsi" w:cstheme="minorBidi"/>
          <w:szCs w:val="28"/>
          <w:lang w:bidi="th-TH"/>
        </w:rPr>
        <w:t xml:space="preserve"> across a wide range of fisheries worldwide</w:t>
      </w:r>
      <w:r w:rsidRPr="00C95A1C">
        <w:rPr>
          <w:rFonts w:eastAsiaTheme="minorHAnsi" w:cstheme="minorBidi"/>
          <w:szCs w:val="28"/>
          <w:lang w:bidi="th-TH"/>
        </w:rPr>
        <w:t>.</w:t>
      </w:r>
    </w:p>
    <w:p w14:paraId="487F5FB3" w14:textId="4DC1710B" w:rsidR="00EB087A" w:rsidRPr="00EB087A" w:rsidRDefault="00EB087A" w:rsidP="00EB087A">
      <w:r w:rsidRPr="00EB087A">
        <w:t>Mr.</w:t>
      </w:r>
      <w:r w:rsidRPr="00C95A1C">
        <w:rPr>
          <w:rFonts w:eastAsiaTheme="minorHAnsi" w:cstheme="minorBidi"/>
          <w:szCs w:val="28"/>
          <w:lang w:bidi="th-TH"/>
        </w:rPr>
        <w:t xml:space="preserve"> Halim explored the root causes of poverty in small-scale fisheries. He proposed strengthen</w:t>
      </w:r>
      <w:r w:rsidR="00881855">
        <w:rPr>
          <w:rFonts w:eastAsiaTheme="minorHAnsi" w:cstheme="minorBidi"/>
          <w:szCs w:val="28"/>
          <w:lang w:bidi="th-TH"/>
        </w:rPr>
        <w:t>ing</w:t>
      </w:r>
      <w:r w:rsidRPr="00C95A1C">
        <w:rPr>
          <w:rFonts w:eastAsiaTheme="minorHAnsi" w:cstheme="minorBidi"/>
          <w:szCs w:val="28"/>
          <w:lang w:bidi="th-TH"/>
        </w:rPr>
        <w:t xml:space="preserve"> customary marine tenure institutions </w:t>
      </w:r>
      <w:r w:rsidR="00881855">
        <w:rPr>
          <w:rFonts w:eastAsiaTheme="minorHAnsi" w:cstheme="minorBidi"/>
          <w:szCs w:val="28"/>
          <w:lang w:bidi="th-TH"/>
        </w:rPr>
        <w:t>by</w:t>
      </w:r>
      <w:r w:rsidR="00881855" w:rsidRPr="00C95A1C">
        <w:rPr>
          <w:rFonts w:eastAsiaTheme="minorHAnsi" w:cstheme="minorBidi"/>
          <w:szCs w:val="28"/>
          <w:lang w:bidi="th-TH"/>
        </w:rPr>
        <w:t xml:space="preserve"> </w:t>
      </w:r>
      <w:r w:rsidR="00827BFD">
        <w:rPr>
          <w:rFonts w:eastAsiaTheme="minorHAnsi" w:cstheme="minorBidi"/>
          <w:szCs w:val="28"/>
          <w:lang w:bidi="th-TH"/>
        </w:rPr>
        <w:t>creating hybrid</w:t>
      </w:r>
      <w:r w:rsidRPr="00C95A1C">
        <w:rPr>
          <w:rFonts w:eastAsiaTheme="minorHAnsi" w:cstheme="minorBidi"/>
          <w:szCs w:val="28"/>
          <w:lang w:bidi="th-TH"/>
        </w:rPr>
        <w:t xml:space="preserve"> </w:t>
      </w:r>
      <w:r w:rsidR="00881855">
        <w:rPr>
          <w:rFonts w:eastAsiaTheme="minorHAnsi" w:cstheme="minorBidi"/>
          <w:szCs w:val="28"/>
          <w:lang w:bidi="th-TH"/>
        </w:rPr>
        <w:t xml:space="preserve">institutions </w:t>
      </w:r>
      <w:r w:rsidRPr="00C95A1C">
        <w:rPr>
          <w:rFonts w:eastAsiaTheme="minorHAnsi" w:cstheme="minorBidi"/>
          <w:szCs w:val="28"/>
          <w:lang w:bidi="th-TH"/>
        </w:rPr>
        <w:t xml:space="preserve">incorporating scientific approaches </w:t>
      </w:r>
      <w:r w:rsidR="00881855">
        <w:rPr>
          <w:rFonts w:eastAsiaTheme="minorHAnsi" w:cstheme="minorBidi"/>
          <w:szCs w:val="28"/>
          <w:lang w:bidi="th-TH"/>
        </w:rPr>
        <w:t>with the</w:t>
      </w:r>
      <w:r w:rsidR="00881855" w:rsidRPr="00C95A1C">
        <w:rPr>
          <w:rFonts w:eastAsiaTheme="minorHAnsi" w:cstheme="minorBidi"/>
          <w:szCs w:val="28"/>
          <w:lang w:bidi="th-TH"/>
        </w:rPr>
        <w:t xml:space="preserve"> </w:t>
      </w:r>
      <w:r w:rsidRPr="00C95A1C">
        <w:rPr>
          <w:rFonts w:eastAsiaTheme="minorHAnsi" w:cstheme="minorBidi"/>
          <w:szCs w:val="28"/>
          <w:lang w:bidi="th-TH"/>
        </w:rPr>
        <w:t xml:space="preserve">values/norms of existing customary marine tenure systems. In addition, as </w:t>
      </w:r>
      <w:r w:rsidRPr="00EB087A">
        <w:rPr>
          <w:rFonts w:eastAsiaTheme="minorHAnsi" w:cstheme="minorBidi"/>
          <w:szCs w:val="28"/>
          <w:lang w:bidi="th-TH"/>
        </w:rPr>
        <w:t xml:space="preserve">customary marine tenure systems </w:t>
      </w:r>
      <w:r w:rsidRPr="00C95A1C">
        <w:rPr>
          <w:rFonts w:eastAsiaTheme="minorHAnsi" w:cstheme="minorBidi"/>
          <w:szCs w:val="28"/>
          <w:lang w:bidi="th-TH"/>
        </w:rPr>
        <w:t>are few relative to the expansive coastline of Indonesia, he emphasized the need to create new socio-institutions to enable managed access to fisheries resources.</w:t>
      </w:r>
    </w:p>
    <w:p w14:paraId="59872440" w14:textId="6DFB2781" w:rsidR="00EB087A" w:rsidRPr="00EB087A" w:rsidRDefault="00EB087A" w:rsidP="00527250">
      <w:pPr>
        <w:rPr>
          <w:rFonts w:eastAsiaTheme="minorHAnsi" w:cstheme="minorBidi"/>
          <w:szCs w:val="28"/>
          <w:lang w:bidi="th-TH"/>
        </w:rPr>
      </w:pPr>
      <w:r w:rsidRPr="00C95A1C">
        <w:rPr>
          <w:rFonts w:eastAsiaTheme="minorHAnsi" w:cstheme="minorBidi"/>
          <w:szCs w:val="28"/>
          <w:lang w:bidi="th-TH"/>
        </w:rPr>
        <w:t xml:space="preserve">Mr. </w:t>
      </w:r>
      <w:r w:rsidR="00C55BD3" w:rsidRPr="00C55BD3">
        <w:rPr>
          <w:rFonts w:eastAsiaTheme="minorHAnsi" w:cstheme="minorBidi"/>
          <w:szCs w:val="28"/>
          <w:lang w:bidi="th-TH"/>
        </w:rPr>
        <w:t>Taufiq Alimi</w:t>
      </w:r>
      <w:r w:rsidR="00C55BD3">
        <w:rPr>
          <w:rFonts w:eastAsiaTheme="minorHAnsi" w:cstheme="minorBidi"/>
          <w:szCs w:val="28"/>
          <w:lang w:bidi="th-TH"/>
        </w:rPr>
        <w:t xml:space="preserve"> from the nongovernmental organization, </w:t>
      </w:r>
      <w:r w:rsidRPr="00C95A1C">
        <w:rPr>
          <w:rFonts w:eastAsiaTheme="minorHAnsi" w:cstheme="minorBidi"/>
          <w:szCs w:val="28"/>
          <w:lang w:bidi="th-TH"/>
        </w:rPr>
        <w:t>R</w:t>
      </w:r>
      <w:r w:rsidR="00556771">
        <w:rPr>
          <w:rFonts w:eastAsiaTheme="minorHAnsi" w:cstheme="minorBidi"/>
          <w:szCs w:val="28"/>
          <w:lang w:bidi="th-TH"/>
        </w:rPr>
        <w:t>are</w:t>
      </w:r>
      <w:r w:rsidR="00C55BD3">
        <w:rPr>
          <w:rFonts w:eastAsiaTheme="minorHAnsi" w:cstheme="minorBidi"/>
          <w:szCs w:val="28"/>
          <w:lang w:bidi="th-TH"/>
        </w:rPr>
        <w:t>,  described the TURF-Reserve system approach they use to support</w:t>
      </w:r>
      <w:r w:rsidRPr="00C95A1C">
        <w:rPr>
          <w:rFonts w:eastAsiaTheme="minorHAnsi" w:cstheme="minorBidi"/>
          <w:szCs w:val="28"/>
          <w:lang w:bidi="th-TH"/>
        </w:rPr>
        <w:t xml:space="preserve"> marine tenure and small-scale fisheries</w:t>
      </w:r>
      <w:r w:rsidR="00C55BD3">
        <w:rPr>
          <w:rFonts w:eastAsiaTheme="minorHAnsi" w:cstheme="minorBidi"/>
          <w:szCs w:val="28"/>
          <w:lang w:bidi="th-TH"/>
        </w:rPr>
        <w:t xml:space="preserve"> and key </w:t>
      </w:r>
      <w:r w:rsidRPr="00C95A1C">
        <w:rPr>
          <w:rFonts w:eastAsiaTheme="minorHAnsi" w:cstheme="minorBidi"/>
          <w:szCs w:val="28"/>
          <w:lang w:bidi="th-TH"/>
        </w:rPr>
        <w:t xml:space="preserve">accomplishments </w:t>
      </w:r>
      <w:r w:rsidR="00C55BD3">
        <w:rPr>
          <w:rFonts w:eastAsiaTheme="minorHAnsi" w:cstheme="minorBidi"/>
          <w:szCs w:val="28"/>
          <w:lang w:bidi="th-TH"/>
        </w:rPr>
        <w:t>including defining clear</w:t>
      </w:r>
      <w:r w:rsidRPr="00C95A1C">
        <w:rPr>
          <w:rFonts w:eastAsiaTheme="minorHAnsi" w:cstheme="minorBidi"/>
          <w:szCs w:val="28"/>
          <w:lang w:bidi="th-TH"/>
        </w:rPr>
        <w:t xml:space="preserve"> territorial boundaries, introducing fisheries management measures, and </w:t>
      </w:r>
      <w:r w:rsidR="00C55BD3">
        <w:rPr>
          <w:rFonts w:eastAsiaTheme="minorHAnsi" w:cstheme="minorBidi"/>
          <w:szCs w:val="28"/>
          <w:lang w:bidi="th-TH"/>
        </w:rPr>
        <w:t xml:space="preserve">supporting </w:t>
      </w:r>
      <w:r w:rsidRPr="00C95A1C">
        <w:rPr>
          <w:rFonts w:eastAsiaTheme="minorHAnsi" w:cstheme="minorBidi"/>
          <w:szCs w:val="28"/>
          <w:lang w:bidi="th-TH"/>
        </w:rPr>
        <w:t>positive ecological results in terms of</w:t>
      </w:r>
      <w:r w:rsidRPr="00EB087A">
        <w:rPr>
          <w:rFonts w:eastAsiaTheme="minorHAnsi" w:cstheme="minorBidi"/>
          <w:szCs w:val="28"/>
          <w:lang w:bidi="th-TH"/>
        </w:rPr>
        <w:t xml:space="preserve"> catch per unit effort. </w:t>
      </w:r>
    </w:p>
    <w:p w14:paraId="30869D5E" w14:textId="5CA40894" w:rsidR="00EB087A" w:rsidRDefault="00EB087A" w:rsidP="00527250">
      <w:r>
        <w:t xml:space="preserve">A </w:t>
      </w:r>
      <w:r w:rsidR="00C95A1C" w:rsidRPr="00C95A1C">
        <w:t xml:space="preserve">new tool </w:t>
      </w:r>
      <w:r w:rsidR="00C95A1C">
        <w:t xml:space="preserve">was tested </w:t>
      </w:r>
      <w:r>
        <w:t xml:space="preserve">as part of the workshop </w:t>
      </w:r>
      <w:r w:rsidR="00C95A1C" w:rsidRPr="00C95A1C">
        <w:t xml:space="preserve">to assess the </w:t>
      </w:r>
      <w:r w:rsidR="00046AE9">
        <w:t xml:space="preserve">implementation </w:t>
      </w:r>
      <w:r w:rsidR="00C95A1C" w:rsidRPr="00C95A1C">
        <w:t xml:space="preserve">status of the SSF Guidelines in Indonesia. </w:t>
      </w:r>
      <w:r>
        <w:t>Dr</w:t>
      </w:r>
      <w:r w:rsidR="00C95A1C">
        <w:t xml:space="preserve">. </w:t>
      </w:r>
      <w:r w:rsidRPr="00EB087A">
        <w:t>Umi Muawanah</w:t>
      </w:r>
      <w:r>
        <w:t xml:space="preserve"> from the MMAF Research Agency </w:t>
      </w:r>
      <w:r w:rsidR="00C95A1C" w:rsidRPr="00C95A1C">
        <w:t xml:space="preserve">provided an overview of the government’s efforts to identify programs that support the </w:t>
      </w:r>
      <w:r>
        <w:t xml:space="preserve">SSF </w:t>
      </w:r>
      <w:r w:rsidR="00C95A1C" w:rsidRPr="00C95A1C">
        <w:t>Guidelines.</w:t>
      </w:r>
      <w:r w:rsidR="002E2A5D">
        <w:t xml:space="preserve"> </w:t>
      </w:r>
    </w:p>
    <w:p w14:paraId="374FEB20" w14:textId="3AD423E8" w:rsidR="00046AE9" w:rsidRDefault="00C95A1C" w:rsidP="00527250">
      <w:r w:rsidRPr="00C95A1C">
        <w:t>In break</w:t>
      </w:r>
      <w:r w:rsidR="00046AE9">
        <w:t>-</w:t>
      </w:r>
      <w:r w:rsidRPr="00C95A1C">
        <w:t xml:space="preserve">out groups, </w:t>
      </w:r>
      <w:r w:rsidR="00EB087A">
        <w:t xml:space="preserve">participants </w:t>
      </w:r>
      <w:r w:rsidRPr="00C95A1C">
        <w:t>took stock of the status of implementation b</w:t>
      </w:r>
      <w:r w:rsidR="00EB087A">
        <w:t>y</w:t>
      </w:r>
      <w:r w:rsidRPr="00C95A1C">
        <w:t xml:space="preserve"> reviewing the </w:t>
      </w:r>
      <w:r w:rsidR="00EB087A">
        <w:t>strategies and good practices in the SSF Guideline Assessment Matrix</w:t>
      </w:r>
      <w:r w:rsidR="00046AE9">
        <w:t xml:space="preserve"> as well as </w:t>
      </w:r>
      <w:r>
        <w:t xml:space="preserve">relevant government programs, </w:t>
      </w:r>
      <w:r w:rsidRPr="00C95A1C">
        <w:t xml:space="preserve">and by bringing to bear knowledge and experience at </w:t>
      </w:r>
      <w:r w:rsidR="00046AE9">
        <w:t xml:space="preserve">the </w:t>
      </w:r>
      <w:r w:rsidRPr="00C95A1C">
        <w:t>national policy level and local implementation level.</w:t>
      </w:r>
      <w:r>
        <w:t xml:space="preserve"> </w:t>
      </w:r>
    </w:p>
    <w:p w14:paraId="77724336" w14:textId="77777777" w:rsidR="00046AE9" w:rsidRDefault="00046AE9">
      <w:pPr>
        <w:spacing w:before="0" w:line="240" w:lineRule="auto"/>
      </w:pPr>
      <w:r>
        <w:br w:type="page"/>
      </w:r>
    </w:p>
    <w:p w14:paraId="53524EBF" w14:textId="21C965E5" w:rsidR="00E94F79" w:rsidRDefault="00374D29" w:rsidP="00527250">
      <w:r w:rsidRPr="006A5EBC">
        <w:rPr>
          <w:noProof/>
        </w:rPr>
        <w:lastRenderedPageBreak/>
        <w:drawing>
          <wp:anchor distT="0" distB="0" distL="114300" distR="114300" simplePos="0" relativeHeight="251674624" behindDoc="1" locked="0" layoutInCell="1" allowOverlap="1" wp14:anchorId="4949F762" wp14:editId="76CDD6DA">
            <wp:simplePos x="0" y="0"/>
            <wp:positionH relativeFrom="column">
              <wp:posOffset>-5159817</wp:posOffset>
            </wp:positionH>
            <wp:positionV relativeFrom="paragraph">
              <wp:posOffset>-953549</wp:posOffset>
            </wp:positionV>
            <wp:extent cx="15342326" cy="10129962"/>
            <wp:effectExtent l="0" t="0" r="0" b="5080"/>
            <wp:wrapNone/>
            <wp:docPr id="4" name="Picture 4" descr="C:\Users\kitty.courtney\Documents\6-STARR\Field Test\Indonesia\Field Assessment Report\Workshop\Marine Tenure and Small Scale Fisheries\Images\IMG_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tty.courtney\Documents\6-STARR\Field Test\Indonesia\Field Assessment Report\Workshop\Marine Tenure and Small Scale Fisheries\Images\IMG_449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16" t="16996"/>
                    <a:stretch/>
                  </pic:blipFill>
                  <pic:spPr bwMode="auto">
                    <a:xfrm>
                      <a:off x="0" y="0"/>
                      <a:ext cx="15342326" cy="10129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82FE48" w14:textId="7130A711" w:rsidR="00046AE9" w:rsidRDefault="00046AE9" w:rsidP="00233C08">
      <w:pPr>
        <w:rPr>
          <w:lang w:val="en-GB" w:eastAsia="ja-JP"/>
        </w:rPr>
      </w:pPr>
    </w:p>
    <w:p w14:paraId="78E7B27A" w14:textId="72861B34" w:rsidR="00046AE9" w:rsidRDefault="00046AE9">
      <w:pPr>
        <w:spacing w:before="0" w:line="240" w:lineRule="auto"/>
        <w:rPr>
          <w:lang w:val="en-GB" w:eastAsia="ja-JP"/>
        </w:rPr>
      </w:pPr>
      <w:r>
        <w:rPr>
          <w:noProof/>
        </w:rPr>
        <mc:AlternateContent>
          <mc:Choice Requires="wps">
            <w:drawing>
              <wp:anchor distT="0" distB="0" distL="114300" distR="114300" simplePos="0" relativeHeight="251676672" behindDoc="0" locked="0" layoutInCell="1" allowOverlap="1" wp14:anchorId="06E81450" wp14:editId="51B87396">
                <wp:simplePos x="0" y="0"/>
                <wp:positionH relativeFrom="column">
                  <wp:posOffset>86995</wp:posOffset>
                </wp:positionH>
                <wp:positionV relativeFrom="paragraph">
                  <wp:posOffset>6123830</wp:posOffset>
                </wp:positionV>
                <wp:extent cx="6896100" cy="1272209"/>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6896100" cy="1272209"/>
                        </a:xfrm>
                        <a:prstGeom prst="rect">
                          <a:avLst/>
                        </a:prstGeom>
                        <a:solidFill>
                          <a:srgbClr val="0067B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EDC5E" w14:textId="6F9773F0" w:rsidR="00E4627D" w:rsidRPr="00046AE9" w:rsidRDefault="00E4627D" w:rsidP="00046AE9">
                            <w:pPr>
                              <w:pStyle w:val="Heading1"/>
                              <w:rPr>
                                <w:color w:val="FFFFFF" w:themeColor="background1"/>
                              </w:rPr>
                            </w:pPr>
                            <w:bookmarkStart w:id="29" w:name="_Toc482697256"/>
                            <w:bookmarkStart w:id="30" w:name="_Toc482697339"/>
                            <w:bookmarkStart w:id="31" w:name="_Toc482780851"/>
                            <w:r w:rsidRPr="00046AE9">
                              <w:rPr>
                                <w:color w:val="FFFFFF" w:themeColor="background1"/>
                              </w:rPr>
                              <w:t>Taking Stock of the SSF Guidelines</w:t>
                            </w:r>
                            <w:bookmarkEnd w:id="29"/>
                            <w:bookmarkEnd w:id="30"/>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81450" id="Text Box 9" o:spid="_x0000_s1031" type="#_x0000_t202" style="position:absolute;margin-left:6.85pt;margin-top:482.2pt;width:543pt;height:10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" fillcolor="#0067b9" stroked="f" strokeweight=".5pt">
                <v:textbox>
                  <w:txbxContent>
                    <w:p w14:paraId="04CEDC5E" w14:textId="6F9773F0" w:rsidR="00E4627D" w:rsidRPr="00046AE9" w:rsidRDefault="00E4627D" w:rsidP="00046AE9">
                      <w:pPr>
                        <w:pStyle w:val="Heading1"/>
                        <w:rPr>
                          <w:color w:val="FFFFFF" w:themeColor="background1"/>
                        </w:rPr>
                      </w:pPr>
                      <w:bookmarkStart w:id="40" w:name="_Toc482697256"/>
                      <w:bookmarkStart w:id="41" w:name="_Toc482697339"/>
                      <w:bookmarkStart w:id="42" w:name="_Toc482780851"/>
                      <w:r w:rsidRPr="00046AE9">
                        <w:rPr>
                          <w:color w:val="FFFFFF" w:themeColor="background1"/>
                        </w:rPr>
                        <w:t>Taking Stock of the SSF Guidelines</w:t>
                      </w:r>
                      <w:bookmarkEnd w:id="40"/>
                      <w:bookmarkEnd w:id="41"/>
                      <w:bookmarkEnd w:id="42"/>
                    </w:p>
                  </w:txbxContent>
                </v:textbox>
              </v:shape>
            </w:pict>
          </mc:Fallback>
        </mc:AlternateContent>
      </w:r>
      <w:r>
        <w:rPr>
          <w:lang w:val="en-GB" w:eastAsia="ja-JP"/>
        </w:rPr>
        <w:br w:type="page"/>
      </w:r>
    </w:p>
    <w:p w14:paraId="5430CC32" w14:textId="19D1581A" w:rsidR="00C55BD3" w:rsidRDefault="00C55BD3" w:rsidP="00C55BD3">
      <w:pPr>
        <w:pStyle w:val="Caption"/>
        <w:keepNext/>
      </w:pPr>
    </w:p>
    <w:p w14:paraId="5B128AEF" w14:textId="77777777" w:rsidR="00046AE9" w:rsidRPr="00D77104" w:rsidRDefault="00046AE9" w:rsidP="00046AE9">
      <w:pPr>
        <w:keepNext/>
        <w:framePr w:dropCap="drop" w:lines="4" w:h="1103" w:hRule="exact" w:wrap="around" w:vAnchor="text" w:hAnchor="page" w:x="1492" w:y="-174"/>
        <w:spacing w:line="943" w:lineRule="exact"/>
        <w:textAlignment w:val="baseline"/>
        <w:rPr>
          <w:color w:val="002F6C"/>
          <w:position w:val="-12"/>
          <w:sz w:val="123"/>
        </w:rPr>
      </w:pPr>
      <w:r w:rsidRPr="00D77104">
        <w:rPr>
          <w:color w:val="002F6C"/>
          <w:position w:val="-12"/>
          <w:sz w:val="123"/>
        </w:rPr>
        <w:t>T</w:t>
      </w:r>
    </w:p>
    <w:p w14:paraId="4D179942" w14:textId="57A60733" w:rsidR="00046AE9" w:rsidRDefault="00233C08" w:rsidP="00233C08">
      <w:pPr>
        <w:rPr>
          <w:lang w:val="en-GB" w:eastAsia="ja-JP"/>
        </w:rPr>
      </w:pPr>
      <w:r w:rsidRPr="00233C08">
        <w:rPr>
          <w:lang w:val="en-GB" w:eastAsia="ja-JP"/>
        </w:rPr>
        <w:t xml:space="preserve">he SSF Guidelines Assessment tool is designed to help USAID staff and partners take stock of the status of implementation of the </w:t>
      </w:r>
      <w:r w:rsidRPr="00E76C83">
        <w:rPr>
          <w:i/>
          <w:iCs/>
          <w:lang w:val="en-GB" w:eastAsia="ja-JP"/>
        </w:rPr>
        <w:t>Voluntary Guidelines on Securing Sustainable Small-scale Fisheries in the Context of Food Security and Poverty Alleviation</w:t>
      </w:r>
      <w:r w:rsidRPr="00233C08">
        <w:rPr>
          <w:lang w:val="en-GB" w:eastAsia="ja-JP"/>
        </w:rPr>
        <w:t xml:space="preserve"> (FAO, 2015). The tool is organized into eight interconnected dimensions of securing sustainable small-scale fisheries based on the SSF Guideli</w:t>
      </w:r>
      <w:r w:rsidRPr="009D6F52">
        <w:rPr>
          <w:lang w:val="en-GB" w:eastAsia="ja-JP"/>
        </w:rPr>
        <w:t>nes</w:t>
      </w:r>
      <w:r w:rsidR="00161DE6" w:rsidRPr="009D6F52">
        <w:rPr>
          <w:lang w:val="en-GB" w:eastAsia="ja-JP"/>
        </w:rPr>
        <w:t xml:space="preserve"> (</w:t>
      </w:r>
      <w:r w:rsidR="00161DE6" w:rsidRPr="009D6F52">
        <w:rPr>
          <w:lang w:val="en-GB" w:eastAsia="ja-JP"/>
        </w:rPr>
        <w:fldChar w:fldCharType="begin"/>
      </w:r>
      <w:r w:rsidR="00161DE6" w:rsidRPr="009D6F52">
        <w:rPr>
          <w:lang w:val="en-GB" w:eastAsia="ja-JP"/>
        </w:rPr>
        <w:instrText xml:space="preserve"> REF _Ref477260133 \h </w:instrText>
      </w:r>
      <w:r w:rsidR="00161DE6" w:rsidRPr="009D6F52">
        <w:rPr>
          <w:lang w:val="en-GB" w:eastAsia="ja-JP"/>
        </w:rPr>
      </w:r>
      <w:r w:rsidR="00161DE6" w:rsidRPr="009D6F52">
        <w:rPr>
          <w:lang w:val="en-GB" w:eastAsia="ja-JP"/>
        </w:rPr>
        <w:fldChar w:fldCharType="separate"/>
      </w:r>
      <w:r w:rsidR="00AA3AF9" w:rsidRPr="009D6F52">
        <w:t xml:space="preserve">Table </w:t>
      </w:r>
      <w:r w:rsidR="00AA3AF9" w:rsidRPr="009D6F52">
        <w:rPr>
          <w:noProof/>
        </w:rPr>
        <w:t>1</w:t>
      </w:r>
      <w:r w:rsidR="00161DE6" w:rsidRPr="009D6F52">
        <w:rPr>
          <w:lang w:val="en-GB" w:eastAsia="ja-JP"/>
        </w:rPr>
        <w:fldChar w:fldCharType="end"/>
      </w:r>
      <w:r w:rsidR="00161DE6" w:rsidRPr="009D6F52">
        <w:rPr>
          <w:lang w:val="en-GB" w:eastAsia="ja-JP"/>
        </w:rPr>
        <w:t>)</w:t>
      </w:r>
      <w:r w:rsidRPr="009D6F52">
        <w:rPr>
          <w:lang w:val="en-GB" w:eastAsia="ja-JP"/>
        </w:rPr>
        <w:t xml:space="preserve">. Two </w:t>
      </w:r>
      <w:r w:rsidR="009D6F52" w:rsidRPr="009D6F52">
        <w:rPr>
          <w:lang w:val="en-GB" w:eastAsia="ja-JP"/>
        </w:rPr>
        <w:t>crosscutting</w:t>
      </w:r>
      <w:r w:rsidRPr="009D6F52">
        <w:rPr>
          <w:lang w:val="en-GB" w:eastAsia="ja-JP"/>
        </w:rPr>
        <w:t xml:space="preserve"> themes in the SSF Guideline</w:t>
      </w:r>
      <w:r w:rsidRPr="00233C08">
        <w:rPr>
          <w:lang w:val="en-GB" w:eastAsia="ja-JP"/>
        </w:rPr>
        <w:t xml:space="preserve">s, capacity development and implementation support and monitoring, were incorporated into the eight dimensions. </w:t>
      </w:r>
    </w:p>
    <w:p w14:paraId="001ED046" w14:textId="442460A2" w:rsidR="00830186" w:rsidRDefault="00161DE6" w:rsidP="00233C08">
      <w:pPr>
        <w:rPr>
          <w:lang w:val="en-GB" w:eastAsia="ja-JP"/>
        </w:rPr>
      </w:pPr>
      <w:r w:rsidRPr="00233C08">
        <w:rPr>
          <w:lang w:val="en-GB" w:eastAsia="ja-JP"/>
        </w:rPr>
        <w:t>For each dimension, strategies and good practices were crafted based on the SSF Guidelines and put in</w:t>
      </w:r>
      <w:r>
        <w:rPr>
          <w:lang w:val="en-GB" w:eastAsia="ja-JP"/>
        </w:rPr>
        <w:t>to a matrix</w:t>
      </w:r>
      <w:r w:rsidRPr="00233C08">
        <w:rPr>
          <w:lang w:val="en-GB" w:eastAsia="ja-JP"/>
        </w:rPr>
        <w:t xml:space="preserve"> to facilitate assessment and rating.</w:t>
      </w:r>
      <w:r>
        <w:rPr>
          <w:lang w:val="en-GB" w:eastAsia="ja-JP"/>
        </w:rPr>
        <w:t xml:space="preserve"> An example of the assessment matrix and worksheet used during the workshop is provide</w:t>
      </w:r>
      <w:r w:rsidRPr="00046AE9">
        <w:rPr>
          <w:lang w:val="en-GB" w:eastAsia="ja-JP"/>
        </w:rPr>
        <w:t xml:space="preserve">d in </w:t>
      </w:r>
      <w:r w:rsidRPr="00046AE9">
        <w:rPr>
          <w:lang w:val="en-GB" w:eastAsia="ja-JP"/>
        </w:rPr>
        <w:fldChar w:fldCharType="begin"/>
      </w:r>
      <w:r w:rsidRPr="00046AE9">
        <w:rPr>
          <w:lang w:val="en-GB" w:eastAsia="ja-JP"/>
        </w:rPr>
        <w:instrText xml:space="preserve"> REF _Ref477503668 \h </w:instrText>
      </w:r>
      <w:r w:rsidRPr="00046AE9">
        <w:rPr>
          <w:lang w:val="en-GB" w:eastAsia="ja-JP"/>
        </w:rPr>
      </w:r>
      <w:r w:rsidRPr="00046AE9">
        <w:rPr>
          <w:lang w:val="en-GB" w:eastAsia="ja-JP"/>
        </w:rPr>
        <w:fldChar w:fldCharType="separate"/>
      </w:r>
      <w:r w:rsidR="00AA3AF9" w:rsidRPr="00046AE9">
        <w:t xml:space="preserve">Table </w:t>
      </w:r>
      <w:r w:rsidR="00AA3AF9" w:rsidRPr="00046AE9">
        <w:rPr>
          <w:noProof/>
        </w:rPr>
        <w:t>2</w:t>
      </w:r>
      <w:r w:rsidRPr="00046AE9">
        <w:rPr>
          <w:lang w:val="en-GB" w:eastAsia="ja-JP"/>
        </w:rPr>
        <w:fldChar w:fldCharType="end"/>
      </w:r>
      <w:r w:rsidRPr="00046AE9">
        <w:rPr>
          <w:lang w:val="en-GB" w:eastAsia="ja-JP"/>
        </w:rPr>
        <w:t>.</w:t>
      </w:r>
      <w:r w:rsidRPr="00E31255">
        <w:rPr>
          <w:lang w:val="en-GB" w:eastAsia="ja-JP"/>
        </w:rPr>
        <w:t xml:space="preserve"> </w:t>
      </w:r>
      <w:r w:rsidR="003551DC" w:rsidRPr="00E31255">
        <w:rPr>
          <w:lang w:val="en-GB" w:eastAsia="ja-JP"/>
        </w:rPr>
        <w:t>The S</w:t>
      </w:r>
      <w:r w:rsidR="003551DC">
        <w:rPr>
          <w:lang w:val="en-GB" w:eastAsia="ja-JP"/>
        </w:rPr>
        <w:t>SF Guidelines</w:t>
      </w:r>
      <w:r w:rsidR="00C602FA">
        <w:rPr>
          <w:lang w:val="en-GB" w:eastAsia="ja-JP"/>
        </w:rPr>
        <w:t xml:space="preserve"> assessment </w:t>
      </w:r>
      <w:r w:rsidR="003551DC">
        <w:rPr>
          <w:lang w:val="en-GB" w:eastAsia="ja-JP"/>
        </w:rPr>
        <w:t>tool</w:t>
      </w:r>
      <w:r w:rsidR="00C602FA">
        <w:rPr>
          <w:lang w:val="en-GB" w:eastAsia="ja-JP"/>
        </w:rPr>
        <w:t xml:space="preserve"> is provided as Appendix </w:t>
      </w:r>
      <w:r w:rsidR="0086295D">
        <w:rPr>
          <w:lang w:val="en-GB" w:eastAsia="ja-JP"/>
        </w:rPr>
        <w:t>B</w:t>
      </w:r>
      <w:r w:rsidR="00C602FA">
        <w:rPr>
          <w:lang w:val="en-GB" w:eastAsia="ja-JP"/>
        </w:rPr>
        <w:t xml:space="preserve"> together with a </w:t>
      </w:r>
      <w:r w:rsidR="00233C08" w:rsidRPr="00233C08">
        <w:rPr>
          <w:lang w:val="en-GB" w:eastAsia="ja-JP"/>
        </w:rPr>
        <w:t xml:space="preserve">desk review </w:t>
      </w:r>
      <w:r w:rsidR="00E76C83">
        <w:rPr>
          <w:lang w:val="en-GB" w:eastAsia="ja-JP"/>
        </w:rPr>
        <w:t xml:space="preserve">conducted </w:t>
      </w:r>
      <w:r w:rsidR="00233C08" w:rsidRPr="00233C08">
        <w:rPr>
          <w:lang w:val="en-GB" w:eastAsia="ja-JP"/>
        </w:rPr>
        <w:t>to summarize background</w:t>
      </w:r>
      <w:r w:rsidR="001D33CD">
        <w:rPr>
          <w:lang w:val="en-GB" w:eastAsia="ja-JP"/>
        </w:rPr>
        <w:t xml:space="preserve"> information</w:t>
      </w:r>
      <w:r w:rsidR="00233C08" w:rsidRPr="00233C08">
        <w:rPr>
          <w:lang w:val="en-GB" w:eastAsia="ja-JP"/>
        </w:rPr>
        <w:t xml:space="preserve"> </w:t>
      </w:r>
      <w:r w:rsidR="00C602FA">
        <w:rPr>
          <w:lang w:val="en-GB" w:eastAsia="ja-JP"/>
        </w:rPr>
        <w:t>for each dimension</w:t>
      </w:r>
      <w:r w:rsidR="003551DC">
        <w:rPr>
          <w:lang w:val="en-GB" w:eastAsia="ja-JP"/>
        </w:rPr>
        <w:t xml:space="preserve"> as well as </w:t>
      </w:r>
      <w:r w:rsidR="003551DC">
        <w:t>Indonesia’s National Plan of Action for Small-scale Fisheries Management.</w:t>
      </w:r>
    </w:p>
    <w:p w14:paraId="3928AEEC" w14:textId="49C151A3" w:rsidR="001D6123" w:rsidRPr="00C55BD3" w:rsidRDefault="00C602FA" w:rsidP="009D6F52">
      <w:pPr>
        <w:spacing w:after="120"/>
      </w:pPr>
      <w:r>
        <w:t xml:space="preserve">Participants drew on presentations and </w:t>
      </w:r>
      <w:r w:rsidR="003551DC">
        <w:t>background informatio</w:t>
      </w:r>
      <w:r w:rsidRPr="00A06D57">
        <w:t>n</w:t>
      </w:r>
      <w:r w:rsidR="001D33CD">
        <w:t xml:space="preserve"> </w:t>
      </w:r>
      <w:r>
        <w:t xml:space="preserve">to </w:t>
      </w:r>
      <w:r w:rsidR="00402758">
        <w:t>review</w:t>
      </w:r>
      <w:r>
        <w:t xml:space="preserve"> the extent to which national laws and policies and local implementation were reflective of the SSF Guidelines. Participants </w:t>
      </w:r>
      <w:r w:rsidR="00402758">
        <w:t xml:space="preserve">identified accomplishments and gaps, </w:t>
      </w:r>
      <w:r w:rsidRPr="00A06D57">
        <w:t>develop</w:t>
      </w:r>
      <w:r w:rsidR="00402758">
        <w:t xml:space="preserve">ed ratings and </w:t>
      </w:r>
      <w:r>
        <w:t xml:space="preserve">rationale, and </w:t>
      </w:r>
      <w:r w:rsidR="00402758">
        <w:t xml:space="preserve">provided </w:t>
      </w:r>
      <w:r>
        <w:t>recommendations</w:t>
      </w:r>
      <w:r w:rsidR="00402758">
        <w:t>.</w:t>
      </w:r>
      <w:r w:rsidR="00830186">
        <w:t xml:space="preserve"> </w:t>
      </w:r>
      <w:r>
        <w:t>The implementation status is ranked as high, medium,</w:t>
      </w:r>
      <w:r w:rsidR="009D6F52">
        <w:t xml:space="preserve"> or</w:t>
      </w:r>
      <w:r>
        <w:t xml:space="preserve"> low for each dimension and then a cumulative rating can be made by considering the status of both national and local status of implementatio</w:t>
      </w:r>
      <w:r w:rsidRPr="00C55BD3">
        <w:t>n</w:t>
      </w:r>
      <w:r w:rsidR="00C55BD3" w:rsidRPr="00C55BD3">
        <w:t xml:space="preserve"> (</w:t>
      </w:r>
      <w:r w:rsidR="00C55BD3" w:rsidRPr="00C55BD3">
        <w:fldChar w:fldCharType="begin"/>
      </w:r>
      <w:r w:rsidR="00C55BD3" w:rsidRPr="00C55BD3">
        <w:instrText xml:space="preserve"> REF _Ref483539094 \h </w:instrText>
      </w:r>
      <w:r w:rsidR="00C55BD3" w:rsidRPr="00C55BD3">
        <w:fldChar w:fldCharType="separate"/>
      </w:r>
      <w:r w:rsidR="00C55BD3" w:rsidRPr="00C55BD3">
        <w:t xml:space="preserve">Table </w:t>
      </w:r>
      <w:r w:rsidR="00C55BD3" w:rsidRPr="00C55BD3">
        <w:rPr>
          <w:noProof/>
        </w:rPr>
        <w:t>1</w:t>
      </w:r>
      <w:r w:rsidR="00C55BD3" w:rsidRPr="00C55BD3">
        <w:fldChar w:fldCharType="end"/>
      </w:r>
      <w:r w:rsidR="00C55BD3">
        <w:t>)</w:t>
      </w:r>
      <w:r w:rsidRPr="00C55B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602FA" w:rsidRPr="00C602FA" w14:paraId="1482F6A4" w14:textId="77777777" w:rsidTr="007308DC">
        <w:trPr>
          <w:tblHeader/>
        </w:trPr>
        <w:tc>
          <w:tcPr>
            <w:tcW w:w="9350" w:type="dxa"/>
            <w:shd w:val="clear" w:color="auto" w:fill="002F6C"/>
          </w:tcPr>
          <w:p w14:paraId="605413A8" w14:textId="725EB0F4" w:rsidR="00233C08" w:rsidRPr="00C602FA" w:rsidRDefault="00233C08" w:rsidP="00C602FA">
            <w:pPr>
              <w:pStyle w:val="Caption"/>
              <w:spacing w:before="0"/>
              <w:rPr>
                <w:color w:val="FFFFFF" w:themeColor="background1"/>
              </w:rPr>
            </w:pPr>
            <w:bookmarkStart w:id="32" w:name="_Ref477260133"/>
            <w:bookmarkStart w:id="33" w:name="_Toc502044428"/>
            <w:r w:rsidRPr="00C602FA">
              <w:rPr>
                <w:color w:val="FFFFFF" w:themeColor="background1"/>
              </w:rPr>
              <w:t xml:space="preserve">Table </w:t>
            </w:r>
            <w:r w:rsidRPr="00C602FA">
              <w:rPr>
                <w:color w:val="FFFFFF" w:themeColor="background1"/>
              </w:rPr>
              <w:fldChar w:fldCharType="begin"/>
            </w:r>
            <w:r w:rsidRPr="00C602FA">
              <w:rPr>
                <w:color w:val="FFFFFF" w:themeColor="background1"/>
              </w:rPr>
              <w:instrText xml:space="preserve"> SEQ Table \* ARABIC </w:instrText>
            </w:r>
            <w:r w:rsidRPr="00C602FA">
              <w:rPr>
                <w:color w:val="FFFFFF" w:themeColor="background1"/>
              </w:rPr>
              <w:fldChar w:fldCharType="separate"/>
            </w:r>
            <w:r w:rsidR="008B4BA8">
              <w:rPr>
                <w:noProof/>
                <w:color w:val="FFFFFF" w:themeColor="background1"/>
              </w:rPr>
              <w:t>1</w:t>
            </w:r>
            <w:r w:rsidRPr="00C602FA">
              <w:rPr>
                <w:color w:val="FFFFFF" w:themeColor="background1"/>
              </w:rPr>
              <w:fldChar w:fldCharType="end"/>
            </w:r>
            <w:bookmarkEnd w:id="32"/>
            <w:r w:rsidRPr="00C602FA">
              <w:rPr>
                <w:color w:val="FFFFFF" w:themeColor="background1"/>
              </w:rPr>
              <w:t xml:space="preserve">. Key dimensions and strategies based on the SSF Guidelines, </w:t>
            </w:r>
            <w:r w:rsidRPr="00C602FA">
              <w:rPr>
                <w:color w:val="FFFFFF" w:themeColor="background1"/>
              </w:rPr>
              <w:fldChar w:fldCharType="begin"/>
            </w:r>
            <w:r w:rsidRPr="00C602FA">
              <w:rPr>
                <w:color w:val="FFFFFF" w:themeColor="background1"/>
              </w:rPr>
              <w:instrText xml:space="preserve"> ADDIN EN.CITE &lt;EndNote&gt;&lt;Cite AuthorYear="1"&gt;&lt;Author&gt;FAO&lt;/Author&gt;&lt;Year&gt;2015&lt;/Year&gt;&lt;RecNum&gt;1291&lt;/RecNum&gt;&lt;DisplayText&gt;FAO (2015)&lt;/DisplayText&gt;&lt;record&gt;&lt;rec-number&gt;1291&lt;/rec-number&gt;&lt;foreign-keys&gt;&lt;key app="EN" db-id="dxs0p5xpjxpzpte9v95pzrsaa59fxfa0pvfx" timestamp="1419275745"&gt;1291&lt;/key&gt;&lt;/foreign-keys&gt;&lt;ref-type name="Report"&gt;27&lt;/ref-type&gt;&lt;contributors&gt;&lt;authors&gt;&lt;author&gt;FAO,&lt;/author&gt;&lt;/authors&gt;&lt;/contributors&gt;&lt;titles&gt;&lt;title&gt;Voluntary Guidelines for Securing Sustainable Small-Scale Fisheries in the Context of Food Security and Poverty Eradication&lt;/title&gt;&lt;/titles&gt;&lt;dates&gt;&lt;year&gt;2015&lt;/year&gt;&lt;/dates&gt;&lt;urls&gt;&lt;related-urls&gt;&lt;url&gt;http://www.fao.org/fishery/topic/18240/en&lt;/url&gt;&lt;/related-urls&gt;&lt;/urls&gt;&lt;/record&gt;&lt;/Cite&gt;&lt;/EndNote&gt;</w:instrText>
            </w:r>
            <w:r w:rsidRPr="00C602FA">
              <w:rPr>
                <w:color w:val="FFFFFF" w:themeColor="background1"/>
              </w:rPr>
              <w:fldChar w:fldCharType="separate"/>
            </w:r>
            <w:r w:rsidRPr="00C602FA">
              <w:rPr>
                <w:noProof/>
                <w:color w:val="FFFFFF" w:themeColor="background1"/>
              </w:rPr>
              <w:t>FAO (2015)</w:t>
            </w:r>
            <w:r w:rsidRPr="00C602FA">
              <w:rPr>
                <w:color w:val="FFFFFF" w:themeColor="background1"/>
              </w:rPr>
              <w:fldChar w:fldCharType="end"/>
            </w:r>
            <w:r w:rsidR="00C602FA" w:rsidRPr="00C602FA">
              <w:rPr>
                <w:rStyle w:val="FootnoteReference"/>
                <w:color w:val="FFFFFF" w:themeColor="background1"/>
              </w:rPr>
              <w:footnoteReference w:id="2"/>
            </w:r>
            <w:bookmarkEnd w:id="33"/>
          </w:p>
        </w:tc>
      </w:tr>
      <w:tr w:rsidR="00233C08" w:rsidRPr="00C602FA" w14:paraId="5CDC6F0B" w14:textId="77777777" w:rsidTr="006466A3">
        <w:tc>
          <w:tcPr>
            <w:tcW w:w="9350" w:type="dxa"/>
            <w:shd w:val="clear" w:color="auto" w:fill="A7C6ED"/>
          </w:tcPr>
          <w:p w14:paraId="7F3CA68D" w14:textId="77777777" w:rsidR="00233C08" w:rsidRPr="00C602FA" w:rsidRDefault="00233C08" w:rsidP="007E0B7A">
            <w:pPr>
              <w:pStyle w:val="ListParagraph"/>
              <w:numPr>
                <w:ilvl w:val="0"/>
                <w:numId w:val="13"/>
              </w:numPr>
              <w:spacing w:after="40" w:line="240" w:lineRule="auto"/>
              <w:rPr>
                <w:b/>
                <w:color w:val="000000" w:themeColor="text1"/>
                <w:sz w:val="20"/>
              </w:rPr>
            </w:pPr>
            <w:r w:rsidRPr="00C602FA">
              <w:rPr>
                <w:b/>
                <w:color w:val="000000" w:themeColor="text1"/>
                <w:sz w:val="20"/>
              </w:rPr>
              <w:t>Responsible governance of tenure</w:t>
            </w:r>
          </w:p>
          <w:p w14:paraId="54CE592C"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Recognize and protect legitimate tenure rights</w:t>
            </w:r>
          </w:p>
          <w:p w14:paraId="0B3FC0D5"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Grant preferential and equitable access and use</w:t>
            </w:r>
          </w:p>
          <w:p w14:paraId="27D568AC" w14:textId="77777777" w:rsidR="00233C08" w:rsidRPr="00C602FA" w:rsidRDefault="00233C08" w:rsidP="007E0B7A">
            <w:pPr>
              <w:pStyle w:val="ListParagraph"/>
              <w:numPr>
                <w:ilvl w:val="0"/>
                <w:numId w:val="12"/>
              </w:numPr>
              <w:spacing w:before="0" w:after="40" w:line="240" w:lineRule="auto"/>
              <w:contextualSpacing/>
              <w:rPr>
                <w:color w:val="000000" w:themeColor="text1"/>
                <w:sz w:val="20"/>
                <w:lang w:bidi="th-TH"/>
              </w:rPr>
            </w:pPr>
            <w:r w:rsidRPr="00C602FA">
              <w:rPr>
                <w:color w:val="000000" w:themeColor="text1"/>
                <w:sz w:val="20"/>
                <w:lang w:bidi="th-TH"/>
              </w:rPr>
              <w:t>Address competing and conflicting resource uses</w:t>
            </w:r>
          </w:p>
          <w:p w14:paraId="411D584A" w14:textId="77777777" w:rsidR="00233C08" w:rsidRPr="00C602FA" w:rsidRDefault="00233C08" w:rsidP="007E0B7A">
            <w:pPr>
              <w:pStyle w:val="ListParagraph"/>
              <w:numPr>
                <w:ilvl w:val="0"/>
                <w:numId w:val="13"/>
              </w:numPr>
              <w:spacing w:after="40" w:line="240" w:lineRule="auto"/>
              <w:rPr>
                <w:b/>
                <w:color w:val="000000" w:themeColor="text1"/>
                <w:sz w:val="20"/>
              </w:rPr>
            </w:pPr>
            <w:r w:rsidRPr="00C602FA">
              <w:rPr>
                <w:b/>
                <w:color w:val="000000" w:themeColor="text1"/>
                <w:sz w:val="20"/>
              </w:rPr>
              <w:t>Sustainable resource management</w:t>
            </w:r>
          </w:p>
          <w:p w14:paraId="1DD0E581"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Promote responsible fishing practices and policies that ensure sustainable resource use</w:t>
            </w:r>
          </w:p>
          <w:p w14:paraId="72013870"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Strengthen the capacity of stakeholders to manage resource sustainably</w:t>
            </w:r>
          </w:p>
          <w:p w14:paraId="33DF11D5"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Develop effective monitoring, control, and surveillance systems</w:t>
            </w:r>
          </w:p>
          <w:p w14:paraId="0FBBD6A6" w14:textId="77777777" w:rsidR="00233C08" w:rsidRPr="00C602FA" w:rsidRDefault="00233C08" w:rsidP="007E0B7A">
            <w:pPr>
              <w:pStyle w:val="ListParagraph"/>
              <w:numPr>
                <w:ilvl w:val="0"/>
                <w:numId w:val="12"/>
              </w:numPr>
              <w:spacing w:before="0" w:after="40" w:line="240" w:lineRule="auto"/>
              <w:contextualSpacing/>
              <w:rPr>
                <w:color w:val="000000" w:themeColor="text1"/>
                <w:sz w:val="20"/>
                <w:lang w:bidi="th-TH"/>
              </w:rPr>
            </w:pPr>
            <w:r w:rsidRPr="00C602FA">
              <w:rPr>
                <w:color w:val="000000" w:themeColor="text1"/>
                <w:sz w:val="20"/>
                <w:lang w:bidi="th-TH"/>
              </w:rPr>
              <w:t>Develop effective co-management arrangements</w:t>
            </w:r>
          </w:p>
          <w:p w14:paraId="34264F9C" w14:textId="77777777" w:rsidR="00233C08" w:rsidRPr="00C602FA" w:rsidRDefault="00233C08" w:rsidP="007E0B7A">
            <w:pPr>
              <w:pStyle w:val="ListParagraph"/>
              <w:numPr>
                <w:ilvl w:val="0"/>
                <w:numId w:val="13"/>
              </w:numPr>
              <w:spacing w:after="40" w:line="240" w:lineRule="auto"/>
              <w:rPr>
                <w:b/>
                <w:color w:val="000000" w:themeColor="text1"/>
                <w:sz w:val="20"/>
              </w:rPr>
            </w:pPr>
            <w:r w:rsidRPr="00C602FA">
              <w:rPr>
                <w:b/>
                <w:color w:val="000000" w:themeColor="text1"/>
                <w:sz w:val="20"/>
              </w:rPr>
              <w:t>Social development, employment, and decent work</w:t>
            </w:r>
          </w:p>
          <w:p w14:paraId="3CC8DB14"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Improve working conditions and safety for small-scale fisheries workers</w:t>
            </w:r>
          </w:p>
          <w:p w14:paraId="00896C14"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Develop human resource capacity of small-scale fishers and fishing communities</w:t>
            </w:r>
          </w:p>
          <w:p w14:paraId="3303FEA1"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Diversify livelihoods and income-generating activities</w:t>
            </w:r>
          </w:p>
          <w:p w14:paraId="3B4C2548" w14:textId="77777777" w:rsidR="00233C08" w:rsidRPr="00C602FA" w:rsidRDefault="00233C08" w:rsidP="007E0B7A">
            <w:pPr>
              <w:pStyle w:val="ListParagraph"/>
              <w:numPr>
                <w:ilvl w:val="0"/>
                <w:numId w:val="12"/>
              </w:numPr>
              <w:spacing w:before="0" w:after="40" w:line="240" w:lineRule="auto"/>
              <w:contextualSpacing/>
              <w:rPr>
                <w:color w:val="000000" w:themeColor="text1"/>
                <w:sz w:val="20"/>
                <w:lang w:bidi="th-TH"/>
              </w:rPr>
            </w:pPr>
            <w:r w:rsidRPr="00C602FA">
              <w:rPr>
                <w:color w:val="000000" w:themeColor="text1"/>
                <w:sz w:val="20"/>
                <w:lang w:bidi="th-TH"/>
              </w:rPr>
              <w:t>Ensure access of children and youth in fishing communities to education</w:t>
            </w:r>
          </w:p>
          <w:p w14:paraId="733F025F" w14:textId="77777777" w:rsidR="00233C08" w:rsidRPr="00C602FA" w:rsidRDefault="00233C08" w:rsidP="007E0B7A">
            <w:pPr>
              <w:pStyle w:val="ListParagraph"/>
              <w:numPr>
                <w:ilvl w:val="0"/>
                <w:numId w:val="13"/>
              </w:numPr>
              <w:spacing w:after="40" w:line="240" w:lineRule="auto"/>
              <w:rPr>
                <w:color w:val="000000" w:themeColor="text1"/>
                <w:sz w:val="20"/>
              </w:rPr>
            </w:pPr>
            <w:r w:rsidRPr="00C602FA">
              <w:rPr>
                <w:b/>
                <w:color w:val="000000" w:themeColor="text1"/>
                <w:sz w:val="20"/>
              </w:rPr>
              <w:t xml:space="preserve">Value chains, post-harvest, and trade </w:t>
            </w:r>
          </w:p>
          <w:p w14:paraId="534AFC7C"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Build capacity for small-scale fisheries to benefit from market opportunities</w:t>
            </w:r>
          </w:p>
          <w:p w14:paraId="7EC4F231"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Improve the value chain for fish and fishery products for domestic and export markets</w:t>
            </w:r>
          </w:p>
          <w:p w14:paraId="648C3723" w14:textId="77777777" w:rsidR="00233C08" w:rsidRPr="00C602FA" w:rsidRDefault="00233C08" w:rsidP="007E0B7A">
            <w:pPr>
              <w:pStyle w:val="ListParagraph"/>
              <w:numPr>
                <w:ilvl w:val="0"/>
                <w:numId w:val="12"/>
              </w:numPr>
              <w:spacing w:before="0" w:after="40" w:line="240" w:lineRule="auto"/>
              <w:contextualSpacing/>
              <w:rPr>
                <w:color w:val="000000" w:themeColor="text1"/>
                <w:sz w:val="20"/>
                <w:lang w:bidi="th-TH"/>
              </w:rPr>
            </w:pPr>
            <w:r w:rsidRPr="00C602FA">
              <w:rPr>
                <w:color w:val="000000" w:themeColor="text1"/>
                <w:sz w:val="20"/>
                <w:lang w:bidi="th-TH"/>
              </w:rPr>
              <w:t>Reform national policies to minimize adverse impacts of domestic and international trade on small-scale fisheries</w:t>
            </w:r>
          </w:p>
          <w:p w14:paraId="722C24EF" w14:textId="77777777" w:rsidR="00233C08" w:rsidRPr="00C602FA" w:rsidRDefault="00233C08" w:rsidP="007E0B7A">
            <w:pPr>
              <w:pStyle w:val="ListParagraph"/>
              <w:numPr>
                <w:ilvl w:val="0"/>
                <w:numId w:val="13"/>
              </w:numPr>
              <w:spacing w:after="40" w:line="240" w:lineRule="auto"/>
              <w:rPr>
                <w:b/>
                <w:color w:val="000000" w:themeColor="text1"/>
                <w:sz w:val="20"/>
              </w:rPr>
            </w:pPr>
            <w:r w:rsidRPr="00C602FA">
              <w:rPr>
                <w:b/>
                <w:color w:val="000000" w:themeColor="text1"/>
                <w:sz w:val="20"/>
              </w:rPr>
              <w:t xml:space="preserve">Gender equality </w:t>
            </w:r>
          </w:p>
          <w:p w14:paraId="2291E242" w14:textId="77777777" w:rsidR="00233C08" w:rsidRPr="00C602FA" w:rsidRDefault="00233C08" w:rsidP="007E0B7A">
            <w:pPr>
              <w:pStyle w:val="ListParagraph"/>
              <w:numPr>
                <w:ilvl w:val="0"/>
                <w:numId w:val="12"/>
              </w:numPr>
              <w:spacing w:before="0" w:after="40" w:line="240" w:lineRule="auto"/>
              <w:contextualSpacing/>
              <w:rPr>
                <w:color w:val="000000" w:themeColor="text1"/>
                <w:sz w:val="20"/>
                <w:lang w:bidi="th-TH"/>
              </w:rPr>
            </w:pPr>
            <w:r w:rsidRPr="00C602FA">
              <w:rPr>
                <w:color w:val="000000" w:themeColor="text1"/>
                <w:sz w:val="20"/>
                <w:lang w:bidi="th-TH"/>
              </w:rPr>
              <w:t>Mainstream gender equality as an integral part of small-scale fisheries development</w:t>
            </w:r>
          </w:p>
          <w:p w14:paraId="51A1B426" w14:textId="77777777" w:rsidR="00233C08" w:rsidRPr="00C602FA" w:rsidRDefault="00233C08" w:rsidP="007E0B7A">
            <w:pPr>
              <w:pStyle w:val="ListParagraph"/>
              <w:numPr>
                <w:ilvl w:val="0"/>
                <w:numId w:val="13"/>
              </w:numPr>
              <w:spacing w:after="40" w:line="240" w:lineRule="auto"/>
              <w:rPr>
                <w:b/>
                <w:color w:val="000000" w:themeColor="text1"/>
                <w:sz w:val="20"/>
              </w:rPr>
            </w:pPr>
            <w:r w:rsidRPr="00C602FA">
              <w:rPr>
                <w:b/>
                <w:color w:val="000000" w:themeColor="text1"/>
                <w:sz w:val="20"/>
              </w:rPr>
              <w:t xml:space="preserve">Disaster risks and climate change </w:t>
            </w:r>
          </w:p>
          <w:p w14:paraId="4388FC28" w14:textId="77777777" w:rsidR="00233C08" w:rsidRPr="00C602FA" w:rsidRDefault="00233C08" w:rsidP="007E0B7A">
            <w:pPr>
              <w:pStyle w:val="ListParagraph"/>
              <w:numPr>
                <w:ilvl w:val="0"/>
                <w:numId w:val="12"/>
              </w:numPr>
              <w:spacing w:before="0" w:after="40" w:line="240" w:lineRule="auto"/>
              <w:contextualSpacing/>
              <w:rPr>
                <w:color w:val="000000" w:themeColor="text1"/>
                <w:sz w:val="20"/>
                <w:lang w:bidi="th-TH"/>
              </w:rPr>
            </w:pPr>
            <w:r w:rsidRPr="00C602FA">
              <w:rPr>
                <w:color w:val="000000" w:themeColor="text1"/>
                <w:sz w:val="20"/>
                <w:lang w:bidi="th-TH"/>
              </w:rPr>
              <w:lastRenderedPageBreak/>
              <w:t>Recognize and address the differential impact of natural and human-induced disasters and climate change on small-scale fisheries and communities</w:t>
            </w:r>
          </w:p>
          <w:p w14:paraId="793E6903" w14:textId="77777777" w:rsidR="00233C08" w:rsidRPr="00C602FA" w:rsidRDefault="00233C08" w:rsidP="007E0B7A">
            <w:pPr>
              <w:pStyle w:val="ListParagraph"/>
              <w:numPr>
                <w:ilvl w:val="0"/>
                <w:numId w:val="13"/>
              </w:numPr>
              <w:spacing w:before="0" w:afterLines="40" w:after="96" w:line="240" w:lineRule="auto"/>
              <w:contextualSpacing/>
              <w:rPr>
                <w:color w:val="000000" w:themeColor="text1"/>
                <w:sz w:val="20"/>
                <w:lang w:bidi="th-TH"/>
              </w:rPr>
            </w:pPr>
            <w:r w:rsidRPr="00C602FA">
              <w:rPr>
                <w:b/>
                <w:color w:val="000000" w:themeColor="text1"/>
                <w:sz w:val="20"/>
              </w:rPr>
              <w:t>Policy coherence, institutional coordination, and collaboration</w:t>
            </w:r>
          </w:p>
          <w:p w14:paraId="6A4F9A2A"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Adopt national policies and laws that support an integrated, holistic, ecosystem-based approach to marine and coastal management</w:t>
            </w:r>
          </w:p>
          <w:p w14:paraId="0ADA23B0"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Establish mechanisms for institutional coordination and collaboration at international, regional, national, subnational levels</w:t>
            </w:r>
          </w:p>
          <w:p w14:paraId="6D97D606" w14:textId="77777777" w:rsidR="00233C08" w:rsidRPr="00C602FA" w:rsidRDefault="00233C08" w:rsidP="007E0B7A">
            <w:pPr>
              <w:pStyle w:val="ListParagraph"/>
              <w:numPr>
                <w:ilvl w:val="0"/>
                <w:numId w:val="13"/>
              </w:numPr>
              <w:spacing w:after="40" w:line="240" w:lineRule="auto"/>
              <w:rPr>
                <w:b/>
                <w:color w:val="000000" w:themeColor="text1"/>
                <w:sz w:val="20"/>
              </w:rPr>
            </w:pPr>
            <w:r w:rsidRPr="00C602FA">
              <w:rPr>
                <w:b/>
                <w:color w:val="000000" w:themeColor="text1"/>
                <w:sz w:val="20"/>
              </w:rPr>
              <w:t xml:space="preserve">Information, research, and communication </w:t>
            </w:r>
          </w:p>
          <w:p w14:paraId="74FAA222" w14:textId="77777777"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Improve knowledge of social-ecological systems</w:t>
            </w:r>
          </w:p>
          <w:p w14:paraId="4E2AD93A" w14:textId="7017CEB8" w:rsidR="00233C08" w:rsidRPr="00C602FA" w:rsidRDefault="00233C08" w:rsidP="007E0B7A">
            <w:pPr>
              <w:pStyle w:val="ListParagraph"/>
              <w:numPr>
                <w:ilvl w:val="0"/>
                <w:numId w:val="12"/>
              </w:numPr>
              <w:spacing w:before="0" w:afterLines="40" w:after="96" w:line="240" w:lineRule="auto"/>
              <w:contextualSpacing/>
              <w:rPr>
                <w:color w:val="000000" w:themeColor="text1"/>
                <w:sz w:val="20"/>
                <w:lang w:bidi="th-TH"/>
              </w:rPr>
            </w:pPr>
            <w:r w:rsidRPr="00C602FA">
              <w:rPr>
                <w:color w:val="000000" w:themeColor="text1"/>
                <w:sz w:val="20"/>
                <w:lang w:bidi="th-TH"/>
              </w:rPr>
              <w:t>Improve access to information and data needed for decision</w:t>
            </w:r>
            <w:r w:rsidR="00B60596">
              <w:rPr>
                <w:color w:val="000000" w:themeColor="text1"/>
                <w:sz w:val="20"/>
                <w:lang w:bidi="th-TH"/>
              </w:rPr>
              <w:t xml:space="preserve"> </w:t>
            </w:r>
            <w:r w:rsidRPr="00C602FA">
              <w:rPr>
                <w:color w:val="000000" w:themeColor="text1"/>
                <w:sz w:val="20"/>
                <w:lang w:bidi="th-TH"/>
              </w:rPr>
              <w:t>making</w:t>
            </w:r>
          </w:p>
        </w:tc>
      </w:tr>
    </w:tbl>
    <w:p w14:paraId="64AB6C1C" w14:textId="77777777" w:rsidR="00841FED" w:rsidRDefault="00841FED" w:rsidP="00B60596"/>
    <w:tbl>
      <w:tblPr>
        <w:tblStyle w:val="TableGrid4"/>
        <w:tblW w:w="9346" w:type="dxa"/>
        <w:tblLook w:val="04A0" w:firstRow="1" w:lastRow="0" w:firstColumn="1" w:lastColumn="0" w:noHBand="0" w:noVBand="1"/>
      </w:tblPr>
      <w:tblGrid>
        <w:gridCol w:w="4527"/>
        <w:gridCol w:w="4819"/>
      </w:tblGrid>
      <w:tr w:rsidR="00830186" w:rsidRPr="00830186" w14:paraId="25DEA6D1" w14:textId="77777777" w:rsidTr="00B60596">
        <w:trPr>
          <w:trHeight w:val="350"/>
          <w:tblHeader/>
        </w:trPr>
        <w:tc>
          <w:tcPr>
            <w:tcW w:w="5000" w:type="pct"/>
            <w:gridSpan w:val="2"/>
            <w:tcBorders>
              <w:top w:val="nil"/>
              <w:left w:val="nil"/>
              <w:right w:val="nil"/>
            </w:tcBorders>
            <w:shd w:val="clear" w:color="auto" w:fill="002F6C"/>
            <w:vAlign w:val="center"/>
          </w:tcPr>
          <w:p w14:paraId="1F5F4B76" w14:textId="77777777" w:rsidR="00841FED" w:rsidRPr="00830186" w:rsidRDefault="00841FED" w:rsidP="00B60596">
            <w:pPr>
              <w:pStyle w:val="Caption"/>
              <w:spacing w:before="0"/>
              <w:rPr>
                <w:color w:val="FFFFFF" w:themeColor="background1"/>
                <w:szCs w:val="20"/>
              </w:rPr>
            </w:pPr>
            <w:bookmarkStart w:id="34" w:name="_Ref477503668"/>
            <w:bookmarkStart w:id="35" w:name="_Toc502044429"/>
            <w:r w:rsidRPr="00830186">
              <w:rPr>
                <w:color w:val="FFFFFF" w:themeColor="background1"/>
                <w:szCs w:val="20"/>
              </w:rPr>
              <w:t xml:space="preserve">Table </w:t>
            </w:r>
            <w:r w:rsidRPr="00830186">
              <w:rPr>
                <w:color w:val="FFFFFF" w:themeColor="background1"/>
              </w:rPr>
              <w:fldChar w:fldCharType="begin"/>
            </w:r>
            <w:r w:rsidRPr="00830186">
              <w:rPr>
                <w:color w:val="FFFFFF" w:themeColor="background1"/>
                <w:szCs w:val="20"/>
              </w:rPr>
              <w:instrText xml:space="preserve"> SEQ Table \* ARABIC </w:instrText>
            </w:r>
            <w:r w:rsidRPr="00830186">
              <w:rPr>
                <w:color w:val="FFFFFF" w:themeColor="background1"/>
              </w:rPr>
              <w:fldChar w:fldCharType="separate"/>
            </w:r>
            <w:r w:rsidR="008B4BA8">
              <w:rPr>
                <w:noProof/>
                <w:color w:val="FFFFFF" w:themeColor="background1"/>
                <w:szCs w:val="20"/>
              </w:rPr>
              <w:t>2</w:t>
            </w:r>
            <w:r w:rsidRPr="00830186">
              <w:rPr>
                <w:color w:val="FFFFFF" w:themeColor="background1"/>
              </w:rPr>
              <w:fldChar w:fldCharType="end"/>
            </w:r>
            <w:bookmarkEnd w:id="34"/>
            <w:r w:rsidRPr="00830186">
              <w:rPr>
                <w:color w:val="FFFFFF" w:themeColor="background1"/>
                <w:szCs w:val="20"/>
              </w:rPr>
              <w:t xml:space="preserve">. Example worksheet used to take stock of the </w:t>
            </w:r>
            <w:r w:rsidR="00161DE6" w:rsidRPr="00830186">
              <w:rPr>
                <w:color w:val="FFFFFF" w:themeColor="background1"/>
                <w:szCs w:val="20"/>
              </w:rPr>
              <w:t>status of implementation of the SSF Guidelines</w:t>
            </w:r>
            <w:bookmarkEnd w:id="35"/>
            <w:r w:rsidRPr="00830186">
              <w:rPr>
                <w:color w:val="FFFFFF" w:themeColor="background1"/>
                <w:szCs w:val="20"/>
              </w:rPr>
              <w:t xml:space="preserve"> </w:t>
            </w:r>
          </w:p>
        </w:tc>
      </w:tr>
      <w:tr w:rsidR="00830186" w:rsidRPr="00402758" w14:paraId="797B64FC" w14:textId="77777777" w:rsidTr="006466A3">
        <w:trPr>
          <w:trHeight w:val="350"/>
          <w:tblHeader/>
        </w:trPr>
        <w:tc>
          <w:tcPr>
            <w:tcW w:w="5000" w:type="pct"/>
            <w:gridSpan w:val="2"/>
            <w:shd w:val="clear" w:color="auto" w:fill="A7C6ED"/>
            <w:vAlign w:val="center"/>
          </w:tcPr>
          <w:p w14:paraId="69B25533" w14:textId="4384EA98" w:rsidR="008B4BA8" w:rsidRPr="008B4BA8" w:rsidRDefault="00841FED" w:rsidP="008B4BA8">
            <w:pPr>
              <w:numPr>
                <w:ilvl w:val="0"/>
                <w:numId w:val="14"/>
              </w:numPr>
              <w:spacing w:before="0" w:line="276" w:lineRule="auto"/>
              <w:contextualSpacing/>
              <w:rPr>
                <w:b/>
                <w:sz w:val="18"/>
                <w:szCs w:val="18"/>
              </w:rPr>
            </w:pPr>
            <w:r w:rsidRPr="00402758">
              <w:rPr>
                <w:b/>
                <w:sz w:val="18"/>
                <w:szCs w:val="18"/>
              </w:rPr>
              <w:t>RESPONSIBLE GOVERNANCE OF TENURE</w:t>
            </w:r>
          </w:p>
        </w:tc>
      </w:tr>
      <w:tr w:rsidR="00841FED" w:rsidRPr="00402758" w14:paraId="18DDD98E" w14:textId="77777777" w:rsidTr="00B60596">
        <w:trPr>
          <w:trHeight w:val="321"/>
        </w:trPr>
        <w:tc>
          <w:tcPr>
            <w:tcW w:w="5000" w:type="pct"/>
            <w:gridSpan w:val="2"/>
            <w:shd w:val="clear" w:color="auto" w:fill="FFFFFF" w:themeFill="background1"/>
            <w:vAlign w:val="center"/>
          </w:tcPr>
          <w:p w14:paraId="0DDE0120" w14:textId="02CEE525" w:rsidR="00841FED" w:rsidRPr="00402758" w:rsidRDefault="00841FED" w:rsidP="00B60596">
            <w:pPr>
              <w:spacing w:before="0" w:line="276" w:lineRule="auto"/>
              <w:jc w:val="center"/>
              <w:rPr>
                <w:b/>
                <w:i/>
                <w:sz w:val="18"/>
                <w:szCs w:val="18"/>
              </w:rPr>
            </w:pPr>
            <w:r w:rsidRPr="00402758">
              <w:rPr>
                <w:b/>
                <w:i/>
                <w:sz w:val="18"/>
                <w:szCs w:val="18"/>
              </w:rPr>
              <w:t>Overall Rating (circle one)</w:t>
            </w:r>
            <w:r w:rsidR="002E2A5D">
              <w:rPr>
                <w:b/>
                <w:i/>
                <w:sz w:val="18"/>
                <w:szCs w:val="18"/>
              </w:rPr>
              <w:t xml:space="preserve"> </w:t>
            </w:r>
            <w:r w:rsidRPr="00402758">
              <w:rPr>
                <w:b/>
                <w:i/>
                <w:sz w:val="18"/>
                <w:szCs w:val="18"/>
              </w:rPr>
              <w:t>1</w:t>
            </w:r>
            <w:r w:rsidR="002E2A5D">
              <w:rPr>
                <w:b/>
                <w:i/>
                <w:sz w:val="18"/>
                <w:szCs w:val="18"/>
              </w:rPr>
              <w:t xml:space="preserve"> </w:t>
            </w:r>
            <w:r w:rsidRPr="00402758">
              <w:rPr>
                <w:b/>
                <w:i/>
                <w:sz w:val="18"/>
                <w:szCs w:val="18"/>
              </w:rPr>
              <w:t>2</w:t>
            </w:r>
            <w:r w:rsidR="002E2A5D">
              <w:rPr>
                <w:b/>
                <w:i/>
                <w:sz w:val="18"/>
                <w:szCs w:val="18"/>
              </w:rPr>
              <w:t xml:space="preserve"> </w:t>
            </w:r>
            <w:r w:rsidRPr="00402758">
              <w:rPr>
                <w:b/>
                <w:i/>
                <w:sz w:val="18"/>
                <w:szCs w:val="18"/>
              </w:rPr>
              <w:t>3</w:t>
            </w:r>
            <w:r w:rsidR="002E2A5D">
              <w:rPr>
                <w:b/>
                <w:i/>
                <w:sz w:val="18"/>
                <w:szCs w:val="18"/>
              </w:rPr>
              <w:t xml:space="preserve"> </w:t>
            </w:r>
            <w:r w:rsidRPr="00402758">
              <w:rPr>
                <w:b/>
                <w:i/>
                <w:sz w:val="18"/>
                <w:szCs w:val="18"/>
              </w:rPr>
              <w:t>4</w:t>
            </w:r>
            <w:r w:rsidR="002E2A5D">
              <w:rPr>
                <w:b/>
                <w:i/>
                <w:sz w:val="18"/>
                <w:szCs w:val="18"/>
              </w:rPr>
              <w:t xml:space="preserve"> </w:t>
            </w:r>
            <w:r w:rsidRPr="00402758">
              <w:rPr>
                <w:b/>
                <w:i/>
                <w:sz w:val="18"/>
                <w:szCs w:val="18"/>
              </w:rPr>
              <w:t>5</w:t>
            </w:r>
          </w:p>
        </w:tc>
      </w:tr>
      <w:tr w:rsidR="00841FED" w:rsidRPr="00841FED" w14:paraId="15132189" w14:textId="77777777" w:rsidTr="006466A3">
        <w:trPr>
          <w:trHeight w:val="224"/>
        </w:trPr>
        <w:tc>
          <w:tcPr>
            <w:tcW w:w="5000" w:type="pct"/>
            <w:gridSpan w:val="2"/>
            <w:shd w:val="clear" w:color="auto" w:fill="A7C6ED"/>
          </w:tcPr>
          <w:p w14:paraId="11EFE784" w14:textId="77777777" w:rsidR="00841FED" w:rsidRPr="00841FED" w:rsidRDefault="00841FED" w:rsidP="007E0B7A">
            <w:pPr>
              <w:numPr>
                <w:ilvl w:val="0"/>
                <w:numId w:val="15"/>
              </w:numPr>
              <w:spacing w:before="0" w:line="276" w:lineRule="auto"/>
              <w:contextualSpacing/>
              <w:rPr>
                <w:b/>
                <w:iCs/>
                <w:sz w:val="18"/>
                <w:szCs w:val="18"/>
              </w:rPr>
            </w:pPr>
            <w:r w:rsidRPr="00402758">
              <w:rPr>
                <w:b/>
                <w:iCs/>
                <w:sz w:val="18"/>
                <w:szCs w:val="18"/>
              </w:rPr>
              <w:t>Recognize and protect legitimate tenure rights</w:t>
            </w:r>
          </w:p>
          <w:p w14:paraId="3B917F02" w14:textId="6930D24F" w:rsidR="00841FED" w:rsidRPr="00841FED" w:rsidRDefault="00841FED" w:rsidP="007E0B7A">
            <w:pPr>
              <w:pStyle w:val="ListParagraph"/>
              <w:numPr>
                <w:ilvl w:val="0"/>
                <w:numId w:val="20"/>
              </w:numPr>
              <w:spacing w:before="0" w:line="276" w:lineRule="auto"/>
              <w:contextualSpacing/>
              <w:rPr>
                <w:bCs/>
                <w:iCs/>
                <w:sz w:val="18"/>
                <w:szCs w:val="18"/>
              </w:rPr>
            </w:pPr>
            <w:r w:rsidRPr="00841FED">
              <w:rPr>
                <w:bCs/>
                <w:iCs/>
                <w:sz w:val="18"/>
                <w:szCs w:val="18"/>
              </w:rPr>
              <w:t>Recognize, record, respect, and protect all forms of legitimate tenure rights, taking into account</w:t>
            </w:r>
            <w:r w:rsidR="00C45821">
              <w:rPr>
                <w:bCs/>
                <w:iCs/>
                <w:sz w:val="18"/>
                <w:szCs w:val="18"/>
              </w:rPr>
              <w:t xml:space="preserve"> </w:t>
            </w:r>
            <w:r w:rsidRPr="00841FED">
              <w:rPr>
                <w:bCs/>
                <w:iCs/>
                <w:sz w:val="18"/>
                <w:szCs w:val="18"/>
              </w:rPr>
              <w:t xml:space="preserve">customary rights to aquatic resources and land and small-scale fishing areas enjoyed by small-scale fishing communities. </w:t>
            </w:r>
          </w:p>
          <w:p w14:paraId="57C23136" w14:textId="6EE0030F" w:rsidR="00841FED" w:rsidRPr="00841FED" w:rsidRDefault="00841FED" w:rsidP="007E0B7A">
            <w:pPr>
              <w:pStyle w:val="ListParagraph"/>
              <w:numPr>
                <w:ilvl w:val="0"/>
                <w:numId w:val="20"/>
              </w:numPr>
              <w:spacing w:before="0" w:line="276" w:lineRule="auto"/>
              <w:contextualSpacing/>
              <w:rPr>
                <w:bCs/>
                <w:iCs/>
                <w:sz w:val="18"/>
                <w:szCs w:val="18"/>
              </w:rPr>
            </w:pPr>
            <w:r w:rsidRPr="00841FED">
              <w:rPr>
                <w:bCs/>
                <w:iCs/>
                <w:sz w:val="18"/>
                <w:szCs w:val="18"/>
              </w:rPr>
              <w:t>Ensure that small-scale fishers, fish workers</w:t>
            </w:r>
            <w:r w:rsidR="00C45821">
              <w:rPr>
                <w:bCs/>
                <w:iCs/>
                <w:sz w:val="18"/>
                <w:szCs w:val="18"/>
              </w:rPr>
              <w:t>,</w:t>
            </w:r>
            <w:r w:rsidRPr="00841FED">
              <w:rPr>
                <w:bCs/>
                <w:iCs/>
                <w:sz w:val="18"/>
                <w:szCs w:val="18"/>
              </w:rPr>
              <w:t xml:space="preserve"> and their communities have secure, equitable, and socially and culturally appropriate tenure rights to fishery resources (marine and inland) and small-scale fishing areas and adjacent land, with a special attention paid to women with respected to tenure rights</w:t>
            </w:r>
            <w:r w:rsidR="00C45821">
              <w:rPr>
                <w:bCs/>
                <w:iCs/>
                <w:sz w:val="18"/>
                <w:szCs w:val="18"/>
              </w:rPr>
              <w:t>.</w:t>
            </w:r>
          </w:p>
          <w:p w14:paraId="4FE6DB61" w14:textId="7A0F91C7" w:rsidR="00841FED" w:rsidRPr="00841FED" w:rsidRDefault="00841FED" w:rsidP="007E0B7A">
            <w:pPr>
              <w:pStyle w:val="ListParagraph"/>
              <w:numPr>
                <w:ilvl w:val="0"/>
                <w:numId w:val="20"/>
              </w:numPr>
              <w:spacing w:before="0" w:line="276" w:lineRule="auto"/>
              <w:contextualSpacing/>
              <w:rPr>
                <w:bCs/>
                <w:iCs/>
                <w:sz w:val="18"/>
                <w:szCs w:val="18"/>
              </w:rPr>
            </w:pPr>
            <w:r w:rsidRPr="00841FED">
              <w:rPr>
                <w:bCs/>
                <w:iCs/>
                <w:sz w:val="18"/>
                <w:szCs w:val="18"/>
              </w:rPr>
              <w:t>Recognize, respect, and protect local norms and practices, as well as customary or otherwise preferential access to fishery resources and land by small-scale fishing communities including indigenous peoples and ethnic minorities consistent with international human rights law.</w:t>
            </w:r>
            <w:r w:rsidR="002E2A5D">
              <w:rPr>
                <w:bCs/>
                <w:iCs/>
                <w:sz w:val="18"/>
                <w:szCs w:val="18"/>
              </w:rPr>
              <w:t xml:space="preserve"> </w:t>
            </w:r>
          </w:p>
          <w:p w14:paraId="667AEE41" w14:textId="45488336" w:rsidR="00841FED" w:rsidRPr="00841FED" w:rsidRDefault="00841FED" w:rsidP="007E0B7A">
            <w:pPr>
              <w:pStyle w:val="ListParagraph"/>
              <w:numPr>
                <w:ilvl w:val="0"/>
                <w:numId w:val="20"/>
              </w:numPr>
              <w:spacing w:before="0" w:line="276" w:lineRule="auto"/>
              <w:contextualSpacing/>
              <w:rPr>
                <w:bCs/>
                <w:iCs/>
                <w:sz w:val="18"/>
                <w:szCs w:val="18"/>
              </w:rPr>
            </w:pPr>
            <w:r w:rsidRPr="00841FED">
              <w:rPr>
                <w:bCs/>
                <w:iCs/>
                <w:sz w:val="18"/>
                <w:szCs w:val="18"/>
              </w:rPr>
              <w:t>Ensure that small-scale fishing communiti</w:t>
            </w:r>
            <w:r w:rsidR="00CB0770">
              <w:rPr>
                <w:bCs/>
                <w:iCs/>
                <w:sz w:val="18"/>
                <w:szCs w:val="18"/>
              </w:rPr>
              <w:t>es are not arbitrarily evicted nor</w:t>
            </w:r>
            <w:r w:rsidRPr="00841FED">
              <w:rPr>
                <w:bCs/>
                <w:iCs/>
                <w:sz w:val="18"/>
                <w:szCs w:val="18"/>
              </w:rPr>
              <w:t xml:space="preserve"> their legitimate tenure rights otherwise extinguished or infringed.</w:t>
            </w:r>
          </w:p>
        </w:tc>
      </w:tr>
      <w:tr w:rsidR="00841FED" w:rsidRPr="00402758" w14:paraId="1C8F1536" w14:textId="77777777" w:rsidTr="00B60596">
        <w:trPr>
          <w:trHeight w:val="80"/>
          <w:tblHeader/>
        </w:trPr>
        <w:tc>
          <w:tcPr>
            <w:tcW w:w="2422" w:type="pct"/>
            <w:shd w:val="clear" w:color="auto" w:fill="D0CECE" w:themeFill="background2" w:themeFillShade="E6"/>
            <w:vAlign w:val="center"/>
          </w:tcPr>
          <w:p w14:paraId="19FA4A28" w14:textId="77777777" w:rsidR="00841FED" w:rsidRPr="00402758" w:rsidRDefault="00841FED" w:rsidP="00B60596">
            <w:pPr>
              <w:spacing w:before="0" w:line="276" w:lineRule="auto"/>
              <w:jc w:val="center"/>
              <w:rPr>
                <w:b/>
                <w:sz w:val="18"/>
                <w:szCs w:val="18"/>
              </w:rPr>
            </w:pPr>
            <w:r w:rsidRPr="00402758">
              <w:rPr>
                <w:b/>
                <w:sz w:val="18"/>
                <w:szCs w:val="18"/>
              </w:rPr>
              <w:t xml:space="preserve">National Legal/Policy/Institutional Framework </w:t>
            </w:r>
          </w:p>
        </w:tc>
        <w:tc>
          <w:tcPr>
            <w:tcW w:w="2578" w:type="pct"/>
            <w:shd w:val="clear" w:color="auto" w:fill="D0CECE" w:themeFill="background2" w:themeFillShade="E6"/>
            <w:vAlign w:val="center"/>
          </w:tcPr>
          <w:p w14:paraId="31FB9BA7" w14:textId="591A1FF1" w:rsidR="00841FED" w:rsidRPr="00402758" w:rsidRDefault="002E2A5D" w:rsidP="00B60596">
            <w:pPr>
              <w:spacing w:before="0" w:line="276" w:lineRule="auto"/>
              <w:jc w:val="center"/>
              <w:rPr>
                <w:b/>
                <w:sz w:val="18"/>
                <w:szCs w:val="18"/>
              </w:rPr>
            </w:pPr>
            <w:r>
              <w:rPr>
                <w:b/>
                <w:sz w:val="18"/>
                <w:szCs w:val="18"/>
              </w:rPr>
              <w:t xml:space="preserve"> </w:t>
            </w:r>
            <w:r w:rsidR="00841FED" w:rsidRPr="00402758">
              <w:rPr>
                <w:b/>
                <w:sz w:val="18"/>
                <w:szCs w:val="18"/>
              </w:rPr>
              <w:t xml:space="preserve">Local Implementation </w:t>
            </w:r>
          </w:p>
        </w:tc>
      </w:tr>
      <w:tr w:rsidR="00841FED" w:rsidRPr="00402758" w14:paraId="7CF4AC31" w14:textId="77777777" w:rsidTr="00B60596">
        <w:trPr>
          <w:trHeight w:val="440"/>
        </w:trPr>
        <w:tc>
          <w:tcPr>
            <w:tcW w:w="2422" w:type="pct"/>
            <w:shd w:val="clear" w:color="auto" w:fill="FFFFFF" w:themeFill="background1"/>
          </w:tcPr>
          <w:p w14:paraId="382D6D4B" w14:textId="77777777" w:rsidR="00841FED" w:rsidRPr="00402758" w:rsidRDefault="00841FED" w:rsidP="00B60596">
            <w:pPr>
              <w:spacing w:before="0" w:line="276" w:lineRule="auto"/>
              <w:jc w:val="center"/>
              <w:rPr>
                <w:sz w:val="18"/>
                <w:szCs w:val="18"/>
              </w:rPr>
            </w:pPr>
            <w:r w:rsidRPr="00402758">
              <w:rPr>
                <w:b/>
                <w:i/>
                <w:sz w:val="18"/>
                <w:szCs w:val="18"/>
              </w:rPr>
              <w:t>Rating (circle one)</w:t>
            </w:r>
          </w:p>
          <w:p w14:paraId="41C6A452" w14:textId="4B6AAC53" w:rsidR="00841FED" w:rsidRPr="00402758" w:rsidRDefault="00841FED" w:rsidP="00B60596">
            <w:pPr>
              <w:spacing w:before="0" w:line="276" w:lineRule="auto"/>
              <w:jc w:val="center"/>
              <w:rPr>
                <w:b/>
                <w:i/>
                <w:sz w:val="18"/>
                <w:szCs w:val="18"/>
              </w:rPr>
            </w:pPr>
            <w:r w:rsidRPr="00402758">
              <w:rPr>
                <w:sz w:val="18"/>
                <w:szCs w:val="18"/>
              </w:rPr>
              <w:t>1– low</w:t>
            </w:r>
            <w:r w:rsidR="002E2A5D">
              <w:rPr>
                <w:sz w:val="18"/>
                <w:szCs w:val="18"/>
              </w:rPr>
              <w:t xml:space="preserve">  </w:t>
            </w:r>
            <w:r w:rsidRPr="00402758">
              <w:rPr>
                <w:sz w:val="18"/>
                <w:szCs w:val="18"/>
              </w:rPr>
              <w:t xml:space="preserve"> 2 – medium</w:t>
            </w:r>
            <w:r w:rsidR="002E2A5D">
              <w:rPr>
                <w:sz w:val="18"/>
                <w:szCs w:val="18"/>
              </w:rPr>
              <w:t xml:space="preserve">  </w:t>
            </w:r>
            <w:r w:rsidRPr="00402758">
              <w:rPr>
                <w:sz w:val="18"/>
                <w:szCs w:val="18"/>
              </w:rPr>
              <w:t>3 – high</w:t>
            </w:r>
          </w:p>
        </w:tc>
        <w:tc>
          <w:tcPr>
            <w:tcW w:w="2578" w:type="pct"/>
            <w:shd w:val="clear" w:color="auto" w:fill="FFFFFF" w:themeFill="background1"/>
          </w:tcPr>
          <w:p w14:paraId="7C9AC1F7" w14:textId="77777777" w:rsidR="00841FED" w:rsidRPr="00402758" w:rsidRDefault="00841FED" w:rsidP="00B60596">
            <w:pPr>
              <w:spacing w:before="0" w:line="276" w:lineRule="auto"/>
              <w:jc w:val="center"/>
              <w:rPr>
                <w:sz w:val="18"/>
                <w:szCs w:val="18"/>
              </w:rPr>
            </w:pPr>
            <w:r w:rsidRPr="00402758">
              <w:rPr>
                <w:b/>
                <w:i/>
                <w:sz w:val="18"/>
                <w:szCs w:val="18"/>
              </w:rPr>
              <w:t>Rating (circle one)</w:t>
            </w:r>
          </w:p>
          <w:p w14:paraId="58101B50" w14:textId="38C9E686" w:rsidR="00841FED" w:rsidRPr="00402758" w:rsidRDefault="00841FED" w:rsidP="00B60596">
            <w:pPr>
              <w:spacing w:before="0" w:line="276" w:lineRule="auto"/>
              <w:jc w:val="center"/>
              <w:rPr>
                <w:b/>
                <w:i/>
                <w:sz w:val="18"/>
                <w:szCs w:val="18"/>
              </w:rPr>
            </w:pPr>
            <w:r w:rsidRPr="00402758">
              <w:rPr>
                <w:sz w:val="18"/>
                <w:szCs w:val="18"/>
              </w:rPr>
              <w:t>1– low</w:t>
            </w:r>
            <w:r w:rsidR="002E2A5D">
              <w:rPr>
                <w:sz w:val="18"/>
                <w:szCs w:val="18"/>
              </w:rPr>
              <w:t xml:space="preserve">  </w:t>
            </w:r>
            <w:r w:rsidRPr="00402758">
              <w:rPr>
                <w:sz w:val="18"/>
                <w:szCs w:val="18"/>
              </w:rPr>
              <w:t xml:space="preserve"> 2 – medium</w:t>
            </w:r>
            <w:r w:rsidR="002E2A5D">
              <w:rPr>
                <w:sz w:val="18"/>
                <w:szCs w:val="18"/>
              </w:rPr>
              <w:t xml:space="preserve">  </w:t>
            </w:r>
            <w:r w:rsidRPr="00402758">
              <w:rPr>
                <w:sz w:val="18"/>
                <w:szCs w:val="18"/>
              </w:rPr>
              <w:t>3 – high</w:t>
            </w:r>
          </w:p>
        </w:tc>
      </w:tr>
      <w:tr w:rsidR="00841FED" w:rsidRPr="00402758" w14:paraId="74833010" w14:textId="77777777" w:rsidTr="00B60596">
        <w:trPr>
          <w:trHeight w:val="478"/>
        </w:trPr>
        <w:tc>
          <w:tcPr>
            <w:tcW w:w="2422" w:type="pct"/>
          </w:tcPr>
          <w:p w14:paraId="517ED5BA" w14:textId="77777777" w:rsidR="00841FED" w:rsidRPr="00E76C83" w:rsidRDefault="00841FED" w:rsidP="00B60596">
            <w:pPr>
              <w:spacing w:before="0" w:line="276" w:lineRule="auto"/>
              <w:contextualSpacing/>
              <w:rPr>
                <w:i/>
                <w:iCs/>
                <w:sz w:val="18"/>
                <w:szCs w:val="18"/>
              </w:rPr>
            </w:pPr>
            <w:r w:rsidRPr="00E76C83">
              <w:rPr>
                <w:i/>
                <w:iCs/>
                <w:sz w:val="18"/>
                <w:szCs w:val="18"/>
              </w:rPr>
              <w:t>To what extent do existing laws, policies, and institutions support the SSF Guidelines?</w:t>
            </w:r>
          </w:p>
          <w:p w14:paraId="09DA1937" w14:textId="77777777" w:rsidR="00841FED" w:rsidRPr="00E76C83" w:rsidRDefault="00841FED" w:rsidP="00B60596">
            <w:pPr>
              <w:spacing w:before="0" w:line="276" w:lineRule="auto"/>
              <w:contextualSpacing/>
              <w:rPr>
                <w:i/>
                <w:iCs/>
                <w:sz w:val="18"/>
                <w:szCs w:val="18"/>
              </w:rPr>
            </w:pPr>
          </w:p>
        </w:tc>
        <w:tc>
          <w:tcPr>
            <w:tcW w:w="2578" w:type="pct"/>
          </w:tcPr>
          <w:p w14:paraId="0F0601E4" w14:textId="77777777" w:rsidR="00841FED" w:rsidRPr="00E76C83" w:rsidRDefault="00841FED" w:rsidP="00B60596">
            <w:pPr>
              <w:spacing w:before="0" w:line="276" w:lineRule="auto"/>
              <w:contextualSpacing/>
              <w:rPr>
                <w:i/>
                <w:iCs/>
                <w:sz w:val="18"/>
                <w:szCs w:val="18"/>
              </w:rPr>
            </w:pPr>
            <w:r w:rsidRPr="00E76C83">
              <w:rPr>
                <w:i/>
                <w:iCs/>
                <w:sz w:val="18"/>
                <w:szCs w:val="18"/>
              </w:rPr>
              <w:t>To what extent are the SSF Guidelines implemented on the ground?</w:t>
            </w:r>
          </w:p>
        </w:tc>
      </w:tr>
      <w:tr w:rsidR="00841FED" w:rsidRPr="00402758" w14:paraId="0AD5EA08" w14:textId="77777777" w:rsidTr="00B60596">
        <w:trPr>
          <w:trHeight w:val="478"/>
        </w:trPr>
        <w:tc>
          <w:tcPr>
            <w:tcW w:w="2422" w:type="pct"/>
          </w:tcPr>
          <w:p w14:paraId="67D7C468" w14:textId="77777777" w:rsidR="00841FED" w:rsidRPr="00E76C83" w:rsidRDefault="00841FED" w:rsidP="00B60596">
            <w:pPr>
              <w:spacing w:before="0" w:line="276" w:lineRule="auto"/>
              <w:contextualSpacing/>
              <w:rPr>
                <w:i/>
                <w:iCs/>
                <w:sz w:val="18"/>
                <w:szCs w:val="18"/>
              </w:rPr>
            </w:pPr>
            <w:r w:rsidRPr="00E76C83">
              <w:rPr>
                <w:i/>
                <w:iCs/>
                <w:sz w:val="18"/>
                <w:szCs w:val="18"/>
              </w:rPr>
              <w:t>What are recommendations to improve the legal/policy/institutional framework to better support the SSF Guidelines?</w:t>
            </w:r>
          </w:p>
          <w:p w14:paraId="5B96A784" w14:textId="77777777" w:rsidR="00841FED" w:rsidRPr="00E76C83" w:rsidRDefault="00841FED" w:rsidP="00B60596">
            <w:pPr>
              <w:spacing w:before="0" w:line="276" w:lineRule="auto"/>
              <w:contextualSpacing/>
              <w:rPr>
                <w:i/>
                <w:iCs/>
                <w:sz w:val="18"/>
                <w:szCs w:val="18"/>
              </w:rPr>
            </w:pPr>
          </w:p>
        </w:tc>
        <w:tc>
          <w:tcPr>
            <w:tcW w:w="2578" w:type="pct"/>
          </w:tcPr>
          <w:p w14:paraId="3DA555B6" w14:textId="77777777" w:rsidR="00841FED" w:rsidRPr="00E76C83" w:rsidRDefault="00841FED" w:rsidP="00B60596">
            <w:pPr>
              <w:spacing w:before="0" w:line="276" w:lineRule="auto"/>
              <w:contextualSpacing/>
              <w:rPr>
                <w:i/>
                <w:iCs/>
                <w:sz w:val="18"/>
                <w:szCs w:val="18"/>
              </w:rPr>
            </w:pPr>
            <w:r w:rsidRPr="00E76C83">
              <w:rPr>
                <w:i/>
                <w:iCs/>
                <w:sz w:val="18"/>
                <w:szCs w:val="18"/>
              </w:rPr>
              <w:t>What are recommendations to improve implementation of the SSF Guidelines?</w:t>
            </w:r>
          </w:p>
        </w:tc>
      </w:tr>
      <w:tr w:rsidR="00841FED" w:rsidRPr="00841FED" w14:paraId="5F78CA73" w14:textId="77777777" w:rsidTr="006466A3">
        <w:trPr>
          <w:trHeight w:val="224"/>
        </w:trPr>
        <w:tc>
          <w:tcPr>
            <w:tcW w:w="5000" w:type="pct"/>
            <w:gridSpan w:val="2"/>
            <w:shd w:val="clear" w:color="auto" w:fill="A7C6ED"/>
          </w:tcPr>
          <w:p w14:paraId="4B7FF040" w14:textId="77777777" w:rsidR="00841FED" w:rsidRPr="00841FED" w:rsidRDefault="00841FED" w:rsidP="007E0B7A">
            <w:pPr>
              <w:numPr>
                <w:ilvl w:val="0"/>
                <w:numId w:val="15"/>
              </w:numPr>
              <w:spacing w:before="0" w:line="276" w:lineRule="auto"/>
              <w:contextualSpacing/>
              <w:rPr>
                <w:b/>
                <w:iCs/>
                <w:sz w:val="18"/>
                <w:szCs w:val="18"/>
              </w:rPr>
            </w:pPr>
            <w:r w:rsidRPr="00402758">
              <w:rPr>
                <w:b/>
                <w:iCs/>
                <w:sz w:val="18"/>
                <w:szCs w:val="18"/>
              </w:rPr>
              <w:t>Grant preferential and equitable access and use</w:t>
            </w:r>
          </w:p>
          <w:p w14:paraId="06309BB3" w14:textId="77777777" w:rsidR="00841FED" w:rsidRPr="00841FED" w:rsidRDefault="00841FED" w:rsidP="007E0B7A">
            <w:pPr>
              <w:pStyle w:val="ListParagraph"/>
              <w:numPr>
                <w:ilvl w:val="0"/>
                <w:numId w:val="21"/>
              </w:numPr>
              <w:spacing w:before="0" w:line="276" w:lineRule="auto"/>
              <w:contextualSpacing/>
              <w:rPr>
                <w:bCs/>
                <w:iCs/>
                <w:sz w:val="18"/>
                <w:szCs w:val="18"/>
              </w:rPr>
            </w:pPr>
            <w:r w:rsidRPr="00841FED">
              <w:rPr>
                <w:bCs/>
                <w:iCs/>
                <w:sz w:val="18"/>
                <w:szCs w:val="18"/>
              </w:rPr>
              <w:t>Grant preferential access of small-scale fisheries to fish in waters under national jurisdiction, with a view to achieving equitable outcomes for different groups of people, in particular vulnerable groups, including the creation and enforcement of exclusive zones for small-scale fisheries. Small-scale fisheries should be given due consideration before agreements on resource access are entered into with other countries and parties.</w:t>
            </w:r>
          </w:p>
          <w:p w14:paraId="11D1CA58" w14:textId="77777777" w:rsidR="00841FED" w:rsidRPr="00841FED" w:rsidRDefault="00841FED" w:rsidP="007E0B7A">
            <w:pPr>
              <w:pStyle w:val="ListParagraph"/>
              <w:numPr>
                <w:ilvl w:val="0"/>
                <w:numId w:val="21"/>
              </w:numPr>
              <w:spacing w:before="0" w:line="276" w:lineRule="auto"/>
              <w:contextualSpacing/>
              <w:rPr>
                <w:bCs/>
                <w:iCs/>
                <w:sz w:val="18"/>
                <w:szCs w:val="18"/>
              </w:rPr>
            </w:pPr>
            <w:r w:rsidRPr="00841FED">
              <w:rPr>
                <w:bCs/>
                <w:iCs/>
                <w:sz w:val="18"/>
                <w:szCs w:val="18"/>
              </w:rPr>
              <w:t>Adopt measures to facilitate equitable access to fishery resources for small-scale fishing communities.</w:t>
            </w:r>
          </w:p>
          <w:p w14:paraId="384C3ACE" w14:textId="09DE9A71" w:rsidR="00841FED" w:rsidRPr="00841FED" w:rsidRDefault="00841FED" w:rsidP="007E0B7A">
            <w:pPr>
              <w:pStyle w:val="ListParagraph"/>
              <w:numPr>
                <w:ilvl w:val="0"/>
                <w:numId w:val="21"/>
              </w:numPr>
              <w:spacing w:before="0" w:line="276" w:lineRule="auto"/>
              <w:contextualSpacing/>
              <w:rPr>
                <w:bCs/>
                <w:iCs/>
                <w:sz w:val="18"/>
                <w:szCs w:val="18"/>
              </w:rPr>
            </w:pPr>
            <w:r w:rsidRPr="00841FED">
              <w:rPr>
                <w:bCs/>
                <w:iCs/>
                <w:sz w:val="18"/>
                <w:szCs w:val="18"/>
              </w:rPr>
              <w:t>Restore access to traditional fishing grounds and coastal lands to small-scale fishing communities displaced by natural disasters and/or armed conflict, taking into consideration the sustainability of fisheries resources.</w:t>
            </w:r>
          </w:p>
        </w:tc>
      </w:tr>
      <w:tr w:rsidR="00841FED" w:rsidRPr="00402758" w14:paraId="3092685F" w14:textId="77777777" w:rsidTr="00B60596">
        <w:trPr>
          <w:trHeight w:val="80"/>
          <w:tblHeader/>
        </w:trPr>
        <w:tc>
          <w:tcPr>
            <w:tcW w:w="2422" w:type="pct"/>
            <w:shd w:val="clear" w:color="auto" w:fill="D0CECE" w:themeFill="background2" w:themeFillShade="E6"/>
            <w:vAlign w:val="center"/>
          </w:tcPr>
          <w:p w14:paraId="37FB80E9" w14:textId="77777777" w:rsidR="00841FED" w:rsidRPr="00402758" w:rsidRDefault="00841FED" w:rsidP="00B60596">
            <w:pPr>
              <w:spacing w:before="0" w:line="276" w:lineRule="auto"/>
              <w:jc w:val="center"/>
              <w:rPr>
                <w:b/>
                <w:sz w:val="18"/>
                <w:szCs w:val="18"/>
              </w:rPr>
            </w:pPr>
            <w:r w:rsidRPr="00402758">
              <w:rPr>
                <w:b/>
                <w:sz w:val="18"/>
                <w:szCs w:val="18"/>
              </w:rPr>
              <w:t xml:space="preserve">National Legal/Policy/Institutional Framework </w:t>
            </w:r>
          </w:p>
        </w:tc>
        <w:tc>
          <w:tcPr>
            <w:tcW w:w="2578" w:type="pct"/>
            <w:shd w:val="clear" w:color="auto" w:fill="D0CECE" w:themeFill="background2" w:themeFillShade="E6"/>
            <w:vAlign w:val="center"/>
          </w:tcPr>
          <w:p w14:paraId="468D2A09" w14:textId="71BBFD3E" w:rsidR="00841FED" w:rsidRPr="00402758" w:rsidRDefault="002E2A5D" w:rsidP="00B60596">
            <w:pPr>
              <w:spacing w:before="0" w:line="276" w:lineRule="auto"/>
              <w:jc w:val="center"/>
              <w:rPr>
                <w:b/>
                <w:sz w:val="18"/>
                <w:szCs w:val="18"/>
              </w:rPr>
            </w:pPr>
            <w:r>
              <w:rPr>
                <w:b/>
                <w:sz w:val="18"/>
                <w:szCs w:val="18"/>
              </w:rPr>
              <w:t xml:space="preserve"> </w:t>
            </w:r>
            <w:r w:rsidR="00841FED" w:rsidRPr="00402758">
              <w:rPr>
                <w:b/>
                <w:sz w:val="18"/>
                <w:szCs w:val="18"/>
              </w:rPr>
              <w:t xml:space="preserve">Local Implementation </w:t>
            </w:r>
          </w:p>
        </w:tc>
      </w:tr>
      <w:tr w:rsidR="00841FED" w:rsidRPr="00402758" w14:paraId="7258EBB8" w14:textId="77777777" w:rsidTr="00B60596">
        <w:trPr>
          <w:trHeight w:val="440"/>
        </w:trPr>
        <w:tc>
          <w:tcPr>
            <w:tcW w:w="2422" w:type="pct"/>
          </w:tcPr>
          <w:p w14:paraId="7BBADAD3" w14:textId="77777777" w:rsidR="00841FED" w:rsidRPr="00402758" w:rsidRDefault="00841FED" w:rsidP="00B60596">
            <w:pPr>
              <w:spacing w:before="0" w:line="276" w:lineRule="auto"/>
              <w:jc w:val="center"/>
              <w:rPr>
                <w:sz w:val="18"/>
                <w:szCs w:val="18"/>
              </w:rPr>
            </w:pPr>
            <w:r w:rsidRPr="00402758">
              <w:rPr>
                <w:b/>
                <w:i/>
                <w:sz w:val="18"/>
                <w:szCs w:val="18"/>
              </w:rPr>
              <w:t>Rating (circle one)</w:t>
            </w:r>
          </w:p>
          <w:p w14:paraId="4A69DA72" w14:textId="3B58311B" w:rsidR="00841FED" w:rsidRPr="00402758" w:rsidRDefault="00841FED" w:rsidP="00B60596">
            <w:pPr>
              <w:spacing w:before="0" w:line="276" w:lineRule="auto"/>
              <w:jc w:val="center"/>
              <w:rPr>
                <w:b/>
                <w:i/>
                <w:sz w:val="18"/>
                <w:szCs w:val="18"/>
              </w:rPr>
            </w:pPr>
            <w:r w:rsidRPr="00402758">
              <w:rPr>
                <w:sz w:val="18"/>
                <w:szCs w:val="18"/>
              </w:rPr>
              <w:t>1– low</w:t>
            </w:r>
            <w:r w:rsidR="002E2A5D">
              <w:rPr>
                <w:sz w:val="18"/>
                <w:szCs w:val="18"/>
              </w:rPr>
              <w:t xml:space="preserve">  </w:t>
            </w:r>
            <w:r w:rsidRPr="00402758">
              <w:rPr>
                <w:sz w:val="18"/>
                <w:szCs w:val="18"/>
              </w:rPr>
              <w:t xml:space="preserve"> 2 – medium</w:t>
            </w:r>
            <w:r w:rsidR="002E2A5D">
              <w:rPr>
                <w:sz w:val="18"/>
                <w:szCs w:val="18"/>
              </w:rPr>
              <w:t xml:space="preserve">  </w:t>
            </w:r>
            <w:r w:rsidRPr="00402758">
              <w:rPr>
                <w:sz w:val="18"/>
                <w:szCs w:val="18"/>
              </w:rPr>
              <w:t>3 – high</w:t>
            </w:r>
          </w:p>
        </w:tc>
        <w:tc>
          <w:tcPr>
            <w:tcW w:w="2578" w:type="pct"/>
          </w:tcPr>
          <w:p w14:paraId="59EE22C0" w14:textId="77777777" w:rsidR="00841FED" w:rsidRPr="00402758" w:rsidRDefault="00841FED" w:rsidP="00B60596">
            <w:pPr>
              <w:spacing w:before="0" w:line="276" w:lineRule="auto"/>
              <w:jc w:val="center"/>
              <w:rPr>
                <w:sz w:val="18"/>
                <w:szCs w:val="18"/>
              </w:rPr>
            </w:pPr>
            <w:r w:rsidRPr="00402758">
              <w:rPr>
                <w:b/>
                <w:i/>
                <w:sz w:val="18"/>
                <w:szCs w:val="18"/>
              </w:rPr>
              <w:t>Rating (circle one)</w:t>
            </w:r>
          </w:p>
          <w:p w14:paraId="1FB809B3" w14:textId="3D53A0DF" w:rsidR="00841FED" w:rsidRPr="00402758" w:rsidRDefault="00841FED" w:rsidP="00B60596">
            <w:pPr>
              <w:spacing w:before="0" w:line="276" w:lineRule="auto"/>
              <w:jc w:val="center"/>
              <w:rPr>
                <w:b/>
                <w:i/>
                <w:sz w:val="18"/>
                <w:szCs w:val="18"/>
              </w:rPr>
            </w:pPr>
            <w:r w:rsidRPr="00402758">
              <w:rPr>
                <w:sz w:val="18"/>
                <w:szCs w:val="18"/>
              </w:rPr>
              <w:t>1– low</w:t>
            </w:r>
            <w:r w:rsidR="002E2A5D">
              <w:rPr>
                <w:sz w:val="18"/>
                <w:szCs w:val="18"/>
              </w:rPr>
              <w:t xml:space="preserve">  </w:t>
            </w:r>
            <w:r w:rsidRPr="00402758">
              <w:rPr>
                <w:sz w:val="18"/>
                <w:szCs w:val="18"/>
              </w:rPr>
              <w:t xml:space="preserve"> 2 – medium</w:t>
            </w:r>
            <w:r w:rsidR="002E2A5D">
              <w:rPr>
                <w:sz w:val="18"/>
                <w:szCs w:val="18"/>
              </w:rPr>
              <w:t xml:space="preserve">  </w:t>
            </w:r>
            <w:r w:rsidRPr="00402758">
              <w:rPr>
                <w:sz w:val="18"/>
                <w:szCs w:val="18"/>
              </w:rPr>
              <w:t>3 – high</w:t>
            </w:r>
          </w:p>
        </w:tc>
      </w:tr>
      <w:tr w:rsidR="00841FED" w:rsidRPr="00402758" w14:paraId="1F7D1AAF" w14:textId="77777777" w:rsidTr="00B60596">
        <w:trPr>
          <w:trHeight w:val="478"/>
        </w:trPr>
        <w:tc>
          <w:tcPr>
            <w:tcW w:w="2422" w:type="pct"/>
          </w:tcPr>
          <w:p w14:paraId="5857EDED" w14:textId="77777777" w:rsidR="00841FED" w:rsidRPr="00E76C83" w:rsidRDefault="00841FED" w:rsidP="00B60596">
            <w:pPr>
              <w:spacing w:before="0" w:line="276" w:lineRule="auto"/>
              <w:contextualSpacing/>
              <w:rPr>
                <w:i/>
                <w:iCs/>
                <w:sz w:val="18"/>
                <w:szCs w:val="18"/>
              </w:rPr>
            </w:pPr>
            <w:r w:rsidRPr="00E76C83">
              <w:rPr>
                <w:i/>
                <w:iCs/>
                <w:sz w:val="18"/>
                <w:szCs w:val="18"/>
              </w:rPr>
              <w:t>To what extent do existing laws, policies, and institutions support the SSF Guidelines?</w:t>
            </w:r>
          </w:p>
          <w:p w14:paraId="404F6F25" w14:textId="77777777" w:rsidR="00841FED" w:rsidRPr="00E76C83" w:rsidRDefault="00841FED" w:rsidP="00B60596">
            <w:pPr>
              <w:spacing w:before="0" w:line="276" w:lineRule="auto"/>
              <w:contextualSpacing/>
              <w:rPr>
                <w:i/>
                <w:iCs/>
                <w:sz w:val="18"/>
                <w:szCs w:val="18"/>
              </w:rPr>
            </w:pPr>
          </w:p>
        </w:tc>
        <w:tc>
          <w:tcPr>
            <w:tcW w:w="2578" w:type="pct"/>
          </w:tcPr>
          <w:p w14:paraId="4267B44F" w14:textId="77777777" w:rsidR="00841FED" w:rsidRPr="00E76C83" w:rsidRDefault="00841FED" w:rsidP="00B60596">
            <w:pPr>
              <w:spacing w:before="0" w:line="276" w:lineRule="auto"/>
              <w:contextualSpacing/>
              <w:rPr>
                <w:i/>
                <w:iCs/>
                <w:sz w:val="18"/>
                <w:szCs w:val="18"/>
              </w:rPr>
            </w:pPr>
            <w:r w:rsidRPr="00E76C83">
              <w:rPr>
                <w:i/>
                <w:iCs/>
                <w:sz w:val="18"/>
                <w:szCs w:val="18"/>
              </w:rPr>
              <w:t>To what extent are the SSF Guidelines implemented on the ground?</w:t>
            </w:r>
          </w:p>
        </w:tc>
      </w:tr>
      <w:tr w:rsidR="00841FED" w:rsidRPr="00402758" w14:paraId="0E7A959F" w14:textId="77777777" w:rsidTr="00B60596">
        <w:trPr>
          <w:trHeight w:val="478"/>
        </w:trPr>
        <w:tc>
          <w:tcPr>
            <w:tcW w:w="2422" w:type="pct"/>
          </w:tcPr>
          <w:p w14:paraId="1D757934" w14:textId="77777777" w:rsidR="00841FED" w:rsidRPr="00E76C83" w:rsidRDefault="00841FED" w:rsidP="00B60596">
            <w:pPr>
              <w:spacing w:before="0" w:line="276" w:lineRule="auto"/>
              <w:contextualSpacing/>
              <w:rPr>
                <w:i/>
                <w:iCs/>
                <w:sz w:val="18"/>
                <w:szCs w:val="18"/>
              </w:rPr>
            </w:pPr>
            <w:r w:rsidRPr="00E76C83">
              <w:rPr>
                <w:i/>
                <w:iCs/>
                <w:sz w:val="18"/>
                <w:szCs w:val="18"/>
              </w:rPr>
              <w:lastRenderedPageBreak/>
              <w:t>What are recommendations to improve the legal/policy/institutional framework to better support the SSF Guidelines?</w:t>
            </w:r>
          </w:p>
          <w:p w14:paraId="3EB77A43" w14:textId="77777777" w:rsidR="00841FED" w:rsidRPr="00E76C83" w:rsidRDefault="00841FED" w:rsidP="00B60596">
            <w:pPr>
              <w:spacing w:before="0" w:line="276" w:lineRule="auto"/>
              <w:contextualSpacing/>
              <w:rPr>
                <w:i/>
                <w:iCs/>
                <w:sz w:val="18"/>
                <w:szCs w:val="18"/>
              </w:rPr>
            </w:pPr>
          </w:p>
        </w:tc>
        <w:tc>
          <w:tcPr>
            <w:tcW w:w="2578" w:type="pct"/>
          </w:tcPr>
          <w:p w14:paraId="1FDA22ED" w14:textId="77777777" w:rsidR="00841FED" w:rsidRPr="00E76C83" w:rsidRDefault="00841FED" w:rsidP="00B60596">
            <w:pPr>
              <w:spacing w:before="0" w:line="276" w:lineRule="auto"/>
              <w:contextualSpacing/>
              <w:rPr>
                <w:i/>
                <w:iCs/>
                <w:sz w:val="18"/>
                <w:szCs w:val="18"/>
              </w:rPr>
            </w:pPr>
            <w:r w:rsidRPr="00E76C83">
              <w:rPr>
                <w:i/>
                <w:iCs/>
                <w:sz w:val="18"/>
                <w:szCs w:val="18"/>
              </w:rPr>
              <w:t>What are recommendations to improve implementation of the SSF Guidelines?</w:t>
            </w:r>
          </w:p>
        </w:tc>
      </w:tr>
      <w:tr w:rsidR="00841FED" w:rsidRPr="00841FED" w14:paraId="4461EBAB" w14:textId="77777777" w:rsidTr="006466A3">
        <w:trPr>
          <w:trHeight w:val="305"/>
        </w:trPr>
        <w:tc>
          <w:tcPr>
            <w:tcW w:w="5000" w:type="pct"/>
            <w:gridSpan w:val="2"/>
            <w:shd w:val="clear" w:color="auto" w:fill="A7C6ED"/>
          </w:tcPr>
          <w:p w14:paraId="0FCABF18" w14:textId="77777777" w:rsidR="00841FED" w:rsidRPr="00841FED" w:rsidRDefault="00841FED" w:rsidP="007E0B7A">
            <w:pPr>
              <w:pStyle w:val="ListParagraph"/>
              <w:numPr>
                <w:ilvl w:val="0"/>
                <w:numId w:val="15"/>
              </w:numPr>
              <w:spacing w:before="0" w:line="276" w:lineRule="auto"/>
              <w:rPr>
                <w:b/>
                <w:iCs/>
                <w:sz w:val="18"/>
                <w:szCs w:val="18"/>
              </w:rPr>
            </w:pPr>
            <w:r w:rsidRPr="00841FED">
              <w:rPr>
                <w:b/>
                <w:iCs/>
                <w:sz w:val="18"/>
                <w:szCs w:val="18"/>
              </w:rPr>
              <w:t>Address competing and conflicting resource uses</w:t>
            </w:r>
          </w:p>
          <w:p w14:paraId="7011B663" w14:textId="75AD709C" w:rsidR="00841FED" w:rsidRPr="00841FED" w:rsidRDefault="00841FED" w:rsidP="007E0B7A">
            <w:pPr>
              <w:pStyle w:val="ListParagraph"/>
              <w:numPr>
                <w:ilvl w:val="0"/>
                <w:numId w:val="22"/>
              </w:numPr>
              <w:spacing w:before="0" w:line="276" w:lineRule="auto"/>
              <w:rPr>
                <w:bCs/>
                <w:iCs/>
                <w:sz w:val="18"/>
                <w:szCs w:val="18"/>
              </w:rPr>
            </w:pPr>
            <w:r w:rsidRPr="00841FED">
              <w:rPr>
                <w:bCs/>
                <w:iCs/>
                <w:sz w:val="18"/>
                <w:szCs w:val="18"/>
              </w:rPr>
              <w:t>Recognize that competition from other users is increasing within small-scale fisheries areas and that small-scale fishing communities, in particular vulnerable and marginalized groups, are often the weaker party in conflicts with other sectors and may require special support if their livelihoods are threatened by development activities of other sectors.</w:t>
            </w:r>
          </w:p>
          <w:p w14:paraId="728ED66B" w14:textId="77777777" w:rsidR="00841FED" w:rsidRPr="00841FED" w:rsidRDefault="00841FED" w:rsidP="007E0B7A">
            <w:pPr>
              <w:pStyle w:val="ListParagraph"/>
              <w:numPr>
                <w:ilvl w:val="0"/>
                <w:numId w:val="22"/>
              </w:numPr>
              <w:spacing w:before="0" w:line="276" w:lineRule="auto"/>
              <w:rPr>
                <w:bCs/>
                <w:iCs/>
                <w:sz w:val="18"/>
                <w:szCs w:val="18"/>
              </w:rPr>
            </w:pPr>
            <w:r w:rsidRPr="00841FED">
              <w:rPr>
                <w:bCs/>
                <w:iCs/>
                <w:sz w:val="18"/>
                <w:szCs w:val="18"/>
              </w:rPr>
              <w:t>Consider the social, economic, and environmental impacts of large-scale development on tenure rights through impact studies, and hold effective and meaningful consultations with these communities, in accordance with national legislation.</w:t>
            </w:r>
          </w:p>
          <w:p w14:paraId="6CC4BAC8" w14:textId="77777777" w:rsidR="00841FED" w:rsidRPr="00841FED" w:rsidRDefault="00841FED" w:rsidP="007E0B7A">
            <w:pPr>
              <w:pStyle w:val="ListParagraph"/>
              <w:numPr>
                <w:ilvl w:val="0"/>
                <w:numId w:val="22"/>
              </w:numPr>
              <w:spacing w:before="0" w:line="276" w:lineRule="auto"/>
              <w:rPr>
                <w:bCs/>
                <w:iCs/>
                <w:sz w:val="18"/>
                <w:szCs w:val="18"/>
              </w:rPr>
            </w:pPr>
            <w:r w:rsidRPr="00841FED">
              <w:rPr>
                <w:bCs/>
                <w:iCs/>
                <w:sz w:val="18"/>
                <w:szCs w:val="18"/>
              </w:rPr>
              <w:t>Provide small-scale fishing communities and individuals, including vulnerable and marginalized people, access through impartial and competent judicial and administrative bodies to timely, affordable, and effective means of resolving disputes over tenure rights.</w:t>
            </w:r>
          </w:p>
          <w:p w14:paraId="523E8ADC" w14:textId="77777777" w:rsidR="00841FED" w:rsidRPr="00841FED" w:rsidRDefault="00841FED" w:rsidP="007E0B7A">
            <w:pPr>
              <w:pStyle w:val="ListParagraph"/>
              <w:numPr>
                <w:ilvl w:val="0"/>
                <w:numId w:val="22"/>
              </w:numPr>
              <w:spacing w:before="0" w:line="276" w:lineRule="auto"/>
              <w:rPr>
                <w:b/>
                <w:iCs/>
                <w:sz w:val="18"/>
                <w:szCs w:val="18"/>
              </w:rPr>
            </w:pPr>
            <w:r w:rsidRPr="00841FED">
              <w:rPr>
                <w:bCs/>
                <w:iCs/>
                <w:sz w:val="18"/>
                <w:szCs w:val="18"/>
              </w:rPr>
              <w:t>Establish mechanisms to support fishing communities affected by grave human rights violations to rebuild their lives and livelihoods, including the elimination of any form of discrimination against women in tenure practices in case of natural disasters and/or armed conflict.</w:t>
            </w:r>
          </w:p>
        </w:tc>
      </w:tr>
      <w:tr w:rsidR="00841FED" w:rsidRPr="00402758" w14:paraId="5C0E8095" w14:textId="77777777" w:rsidTr="00B60596">
        <w:trPr>
          <w:trHeight w:val="80"/>
          <w:tblHeader/>
        </w:trPr>
        <w:tc>
          <w:tcPr>
            <w:tcW w:w="2422" w:type="pct"/>
            <w:shd w:val="clear" w:color="auto" w:fill="D0CECE" w:themeFill="background2" w:themeFillShade="E6"/>
            <w:vAlign w:val="center"/>
          </w:tcPr>
          <w:p w14:paraId="7B9ADF7A" w14:textId="77777777" w:rsidR="00841FED" w:rsidRPr="00402758" w:rsidRDefault="00841FED" w:rsidP="00B60596">
            <w:pPr>
              <w:spacing w:before="0" w:line="276" w:lineRule="auto"/>
              <w:jc w:val="center"/>
              <w:rPr>
                <w:b/>
                <w:sz w:val="18"/>
                <w:szCs w:val="18"/>
              </w:rPr>
            </w:pPr>
            <w:r w:rsidRPr="00402758">
              <w:rPr>
                <w:b/>
                <w:sz w:val="18"/>
                <w:szCs w:val="18"/>
              </w:rPr>
              <w:t xml:space="preserve">National Legal/Policy/Institutional Framework </w:t>
            </w:r>
          </w:p>
        </w:tc>
        <w:tc>
          <w:tcPr>
            <w:tcW w:w="2578" w:type="pct"/>
            <w:shd w:val="clear" w:color="auto" w:fill="D0CECE" w:themeFill="background2" w:themeFillShade="E6"/>
            <w:vAlign w:val="center"/>
          </w:tcPr>
          <w:p w14:paraId="7F7C3BC9" w14:textId="1462FCED" w:rsidR="00841FED" w:rsidRPr="00402758" w:rsidRDefault="002E2A5D" w:rsidP="00B60596">
            <w:pPr>
              <w:spacing w:before="0" w:line="276" w:lineRule="auto"/>
              <w:jc w:val="center"/>
              <w:rPr>
                <w:b/>
                <w:sz w:val="18"/>
                <w:szCs w:val="18"/>
              </w:rPr>
            </w:pPr>
            <w:r>
              <w:rPr>
                <w:b/>
                <w:sz w:val="18"/>
                <w:szCs w:val="18"/>
              </w:rPr>
              <w:t xml:space="preserve"> </w:t>
            </w:r>
            <w:r w:rsidR="00841FED" w:rsidRPr="00402758">
              <w:rPr>
                <w:b/>
                <w:sz w:val="18"/>
                <w:szCs w:val="18"/>
              </w:rPr>
              <w:t xml:space="preserve">Local Implementation </w:t>
            </w:r>
          </w:p>
        </w:tc>
      </w:tr>
      <w:tr w:rsidR="00841FED" w:rsidRPr="00402758" w14:paraId="78F2C251" w14:textId="77777777" w:rsidTr="00B60596">
        <w:trPr>
          <w:trHeight w:val="440"/>
        </w:trPr>
        <w:tc>
          <w:tcPr>
            <w:tcW w:w="2422" w:type="pct"/>
          </w:tcPr>
          <w:p w14:paraId="3367C9FE" w14:textId="77777777" w:rsidR="00841FED" w:rsidRPr="00402758" w:rsidRDefault="00841FED" w:rsidP="00B60596">
            <w:pPr>
              <w:spacing w:before="0" w:line="276" w:lineRule="auto"/>
              <w:jc w:val="center"/>
              <w:rPr>
                <w:sz w:val="18"/>
                <w:szCs w:val="18"/>
              </w:rPr>
            </w:pPr>
            <w:r w:rsidRPr="00402758">
              <w:rPr>
                <w:b/>
                <w:i/>
                <w:sz w:val="18"/>
                <w:szCs w:val="18"/>
              </w:rPr>
              <w:t>Rating (circle one)</w:t>
            </w:r>
          </w:p>
          <w:p w14:paraId="2FBCE466" w14:textId="60AFDFE2" w:rsidR="00841FED" w:rsidRPr="00402758" w:rsidRDefault="00841FED" w:rsidP="00B60596">
            <w:pPr>
              <w:spacing w:before="0" w:line="276" w:lineRule="auto"/>
              <w:jc w:val="center"/>
              <w:rPr>
                <w:b/>
                <w:i/>
                <w:sz w:val="18"/>
                <w:szCs w:val="18"/>
              </w:rPr>
            </w:pPr>
            <w:r w:rsidRPr="00402758">
              <w:rPr>
                <w:sz w:val="18"/>
                <w:szCs w:val="18"/>
              </w:rPr>
              <w:t>1– low</w:t>
            </w:r>
            <w:r w:rsidR="002E2A5D">
              <w:rPr>
                <w:sz w:val="18"/>
                <w:szCs w:val="18"/>
              </w:rPr>
              <w:t xml:space="preserve">  </w:t>
            </w:r>
            <w:r w:rsidRPr="00402758">
              <w:rPr>
                <w:sz w:val="18"/>
                <w:szCs w:val="18"/>
              </w:rPr>
              <w:t xml:space="preserve"> 2 – medium</w:t>
            </w:r>
            <w:r w:rsidR="002E2A5D">
              <w:rPr>
                <w:sz w:val="18"/>
                <w:szCs w:val="18"/>
              </w:rPr>
              <w:t xml:space="preserve">  </w:t>
            </w:r>
            <w:r w:rsidRPr="00402758">
              <w:rPr>
                <w:sz w:val="18"/>
                <w:szCs w:val="18"/>
              </w:rPr>
              <w:t>3 – high</w:t>
            </w:r>
          </w:p>
        </w:tc>
        <w:tc>
          <w:tcPr>
            <w:tcW w:w="2578" w:type="pct"/>
          </w:tcPr>
          <w:p w14:paraId="7C92EFB2" w14:textId="77777777" w:rsidR="00841FED" w:rsidRPr="00402758" w:rsidRDefault="00841FED" w:rsidP="00B60596">
            <w:pPr>
              <w:spacing w:before="0" w:line="276" w:lineRule="auto"/>
              <w:jc w:val="center"/>
              <w:rPr>
                <w:sz w:val="18"/>
                <w:szCs w:val="18"/>
              </w:rPr>
            </w:pPr>
            <w:r w:rsidRPr="00402758">
              <w:rPr>
                <w:b/>
                <w:i/>
                <w:sz w:val="18"/>
                <w:szCs w:val="18"/>
              </w:rPr>
              <w:t>Rating (circle one)</w:t>
            </w:r>
          </w:p>
          <w:p w14:paraId="2C028D48" w14:textId="2A44967E" w:rsidR="00841FED" w:rsidRPr="00402758" w:rsidRDefault="00841FED" w:rsidP="00B60596">
            <w:pPr>
              <w:spacing w:before="0" w:line="276" w:lineRule="auto"/>
              <w:jc w:val="center"/>
              <w:rPr>
                <w:b/>
                <w:i/>
                <w:sz w:val="18"/>
                <w:szCs w:val="18"/>
              </w:rPr>
            </w:pPr>
            <w:r w:rsidRPr="00402758">
              <w:rPr>
                <w:sz w:val="18"/>
                <w:szCs w:val="18"/>
              </w:rPr>
              <w:t>1– low</w:t>
            </w:r>
            <w:r w:rsidR="002E2A5D">
              <w:rPr>
                <w:sz w:val="18"/>
                <w:szCs w:val="18"/>
              </w:rPr>
              <w:t xml:space="preserve">  </w:t>
            </w:r>
            <w:r w:rsidRPr="00402758">
              <w:rPr>
                <w:sz w:val="18"/>
                <w:szCs w:val="18"/>
              </w:rPr>
              <w:t xml:space="preserve"> 2 – medium</w:t>
            </w:r>
            <w:r w:rsidR="002E2A5D">
              <w:rPr>
                <w:sz w:val="18"/>
                <w:szCs w:val="18"/>
              </w:rPr>
              <w:t xml:space="preserve">  </w:t>
            </w:r>
            <w:r w:rsidRPr="00402758">
              <w:rPr>
                <w:sz w:val="18"/>
                <w:szCs w:val="18"/>
              </w:rPr>
              <w:t>3 – high</w:t>
            </w:r>
          </w:p>
        </w:tc>
      </w:tr>
      <w:tr w:rsidR="00841FED" w:rsidRPr="00402758" w14:paraId="73A5FC22" w14:textId="77777777" w:rsidTr="00B60596">
        <w:trPr>
          <w:trHeight w:val="478"/>
        </w:trPr>
        <w:tc>
          <w:tcPr>
            <w:tcW w:w="2422" w:type="pct"/>
          </w:tcPr>
          <w:p w14:paraId="1415A25A" w14:textId="77777777" w:rsidR="00841FED" w:rsidRPr="00E76C83" w:rsidRDefault="00841FED" w:rsidP="00B60596">
            <w:pPr>
              <w:spacing w:before="0" w:line="276" w:lineRule="auto"/>
              <w:contextualSpacing/>
              <w:rPr>
                <w:i/>
                <w:iCs/>
                <w:sz w:val="18"/>
                <w:szCs w:val="18"/>
              </w:rPr>
            </w:pPr>
            <w:r w:rsidRPr="00E76C83">
              <w:rPr>
                <w:i/>
                <w:iCs/>
                <w:sz w:val="18"/>
                <w:szCs w:val="18"/>
              </w:rPr>
              <w:t>To what extent do existing laws, policies, and institutions support the SSF Guidelines?</w:t>
            </w:r>
          </w:p>
        </w:tc>
        <w:tc>
          <w:tcPr>
            <w:tcW w:w="2578" w:type="pct"/>
          </w:tcPr>
          <w:p w14:paraId="1D02132A" w14:textId="77777777" w:rsidR="00841FED" w:rsidRPr="00E76C83" w:rsidRDefault="00841FED" w:rsidP="00B60596">
            <w:pPr>
              <w:spacing w:before="0" w:line="276" w:lineRule="auto"/>
              <w:contextualSpacing/>
              <w:rPr>
                <w:i/>
                <w:iCs/>
                <w:sz w:val="18"/>
                <w:szCs w:val="18"/>
              </w:rPr>
            </w:pPr>
            <w:r w:rsidRPr="00E76C83">
              <w:rPr>
                <w:i/>
                <w:iCs/>
                <w:sz w:val="18"/>
                <w:szCs w:val="18"/>
              </w:rPr>
              <w:t>To what extent are the SSF Guidelines implemented on the ground?</w:t>
            </w:r>
          </w:p>
        </w:tc>
      </w:tr>
      <w:tr w:rsidR="00841FED" w:rsidRPr="00402758" w14:paraId="2BD57667" w14:textId="77777777" w:rsidTr="00B60596">
        <w:trPr>
          <w:trHeight w:val="478"/>
        </w:trPr>
        <w:tc>
          <w:tcPr>
            <w:tcW w:w="2422" w:type="pct"/>
          </w:tcPr>
          <w:p w14:paraId="41C6A84D" w14:textId="77777777" w:rsidR="00841FED" w:rsidRPr="00E76C83" w:rsidRDefault="00841FED" w:rsidP="00B60596">
            <w:pPr>
              <w:spacing w:before="0" w:line="276" w:lineRule="auto"/>
              <w:contextualSpacing/>
              <w:rPr>
                <w:i/>
                <w:iCs/>
                <w:sz w:val="18"/>
                <w:szCs w:val="18"/>
              </w:rPr>
            </w:pPr>
            <w:r w:rsidRPr="00E76C83">
              <w:rPr>
                <w:i/>
                <w:iCs/>
                <w:sz w:val="18"/>
                <w:szCs w:val="18"/>
              </w:rPr>
              <w:t>What are recommendations to improve the legal/policy/institutional framework to better support the SSF Guidelines?</w:t>
            </w:r>
          </w:p>
          <w:p w14:paraId="7D3366DD" w14:textId="77777777" w:rsidR="00841FED" w:rsidRPr="00E76C83" w:rsidRDefault="00841FED" w:rsidP="00B60596">
            <w:pPr>
              <w:spacing w:before="0" w:line="276" w:lineRule="auto"/>
              <w:contextualSpacing/>
              <w:rPr>
                <w:i/>
                <w:iCs/>
                <w:sz w:val="18"/>
                <w:szCs w:val="18"/>
              </w:rPr>
            </w:pPr>
          </w:p>
        </w:tc>
        <w:tc>
          <w:tcPr>
            <w:tcW w:w="2578" w:type="pct"/>
          </w:tcPr>
          <w:p w14:paraId="37FE24C5" w14:textId="77777777" w:rsidR="00841FED" w:rsidRPr="00E76C83" w:rsidRDefault="00841FED" w:rsidP="00B60596">
            <w:pPr>
              <w:spacing w:before="0" w:line="276" w:lineRule="auto"/>
              <w:contextualSpacing/>
              <w:rPr>
                <w:i/>
                <w:iCs/>
                <w:sz w:val="18"/>
                <w:szCs w:val="18"/>
              </w:rPr>
            </w:pPr>
            <w:r w:rsidRPr="00E76C83">
              <w:rPr>
                <w:i/>
                <w:iCs/>
                <w:sz w:val="18"/>
                <w:szCs w:val="18"/>
              </w:rPr>
              <w:t>What are recommendations to improve implementation of the SSF Guidelines?</w:t>
            </w:r>
          </w:p>
        </w:tc>
      </w:tr>
    </w:tbl>
    <w:p w14:paraId="7A12D2FB" w14:textId="77777777" w:rsidR="008B4BA8" w:rsidRDefault="008B4BA8" w:rsidP="008B4BA8">
      <w:bookmarkStart w:id="36" w:name="_Toc482697257"/>
      <w:bookmarkStart w:id="37" w:name="_Toc482697340"/>
      <w:bookmarkStart w:id="38" w:name="_Toc482780852"/>
    </w:p>
    <w:p w14:paraId="54E56A11" w14:textId="77777777" w:rsidR="008B4BA8" w:rsidRDefault="008B4BA8" w:rsidP="008B4BA8"/>
    <w:p w14:paraId="0022FD86" w14:textId="77777777" w:rsidR="008B4BA8" w:rsidRDefault="008B4BA8" w:rsidP="008B4BA8"/>
    <w:p w14:paraId="5964AE02" w14:textId="77777777" w:rsidR="008B4BA8" w:rsidRDefault="008B4BA8" w:rsidP="008B4BA8"/>
    <w:tbl>
      <w:tblPr>
        <w:tblStyle w:val="TableGrid3"/>
        <w:tblpPr w:leftFromText="180" w:rightFromText="180" w:vertAnchor="text" w:horzAnchor="margin" w:tblpXSpec="center" w:tblpY="-1242"/>
        <w:tblW w:w="2940" w:type="pct"/>
        <w:tblLook w:val="04A0" w:firstRow="1" w:lastRow="0" w:firstColumn="1" w:lastColumn="0" w:noHBand="0" w:noVBand="1"/>
      </w:tblPr>
      <w:tblGrid>
        <w:gridCol w:w="3172"/>
        <w:gridCol w:w="812"/>
        <w:gridCol w:w="869"/>
        <w:gridCol w:w="651"/>
      </w:tblGrid>
      <w:tr w:rsidR="008B4BA8" w:rsidRPr="008B4BA8" w14:paraId="39F8DC42" w14:textId="77777777" w:rsidTr="00632FD2">
        <w:tc>
          <w:tcPr>
            <w:tcW w:w="5000" w:type="pct"/>
            <w:gridSpan w:val="4"/>
            <w:tcBorders>
              <w:top w:val="nil"/>
              <w:left w:val="nil"/>
              <w:right w:val="nil"/>
            </w:tcBorders>
            <w:shd w:val="clear" w:color="auto" w:fill="1F3864" w:themeFill="accent5" w:themeFillShade="80"/>
            <w:vAlign w:val="center"/>
          </w:tcPr>
          <w:p w14:paraId="067462A4" w14:textId="77777777" w:rsidR="008B4BA8" w:rsidRPr="008B4BA8" w:rsidRDefault="008B4BA8" w:rsidP="00632FD2">
            <w:pPr>
              <w:pStyle w:val="Caption"/>
              <w:jc w:val="center"/>
              <w:rPr>
                <w:szCs w:val="20"/>
              </w:rPr>
            </w:pPr>
            <w:bookmarkStart w:id="39" w:name="_Ref483539094"/>
            <w:bookmarkStart w:id="40" w:name="_Toc502044430"/>
            <w:r w:rsidRPr="008B4BA8">
              <w:rPr>
                <w:color w:val="FFFFFF" w:themeColor="background1"/>
                <w:szCs w:val="20"/>
              </w:rPr>
              <w:t xml:space="preserve">Table </w:t>
            </w:r>
            <w:r w:rsidRPr="008B4BA8">
              <w:rPr>
                <w:color w:val="FFFFFF" w:themeColor="background1"/>
              </w:rPr>
              <w:fldChar w:fldCharType="begin"/>
            </w:r>
            <w:r w:rsidRPr="008B4BA8">
              <w:rPr>
                <w:color w:val="FFFFFF" w:themeColor="background1"/>
                <w:szCs w:val="20"/>
              </w:rPr>
              <w:instrText xml:space="preserve"> SEQ Table \* ARABIC </w:instrText>
            </w:r>
            <w:r w:rsidRPr="008B4BA8">
              <w:rPr>
                <w:color w:val="FFFFFF" w:themeColor="background1"/>
              </w:rPr>
              <w:fldChar w:fldCharType="separate"/>
            </w:r>
            <w:r>
              <w:rPr>
                <w:noProof/>
                <w:color w:val="FFFFFF" w:themeColor="background1"/>
                <w:szCs w:val="20"/>
              </w:rPr>
              <w:t>3</w:t>
            </w:r>
            <w:r w:rsidRPr="008B4BA8">
              <w:rPr>
                <w:color w:val="FFFFFF" w:themeColor="background1"/>
              </w:rPr>
              <w:fldChar w:fldCharType="end"/>
            </w:r>
            <w:bookmarkEnd w:id="39"/>
            <w:r w:rsidRPr="008B4BA8">
              <w:rPr>
                <w:color w:val="FFFFFF" w:themeColor="background1"/>
                <w:szCs w:val="20"/>
              </w:rPr>
              <w:t>. Cumulative Rating Guide</w:t>
            </w:r>
            <w:bookmarkEnd w:id="40"/>
          </w:p>
        </w:tc>
      </w:tr>
      <w:tr w:rsidR="008B4BA8" w:rsidRPr="008B4BA8" w14:paraId="3B5283E6" w14:textId="77777777" w:rsidTr="00632FD2">
        <w:tc>
          <w:tcPr>
            <w:tcW w:w="2882" w:type="pct"/>
            <w:vMerge w:val="restart"/>
            <w:vAlign w:val="center"/>
          </w:tcPr>
          <w:p w14:paraId="1B26B00A" w14:textId="77777777" w:rsidR="008B4BA8" w:rsidRPr="008B4BA8" w:rsidRDefault="008B4BA8" w:rsidP="00632FD2">
            <w:pPr>
              <w:jc w:val="center"/>
              <w:rPr>
                <w:b/>
                <w:sz w:val="20"/>
                <w:szCs w:val="20"/>
              </w:rPr>
            </w:pPr>
            <w:r w:rsidRPr="008B4BA8">
              <w:rPr>
                <w:b/>
                <w:sz w:val="20"/>
                <w:szCs w:val="20"/>
              </w:rPr>
              <w:t xml:space="preserve">Local Implementation </w:t>
            </w:r>
          </w:p>
        </w:tc>
        <w:tc>
          <w:tcPr>
            <w:tcW w:w="2118" w:type="pct"/>
            <w:gridSpan w:val="3"/>
          </w:tcPr>
          <w:p w14:paraId="363C1DDD" w14:textId="77777777" w:rsidR="008B4BA8" w:rsidRPr="008B4BA8" w:rsidRDefault="008B4BA8" w:rsidP="00632FD2">
            <w:pPr>
              <w:jc w:val="center"/>
              <w:rPr>
                <w:b/>
                <w:sz w:val="20"/>
                <w:szCs w:val="20"/>
              </w:rPr>
            </w:pPr>
            <w:r w:rsidRPr="008B4BA8">
              <w:rPr>
                <w:b/>
                <w:sz w:val="20"/>
                <w:szCs w:val="20"/>
              </w:rPr>
              <w:t>National Legal/Policy</w:t>
            </w:r>
          </w:p>
        </w:tc>
      </w:tr>
      <w:tr w:rsidR="008B4BA8" w:rsidRPr="008B4BA8" w14:paraId="3A18AB2B" w14:textId="77777777" w:rsidTr="00632FD2">
        <w:tc>
          <w:tcPr>
            <w:tcW w:w="2882" w:type="pct"/>
            <w:vMerge/>
          </w:tcPr>
          <w:p w14:paraId="679AD582" w14:textId="77777777" w:rsidR="008B4BA8" w:rsidRPr="008B4BA8" w:rsidRDefault="008B4BA8" w:rsidP="00632FD2">
            <w:pPr>
              <w:rPr>
                <w:sz w:val="20"/>
                <w:szCs w:val="20"/>
              </w:rPr>
            </w:pPr>
          </w:p>
        </w:tc>
        <w:tc>
          <w:tcPr>
            <w:tcW w:w="738" w:type="pct"/>
            <w:vAlign w:val="center"/>
          </w:tcPr>
          <w:p w14:paraId="39FDDCF4" w14:textId="77777777" w:rsidR="008B4BA8" w:rsidRPr="008B4BA8" w:rsidRDefault="008B4BA8" w:rsidP="00632FD2">
            <w:pPr>
              <w:jc w:val="center"/>
              <w:rPr>
                <w:bCs/>
                <w:sz w:val="20"/>
                <w:szCs w:val="20"/>
              </w:rPr>
            </w:pPr>
            <w:r w:rsidRPr="008B4BA8">
              <w:rPr>
                <w:bCs/>
                <w:sz w:val="20"/>
                <w:szCs w:val="20"/>
              </w:rPr>
              <w:t>Low</w:t>
            </w:r>
          </w:p>
        </w:tc>
        <w:tc>
          <w:tcPr>
            <w:tcW w:w="789" w:type="pct"/>
            <w:vAlign w:val="center"/>
          </w:tcPr>
          <w:p w14:paraId="5B1258BA" w14:textId="77777777" w:rsidR="008B4BA8" w:rsidRPr="008B4BA8" w:rsidRDefault="008B4BA8" w:rsidP="00632FD2">
            <w:pPr>
              <w:jc w:val="center"/>
              <w:rPr>
                <w:bCs/>
                <w:sz w:val="20"/>
                <w:szCs w:val="20"/>
              </w:rPr>
            </w:pPr>
            <w:r w:rsidRPr="008B4BA8">
              <w:rPr>
                <w:bCs/>
                <w:sz w:val="20"/>
                <w:szCs w:val="20"/>
              </w:rPr>
              <w:t>Medium</w:t>
            </w:r>
          </w:p>
        </w:tc>
        <w:tc>
          <w:tcPr>
            <w:tcW w:w="591" w:type="pct"/>
            <w:vAlign w:val="center"/>
          </w:tcPr>
          <w:p w14:paraId="69E2BA79" w14:textId="77777777" w:rsidR="008B4BA8" w:rsidRPr="008B4BA8" w:rsidRDefault="008B4BA8" w:rsidP="00632FD2">
            <w:pPr>
              <w:jc w:val="center"/>
              <w:rPr>
                <w:bCs/>
                <w:sz w:val="20"/>
                <w:szCs w:val="20"/>
              </w:rPr>
            </w:pPr>
            <w:r w:rsidRPr="008B4BA8">
              <w:rPr>
                <w:bCs/>
                <w:sz w:val="20"/>
                <w:szCs w:val="20"/>
              </w:rPr>
              <w:t>High</w:t>
            </w:r>
          </w:p>
        </w:tc>
      </w:tr>
      <w:tr w:rsidR="008B4BA8" w:rsidRPr="008B4BA8" w14:paraId="37777E31" w14:textId="77777777" w:rsidTr="00632FD2">
        <w:trPr>
          <w:trHeight w:val="456"/>
        </w:trPr>
        <w:tc>
          <w:tcPr>
            <w:tcW w:w="2882" w:type="pct"/>
            <w:vAlign w:val="center"/>
          </w:tcPr>
          <w:p w14:paraId="5F6B6A15" w14:textId="77777777" w:rsidR="008B4BA8" w:rsidRPr="008B4BA8" w:rsidRDefault="008B4BA8" w:rsidP="00632FD2">
            <w:pPr>
              <w:jc w:val="center"/>
              <w:rPr>
                <w:bCs/>
                <w:sz w:val="20"/>
                <w:szCs w:val="20"/>
              </w:rPr>
            </w:pPr>
            <w:r w:rsidRPr="008B4BA8">
              <w:rPr>
                <w:bCs/>
                <w:sz w:val="20"/>
                <w:szCs w:val="20"/>
              </w:rPr>
              <w:t>Low (isolated examples)</w:t>
            </w:r>
          </w:p>
        </w:tc>
        <w:tc>
          <w:tcPr>
            <w:tcW w:w="738" w:type="pct"/>
            <w:shd w:val="clear" w:color="auto" w:fill="FF0000"/>
            <w:vAlign w:val="center"/>
          </w:tcPr>
          <w:p w14:paraId="36D1A330" w14:textId="77777777" w:rsidR="008B4BA8" w:rsidRPr="008B4BA8" w:rsidRDefault="008B4BA8" w:rsidP="00632FD2">
            <w:pPr>
              <w:jc w:val="center"/>
              <w:rPr>
                <w:b/>
                <w:sz w:val="20"/>
                <w:szCs w:val="20"/>
              </w:rPr>
            </w:pPr>
            <w:r w:rsidRPr="008B4BA8">
              <w:rPr>
                <w:b/>
                <w:sz w:val="20"/>
                <w:szCs w:val="20"/>
              </w:rPr>
              <w:t>1</w:t>
            </w:r>
          </w:p>
        </w:tc>
        <w:tc>
          <w:tcPr>
            <w:tcW w:w="789" w:type="pct"/>
            <w:shd w:val="clear" w:color="auto" w:fill="FF7C80"/>
            <w:vAlign w:val="center"/>
          </w:tcPr>
          <w:p w14:paraId="236E3012" w14:textId="77777777" w:rsidR="008B4BA8" w:rsidRPr="008B4BA8" w:rsidRDefault="008B4BA8" w:rsidP="00632FD2">
            <w:pPr>
              <w:jc w:val="center"/>
              <w:rPr>
                <w:b/>
                <w:sz w:val="20"/>
                <w:szCs w:val="20"/>
              </w:rPr>
            </w:pPr>
            <w:r w:rsidRPr="008B4BA8">
              <w:rPr>
                <w:b/>
                <w:sz w:val="20"/>
                <w:szCs w:val="20"/>
              </w:rPr>
              <w:t>2</w:t>
            </w:r>
          </w:p>
        </w:tc>
        <w:tc>
          <w:tcPr>
            <w:tcW w:w="591" w:type="pct"/>
            <w:shd w:val="clear" w:color="auto" w:fill="FFD966"/>
            <w:vAlign w:val="center"/>
          </w:tcPr>
          <w:p w14:paraId="5536EEE4" w14:textId="77777777" w:rsidR="008B4BA8" w:rsidRPr="008B4BA8" w:rsidRDefault="008B4BA8" w:rsidP="00632FD2">
            <w:pPr>
              <w:jc w:val="center"/>
              <w:rPr>
                <w:b/>
                <w:sz w:val="20"/>
                <w:szCs w:val="20"/>
              </w:rPr>
            </w:pPr>
            <w:r w:rsidRPr="008B4BA8">
              <w:rPr>
                <w:b/>
                <w:sz w:val="20"/>
                <w:szCs w:val="20"/>
              </w:rPr>
              <w:t>3</w:t>
            </w:r>
          </w:p>
        </w:tc>
      </w:tr>
      <w:tr w:rsidR="008B4BA8" w:rsidRPr="008B4BA8" w14:paraId="0B0E6212" w14:textId="77777777" w:rsidTr="00632FD2">
        <w:trPr>
          <w:trHeight w:val="492"/>
        </w:trPr>
        <w:tc>
          <w:tcPr>
            <w:tcW w:w="2882" w:type="pct"/>
            <w:vAlign w:val="center"/>
          </w:tcPr>
          <w:p w14:paraId="7E30DDB6" w14:textId="77777777" w:rsidR="008B4BA8" w:rsidRPr="008B4BA8" w:rsidRDefault="008B4BA8" w:rsidP="00632FD2">
            <w:pPr>
              <w:jc w:val="center"/>
              <w:rPr>
                <w:bCs/>
                <w:sz w:val="20"/>
                <w:szCs w:val="20"/>
              </w:rPr>
            </w:pPr>
            <w:r w:rsidRPr="008B4BA8">
              <w:rPr>
                <w:bCs/>
                <w:sz w:val="20"/>
                <w:szCs w:val="20"/>
              </w:rPr>
              <w:t>Medium (several examples)</w:t>
            </w:r>
          </w:p>
        </w:tc>
        <w:tc>
          <w:tcPr>
            <w:tcW w:w="738" w:type="pct"/>
            <w:shd w:val="clear" w:color="auto" w:fill="FF7C80"/>
            <w:vAlign w:val="center"/>
          </w:tcPr>
          <w:p w14:paraId="33B68CFF" w14:textId="77777777" w:rsidR="008B4BA8" w:rsidRPr="008B4BA8" w:rsidRDefault="008B4BA8" w:rsidP="00632FD2">
            <w:pPr>
              <w:jc w:val="center"/>
              <w:rPr>
                <w:b/>
                <w:sz w:val="20"/>
                <w:szCs w:val="20"/>
              </w:rPr>
            </w:pPr>
            <w:r w:rsidRPr="008B4BA8">
              <w:rPr>
                <w:b/>
                <w:sz w:val="20"/>
                <w:szCs w:val="20"/>
              </w:rPr>
              <w:t>2</w:t>
            </w:r>
          </w:p>
        </w:tc>
        <w:tc>
          <w:tcPr>
            <w:tcW w:w="789" w:type="pct"/>
            <w:shd w:val="clear" w:color="auto" w:fill="FFD966"/>
            <w:vAlign w:val="center"/>
          </w:tcPr>
          <w:p w14:paraId="7D4BF277" w14:textId="77777777" w:rsidR="008B4BA8" w:rsidRPr="008B4BA8" w:rsidRDefault="008B4BA8" w:rsidP="00632FD2">
            <w:pPr>
              <w:jc w:val="center"/>
              <w:rPr>
                <w:b/>
                <w:sz w:val="20"/>
                <w:szCs w:val="20"/>
              </w:rPr>
            </w:pPr>
            <w:r w:rsidRPr="008B4BA8">
              <w:rPr>
                <w:b/>
                <w:sz w:val="20"/>
                <w:szCs w:val="20"/>
              </w:rPr>
              <w:t>3</w:t>
            </w:r>
          </w:p>
        </w:tc>
        <w:tc>
          <w:tcPr>
            <w:tcW w:w="591" w:type="pct"/>
            <w:shd w:val="clear" w:color="auto" w:fill="C5E0B3"/>
            <w:vAlign w:val="center"/>
          </w:tcPr>
          <w:p w14:paraId="65A1CBA5" w14:textId="77777777" w:rsidR="008B4BA8" w:rsidRPr="008B4BA8" w:rsidRDefault="008B4BA8" w:rsidP="00632FD2">
            <w:pPr>
              <w:jc w:val="center"/>
              <w:rPr>
                <w:b/>
                <w:sz w:val="20"/>
                <w:szCs w:val="20"/>
              </w:rPr>
            </w:pPr>
            <w:r w:rsidRPr="008B4BA8">
              <w:rPr>
                <w:b/>
                <w:sz w:val="20"/>
                <w:szCs w:val="20"/>
              </w:rPr>
              <w:t>4</w:t>
            </w:r>
          </w:p>
        </w:tc>
      </w:tr>
      <w:tr w:rsidR="008B4BA8" w:rsidRPr="008B4BA8" w14:paraId="5BD6C926" w14:textId="77777777" w:rsidTr="00632FD2">
        <w:trPr>
          <w:trHeight w:val="438"/>
        </w:trPr>
        <w:tc>
          <w:tcPr>
            <w:tcW w:w="2882" w:type="pct"/>
            <w:vAlign w:val="center"/>
          </w:tcPr>
          <w:p w14:paraId="41D4F9F2" w14:textId="77777777" w:rsidR="008B4BA8" w:rsidRPr="008B4BA8" w:rsidRDefault="008B4BA8" w:rsidP="00632FD2">
            <w:pPr>
              <w:jc w:val="center"/>
              <w:rPr>
                <w:bCs/>
                <w:sz w:val="20"/>
                <w:szCs w:val="20"/>
              </w:rPr>
            </w:pPr>
            <w:r w:rsidRPr="008B4BA8">
              <w:rPr>
                <w:bCs/>
                <w:sz w:val="20"/>
                <w:szCs w:val="20"/>
              </w:rPr>
              <w:t>High (multiple examples)</w:t>
            </w:r>
          </w:p>
        </w:tc>
        <w:tc>
          <w:tcPr>
            <w:tcW w:w="738" w:type="pct"/>
            <w:shd w:val="clear" w:color="auto" w:fill="FFD966"/>
            <w:vAlign w:val="center"/>
          </w:tcPr>
          <w:p w14:paraId="2285959A" w14:textId="77777777" w:rsidR="008B4BA8" w:rsidRPr="008B4BA8" w:rsidRDefault="008B4BA8" w:rsidP="00632FD2">
            <w:pPr>
              <w:jc w:val="center"/>
              <w:rPr>
                <w:b/>
                <w:sz w:val="20"/>
                <w:szCs w:val="20"/>
              </w:rPr>
            </w:pPr>
            <w:r w:rsidRPr="008B4BA8">
              <w:rPr>
                <w:b/>
                <w:sz w:val="20"/>
                <w:szCs w:val="20"/>
              </w:rPr>
              <w:t>3</w:t>
            </w:r>
          </w:p>
        </w:tc>
        <w:tc>
          <w:tcPr>
            <w:tcW w:w="789" w:type="pct"/>
            <w:shd w:val="clear" w:color="auto" w:fill="C5E0B3"/>
            <w:vAlign w:val="center"/>
          </w:tcPr>
          <w:p w14:paraId="79C902DE" w14:textId="77777777" w:rsidR="008B4BA8" w:rsidRPr="008B4BA8" w:rsidRDefault="008B4BA8" w:rsidP="00632FD2">
            <w:pPr>
              <w:jc w:val="center"/>
              <w:rPr>
                <w:b/>
                <w:sz w:val="20"/>
                <w:szCs w:val="20"/>
              </w:rPr>
            </w:pPr>
            <w:r w:rsidRPr="008B4BA8">
              <w:rPr>
                <w:b/>
                <w:sz w:val="20"/>
                <w:szCs w:val="20"/>
              </w:rPr>
              <w:t>4</w:t>
            </w:r>
          </w:p>
        </w:tc>
        <w:tc>
          <w:tcPr>
            <w:tcW w:w="591" w:type="pct"/>
            <w:shd w:val="clear" w:color="auto" w:fill="70AD47"/>
            <w:vAlign w:val="center"/>
          </w:tcPr>
          <w:p w14:paraId="2F7FFB41" w14:textId="77777777" w:rsidR="008B4BA8" w:rsidRPr="008B4BA8" w:rsidRDefault="008B4BA8" w:rsidP="00632FD2">
            <w:pPr>
              <w:jc w:val="center"/>
              <w:rPr>
                <w:b/>
                <w:sz w:val="20"/>
                <w:szCs w:val="20"/>
              </w:rPr>
            </w:pPr>
            <w:r w:rsidRPr="008B4BA8">
              <w:rPr>
                <w:b/>
                <w:sz w:val="20"/>
                <w:szCs w:val="20"/>
              </w:rPr>
              <w:t>5</w:t>
            </w:r>
          </w:p>
        </w:tc>
      </w:tr>
    </w:tbl>
    <w:p w14:paraId="2AF5F857" w14:textId="77777777" w:rsidR="008B4BA8" w:rsidRDefault="008B4BA8" w:rsidP="008B4BA8"/>
    <w:p w14:paraId="0C3EB8A9" w14:textId="77777777" w:rsidR="008B4BA8" w:rsidRDefault="008B4BA8" w:rsidP="008B4BA8"/>
    <w:p w14:paraId="2DBDA723" w14:textId="77777777" w:rsidR="008B4BA8" w:rsidRDefault="008B4BA8" w:rsidP="008B4BA8"/>
    <w:p w14:paraId="5FC1C50D" w14:textId="77777777" w:rsidR="008B4BA8" w:rsidRDefault="008B4BA8" w:rsidP="008B4BA8"/>
    <w:p w14:paraId="27B16DAC" w14:textId="77777777" w:rsidR="008B4BA8" w:rsidRDefault="008B4BA8" w:rsidP="008B4BA8"/>
    <w:p w14:paraId="5CC9332E" w14:textId="77777777" w:rsidR="008B4BA8" w:rsidRDefault="008B4BA8" w:rsidP="008B4BA8"/>
    <w:p w14:paraId="2DBD416E" w14:textId="77777777" w:rsidR="008B4BA8" w:rsidRDefault="008B4BA8" w:rsidP="008B4BA8"/>
    <w:p w14:paraId="5083EB02" w14:textId="77777777" w:rsidR="008B4BA8" w:rsidRDefault="008B4BA8" w:rsidP="008B4BA8"/>
    <w:p w14:paraId="6FDB8197" w14:textId="77777777" w:rsidR="008B4BA8" w:rsidRDefault="008B4BA8" w:rsidP="008B4BA8"/>
    <w:p w14:paraId="34387D28" w14:textId="3F34E7D6" w:rsidR="00914563" w:rsidRDefault="00CB0770" w:rsidP="00310746">
      <w:pPr>
        <w:pStyle w:val="Heading2"/>
      </w:pPr>
      <w:r>
        <w:lastRenderedPageBreak/>
        <w:t>3.1</w:t>
      </w:r>
      <w:r>
        <w:tab/>
      </w:r>
      <w:r w:rsidR="009514E9">
        <w:t>Assessment Results</w:t>
      </w:r>
      <w:bookmarkEnd w:id="36"/>
      <w:bookmarkEnd w:id="37"/>
      <w:bookmarkEnd w:id="38"/>
    </w:p>
    <w:p w14:paraId="762644BD" w14:textId="7B84891D" w:rsidR="00914563" w:rsidRDefault="00E31255" w:rsidP="00310746">
      <w:pPr>
        <w:rPr>
          <w:lang w:val="en-GB" w:eastAsia="ja-JP"/>
        </w:rPr>
      </w:pPr>
      <w:r>
        <w:rPr>
          <w:lang w:val="en-GB" w:eastAsia="ja-JP"/>
        </w:rPr>
        <w:t xml:space="preserve">Participants were able to review, evaluate, and rate six out of </w:t>
      </w:r>
      <w:r w:rsidR="00E76C83">
        <w:rPr>
          <w:lang w:val="en-GB" w:eastAsia="ja-JP"/>
        </w:rPr>
        <w:t>eight</w:t>
      </w:r>
      <w:r>
        <w:rPr>
          <w:lang w:val="en-GB" w:eastAsia="ja-JP"/>
        </w:rPr>
        <w:t xml:space="preserve"> dimensions in the assessment matr</w:t>
      </w:r>
      <w:r w:rsidRPr="00E31255">
        <w:rPr>
          <w:lang w:val="en-GB" w:eastAsia="ja-JP"/>
        </w:rPr>
        <w:t xml:space="preserve">ix </w:t>
      </w:r>
      <w:r w:rsidRPr="00464136">
        <w:rPr>
          <w:lang w:val="en-GB" w:eastAsia="ja-JP"/>
        </w:rPr>
        <w:t>(</w:t>
      </w:r>
      <w:r w:rsidR="00464136" w:rsidRPr="00464136">
        <w:rPr>
          <w:lang w:val="en-GB" w:eastAsia="ja-JP"/>
        </w:rPr>
        <w:fldChar w:fldCharType="begin"/>
      </w:r>
      <w:r w:rsidR="00464136" w:rsidRPr="00464136">
        <w:rPr>
          <w:lang w:val="en-GB" w:eastAsia="ja-JP"/>
        </w:rPr>
        <w:instrText xml:space="preserve"> REF _Ref479426673 \h </w:instrText>
      </w:r>
      <w:r w:rsidR="00464136" w:rsidRPr="00464136">
        <w:rPr>
          <w:lang w:val="en-GB" w:eastAsia="ja-JP"/>
        </w:rPr>
      </w:r>
      <w:r w:rsidR="00464136" w:rsidRPr="00464136">
        <w:rPr>
          <w:lang w:val="en-GB" w:eastAsia="ja-JP"/>
        </w:rPr>
        <w:fldChar w:fldCharType="separate"/>
      </w:r>
      <w:r w:rsidR="00464136" w:rsidRPr="00464136">
        <w:t xml:space="preserve">Table </w:t>
      </w:r>
      <w:r w:rsidR="00464136" w:rsidRPr="00464136">
        <w:rPr>
          <w:noProof/>
        </w:rPr>
        <w:t>4</w:t>
      </w:r>
      <w:r w:rsidR="00464136" w:rsidRPr="00464136">
        <w:rPr>
          <w:lang w:val="en-GB" w:eastAsia="ja-JP"/>
        </w:rPr>
        <w:fldChar w:fldCharType="end"/>
      </w:r>
      <w:r w:rsidR="00464136">
        <w:rPr>
          <w:lang w:val="en-GB" w:eastAsia="ja-JP"/>
        </w:rPr>
        <w:t xml:space="preserve"> </w:t>
      </w:r>
      <w:r w:rsidR="00310746" w:rsidRPr="00464136">
        <w:rPr>
          <w:lang w:val="en-GB" w:eastAsia="ja-JP"/>
        </w:rPr>
        <w:t>and</w:t>
      </w:r>
      <w:r w:rsidRPr="00464136">
        <w:rPr>
          <w:lang w:val="en-GB" w:eastAsia="ja-JP"/>
        </w:rPr>
        <w:t xml:space="preserve"> </w:t>
      </w:r>
      <w:r w:rsidRPr="00464136">
        <w:rPr>
          <w:lang w:val="en-GB" w:eastAsia="ja-JP"/>
        </w:rPr>
        <w:fldChar w:fldCharType="begin"/>
      </w:r>
      <w:r w:rsidRPr="00464136">
        <w:rPr>
          <w:lang w:val="en-GB" w:eastAsia="ja-JP"/>
        </w:rPr>
        <w:instrText xml:space="preserve"> REF _Ref479426748 \h </w:instrText>
      </w:r>
      <w:r w:rsidRPr="00464136">
        <w:rPr>
          <w:lang w:val="en-GB" w:eastAsia="ja-JP"/>
        </w:rPr>
      </w:r>
      <w:r w:rsidRPr="00464136">
        <w:rPr>
          <w:lang w:val="en-GB" w:eastAsia="ja-JP"/>
        </w:rPr>
        <w:fldChar w:fldCharType="separate"/>
      </w:r>
      <w:r w:rsidR="00AA3AF9" w:rsidRPr="00464136">
        <w:t xml:space="preserve">Figure </w:t>
      </w:r>
      <w:r w:rsidR="00AA3AF9" w:rsidRPr="00464136">
        <w:rPr>
          <w:noProof/>
        </w:rPr>
        <w:t>4</w:t>
      </w:r>
      <w:r w:rsidRPr="00464136">
        <w:rPr>
          <w:lang w:val="en-GB" w:eastAsia="ja-JP"/>
        </w:rPr>
        <w:fldChar w:fldCharType="end"/>
      </w:r>
      <w:r>
        <w:rPr>
          <w:lang w:val="en-GB" w:eastAsia="ja-JP"/>
        </w:rPr>
        <w:t>).</w:t>
      </w:r>
      <w:r w:rsidR="00464136">
        <w:rPr>
          <w:lang w:val="en-GB" w:eastAsia="ja-JP"/>
        </w:rPr>
        <w:t xml:space="preserve"> Overall, Dimension D, Value Chains, Postharvest, and Trade received the highest cumulative score </w:t>
      </w:r>
      <w:r w:rsidR="00B92065">
        <w:rPr>
          <w:lang w:val="en-GB" w:eastAsia="ja-JP"/>
        </w:rPr>
        <w:t xml:space="preserve">(5) </w:t>
      </w:r>
      <w:r w:rsidR="00464136">
        <w:rPr>
          <w:lang w:val="en-GB" w:eastAsia="ja-JP"/>
        </w:rPr>
        <w:t xml:space="preserve">of the six dimensions rated, bolstered by government investments in </w:t>
      </w:r>
      <w:r w:rsidR="00464136" w:rsidRPr="00464136">
        <w:rPr>
          <w:lang w:eastAsia="ja-JP"/>
        </w:rPr>
        <w:t>harbors</w:t>
      </w:r>
      <w:r w:rsidR="00464136">
        <w:rPr>
          <w:lang w:val="en-GB" w:eastAsia="ja-JP"/>
        </w:rPr>
        <w:t xml:space="preserve"> and postharvest facilities.  Dimension C, Social Development, Employment, and Decent Work received the next highest cumulative rating </w:t>
      </w:r>
      <w:r w:rsidR="00B92065">
        <w:rPr>
          <w:lang w:val="en-GB" w:eastAsia="ja-JP"/>
        </w:rPr>
        <w:t xml:space="preserve">(4) </w:t>
      </w:r>
      <w:r w:rsidR="00464136">
        <w:rPr>
          <w:lang w:val="en-GB" w:eastAsia="ja-JP"/>
        </w:rPr>
        <w:t>as participants highlighted the v</w:t>
      </w:r>
      <w:r w:rsidR="00464136" w:rsidRPr="00464136">
        <w:rPr>
          <w:lang w:val="en-GB" w:eastAsia="ja-JP"/>
        </w:rPr>
        <w:t xml:space="preserve">arious laws, regulations, and policies </w:t>
      </w:r>
      <w:r w:rsidR="00464136">
        <w:rPr>
          <w:lang w:val="en-GB" w:eastAsia="ja-JP"/>
        </w:rPr>
        <w:t xml:space="preserve">that have been put </w:t>
      </w:r>
      <w:r w:rsidR="00464136" w:rsidRPr="00464136">
        <w:rPr>
          <w:lang w:val="en-GB" w:eastAsia="ja-JP"/>
        </w:rPr>
        <w:t>in place to promote livelihood diversification and income-generating activities for small-scale fishers</w:t>
      </w:r>
      <w:r w:rsidR="00464136">
        <w:rPr>
          <w:lang w:val="en-GB" w:eastAsia="ja-JP"/>
        </w:rPr>
        <w:t xml:space="preserve">.  While many national laws promote sustainable resource management (Dimension B) </w:t>
      </w:r>
      <w:r w:rsidR="00B92065">
        <w:rPr>
          <w:lang w:val="en-GB" w:eastAsia="ja-JP"/>
        </w:rPr>
        <w:t xml:space="preserve">the cumulative rating of 3 was assigned because </w:t>
      </w:r>
      <w:r w:rsidR="00464136">
        <w:rPr>
          <w:lang w:val="en-GB" w:eastAsia="ja-JP"/>
        </w:rPr>
        <w:t>on-the-ground implementation remains weak</w:t>
      </w:r>
      <w:r w:rsidR="00B92065">
        <w:rPr>
          <w:lang w:val="en-GB" w:eastAsia="ja-JP"/>
        </w:rPr>
        <w:t xml:space="preserve">. Participants did recognize; however, that monitoring, control, and surveillance systems are largely in place for large-scale fishing vessels.  The remaining dimensions rated, A, G, and E, received the lowest cumulative ratings (2) largely due to weak national policies and laws and/or implementation.   </w:t>
      </w:r>
      <w:r>
        <w:rPr>
          <w:lang w:val="en-GB" w:eastAsia="ja-JP"/>
        </w:rPr>
        <w:t>A summary of the discussion for each dimension is provided below together with recommendations for improving implementation of each dimension evaluated.</w:t>
      </w:r>
      <w:r w:rsidR="002E2A5D">
        <w:rPr>
          <w:lang w:val="en-GB" w:eastAsia="ja-JP"/>
        </w:rPr>
        <w:t xml:space="preserve"> </w:t>
      </w:r>
      <w:r w:rsidR="00E76C83">
        <w:rPr>
          <w:lang w:val="en-GB" w:eastAsia="ja-JP"/>
        </w:rPr>
        <w:t>Finally, observations and opportunities for using the tool are discussed.</w:t>
      </w:r>
    </w:p>
    <w:p w14:paraId="53953837" w14:textId="77777777" w:rsidR="00310746" w:rsidRDefault="00310746" w:rsidP="00310746">
      <w:pPr>
        <w:pStyle w:val="NoSpacing"/>
        <w:rPr>
          <w:lang w:val="en-GB"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9"/>
        <w:gridCol w:w="1096"/>
        <w:gridCol w:w="1066"/>
        <w:gridCol w:w="1689"/>
      </w:tblGrid>
      <w:tr w:rsidR="00B76AE8" w:rsidRPr="00B76AE8" w14:paraId="5B62A09E" w14:textId="77777777" w:rsidTr="00310746">
        <w:trPr>
          <w:trHeight w:val="288"/>
        </w:trPr>
        <w:tc>
          <w:tcPr>
            <w:tcW w:w="5000" w:type="pct"/>
            <w:gridSpan w:val="4"/>
            <w:shd w:val="clear" w:color="auto" w:fill="002F6C"/>
            <w:noWrap/>
            <w:vAlign w:val="bottom"/>
          </w:tcPr>
          <w:p w14:paraId="3528055D" w14:textId="5BE02733" w:rsidR="00B76AE8" w:rsidRPr="00B76AE8" w:rsidRDefault="00B76AE8" w:rsidP="00B76AE8">
            <w:pPr>
              <w:pStyle w:val="Caption"/>
              <w:spacing w:before="0" w:line="259" w:lineRule="auto"/>
              <w:rPr>
                <w:color w:val="FFFFFF" w:themeColor="background1"/>
                <w:lang w:bidi="th-TH"/>
              </w:rPr>
            </w:pPr>
            <w:bookmarkStart w:id="41" w:name="_Ref479426673"/>
            <w:bookmarkStart w:id="42" w:name="_Toc502044431"/>
            <w:r w:rsidRPr="00B76AE8">
              <w:rPr>
                <w:color w:val="FFFFFF" w:themeColor="background1"/>
              </w:rPr>
              <w:t xml:space="preserve">Table </w:t>
            </w:r>
            <w:r w:rsidRPr="00B76AE8">
              <w:rPr>
                <w:color w:val="FFFFFF" w:themeColor="background1"/>
              </w:rPr>
              <w:fldChar w:fldCharType="begin"/>
            </w:r>
            <w:r w:rsidRPr="00B76AE8">
              <w:rPr>
                <w:color w:val="FFFFFF" w:themeColor="background1"/>
              </w:rPr>
              <w:instrText xml:space="preserve"> SEQ Table \* ARABIC </w:instrText>
            </w:r>
            <w:r w:rsidRPr="00B76AE8">
              <w:rPr>
                <w:color w:val="FFFFFF" w:themeColor="background1"/>
              </w:rPr>
              <w:fldChar w:fldCharType="separate"/>
            </w:r>
            <w:r w:rsidR="00464136">
              <w:rPr>
                <w:noProof/>
                <w:color w:val="FFFFFF" w:themeColor="background1"/>
              </w:rPr>
              <w:t>4</w:t>
            </w:r>
            <w:r w:rsidRPr="00B76AE8">
              <w:rPr>
                <w:color w:val="FFFFFF" w:themeColor="background1"/>
              </w:rPr>
              <w:fldChar w:fldCharType="end"/>
            </w:r>
            <w:bookmarkEnd w:id="41"/>
            <w:r w:rsidRPr="00B76AE8">
              <w:rPr>
                <w:color w:val="FFFFFF" w:themeColor="background1"/>
              </w:rPr>
              <w:t>.</w:t>
            </w:r>
            <w:r w:rsidR="002E2A5D">
              <w:rPr>
                <w:color w:val="FFFFFF" w:themeColor="background1"/>
              </w:rPr>
              <w:t xml:space="preserve"> </w:t>
            </w:r>
            <w:r w:rsidRPr="00B76AE8">
              <w:rPr>
                <w:color w:val="FFFFFF" w:themeColor="background1"/>
              </w:rPr>
              <w:t>Ratings</w:t>
            </w:r>
            <w:r w:rsidR="00E76845">
              <w:rPr>
                <w:color w:val="FFFFFF" w:themeColor="background1"/>
              </w:rPr>
              <w:t xml:space="preserve"> of</w:t>
            </w:r>
            <w:r w:rsidRPr="00B76AE8">
              <w:rPr>
                <w:color w:val="FFFFFF" w:themeColor="background1"/>
              </w:rPr>
              <w:t xml:space="preserve"> </w:t>
            </w:r>
            <w:r w:rsidR="00E76845">
              <w:rPr>
                <w:color w:val="FFFFFF" w:themeColor="background1"/>
              </w:rPr>
              <w:t xml:space="preserve">status of implementation of the SSF Guidelines </w:t>
            </w:r>
            <w:r w:rsidRPr="00B76AE8">
              <w:rPr>
                <w:color w:val="FFFFFF" w:themeColor="background1"/>
              </w:rPr>
              <w:t xml:space="preserve">based on </w:t>
            </w:r>
            <w:r w:rsidR="00E76845">
              <w:rPr>
                <w:color w:val="FFFFFF" w:themeColor="background1"/>
              </w:rPr>
              <w:t xml:space="preserve">the </w:t>
            </w:r>
            <w:r>
              <w:rPr>
                <w:color w:val="FFFFFF" w:themeColor="background1"/>
              </w:rPr>
              <w:t xml:space="preserve">workshop </w:t>
            </w:r>
            <w:r w:rsidRPr="00B76AE8">
              <w:rPr>
                <w:color w:val="FFFFFF" w:themeColor="background1"/>
              </w:rPr>
              <w:t>assessment</w:t>
            </w:r>
            <w:bookmarkEnd w:id="42"/>
          </w:p>
        </w:tc>
      </w:tr>
      <w:tr w:rsidR="00E76845" w:rsidRPr="00E31255" w14:paraId="21A05106" w14:textId="77777777" w:rsidTr="00E76845">
        <w:trPr>
          <w:trHeight w:val="233"/>
        </w:trPr>
        <w:tc>
          <w:tcPr>
            <w:tcW w:w="2917" w:type="pct"/>
            <w:vMerge w:val="restart"/>
            <w:shd w:val="clear" w:color="auto" w:fill="DEEAF6" w:themeFill="accent1" w:themeFillTint="33"/>
            <w:noWrap/>
            <w:vAlign w:val="center"/>
          </w:tcPr>
          <w:p w14:paraId="71B8B373" w14:textId="77777777" w:rsidR="00E76845" w:rsidRPr="00E31255" w:rsidRDefault="00E76845" w:rsidP="009514E9">
            <w:pPr>
              <w:spacing w:before="0" w:line="240" w:lineRule="auto"/>
              <w:jc w:val="center"/>
              <w:rPr>
                <w:b/>
                <w:bCs/>
                <w:color w:val="000000"/>
                <w:sz w:val="20"/>
                <w:lang w:bidi="th-TH"/>
              </w:rPr>
            </w:pPr>
            <w:r w:rsidRPr="00E31255">
              <w:rPr>
                <w:b/>
                <w:bCs/>
                <w:color w:val="000000"/>
                <w:sz w:val="20"/>
                <w:lang w:bidi="th-TH"/>
              </w:rPr>
              <w:t>Dimension</w:t>
            </w:r>
          </w:p>
        </w:tc>
        <w:tc>
          <w:tcPr>
            <w:tcW w:w="2083" w:type="pct"/>
            <w:gridSpan w:val="3"/>
            <w:shd w:val="clear" w:color="auto" w:fill="DEEAF6" w:themeFill="accent1" w:themeFillTint="33"/>
            <w:noWrap/>
            <w:vAlign w:val="center"/>
          </w:tcPr>
          <w:p w14:paraId="55C92BC0" w14:textId="77777777" w:rsidR="00E76845" w:rsidRPr="00E31255" w:rsidRDefault="00E76845" w:rsidP="00E76845">
            <w:pPr>
              <w:spacing w:before="0" w:line="240" w:lineRule="auto"/>
              <w:jc w:val="center"/>
              <w:rPr>
                <w:b/>
                <w:bCs/>
                <w:color w:val="000000"/>
                <w:sz w:val="20"/>
                <w:lang w:bidi="th-TH"/>
              </w:rPr>
            </w:pPr>
            <w:r w:rsidRPr="00E31255">
              <w:rPr>
                <w:b/>
                <w:bCs/>
                <w:color w:val="000000"/>
                <w:sz w:val="20"/>
                <w:lang w:bidi="th-TH"/>
              </w:rPr>
              <w:t>Rating</w:t>
            </w:r>
          </w:p>
        </w:tc>
      </w:tr>
      <w:tr w:rsidR="00E76845" w:rsidRPr="00E31255" w14:paraId="32451DC0" w14:textId="77777777" w:rsidTr="00E76845">
        <w:trPr>
          <w:trHeight w:val="233"/>
        </w:trPr>
        <w:tc>
          <w:tcPr>
            <w:tcW w:w="2917" w:type="pct"/>
            <w:vMerge/>
            <w:shd w:val="clear" w:color="auto" w:fill="DEEAF6" w:themeFill="accent1" w:themeFillTint="33"/>
            <w:noWrap/>
            <w:vAlign w:val="center"/>
            <w:hideMark/>
          </w:tcPr>
          <w:p w14:paraId="1E5118B7" w14:textId="77777777" w:rsidR="00E76845" w:rsidRPr="00E31255" w:rsidRDefault="00E76845" w:rsidP="009514E9">
            <w:pPr>
              <w:spacing w:before="0" w:line="240" w:lineRule="auto"/>
              <w:jc w:val="center"/>
              <w:rPr>
                <w:b/>
                <w:bCs/>
                <w:color w:val="000000"/>
                <w:sz w:val="20"/>
                <w:lang w:bidi="th-TH"/>
              </w:rPr>
            </w:pPr>
          </w:p>
        </w:tc>
        <w:tc>
          <w:tcPr>
            <w:tcW w:w="1172" w:type="pct"/>
            <w:gridSpan w:val="2"/>
            <w:shd w:val="clear" w:color="auto" w:fill="DEEAF6" w:themeFill="accent1" w:themeFillTint="33"/>
            <w:noWrap/>
            <w:vAlign w:val="center"/>
            <w:hideMark/>
          </w:tcPr>
          <w:p w14:paraId="282DED8A" w14:textId="77777777" w:rsidR="00E76845" w:rsidRPr="00E31255" w:rsidRDefault="00E76845" w:rsidP="00E76845">
            <w:pPr>
              <w:spacing w:before="0" w:line="240" w:lineRule="auto"/>
              <w:jc w:val="center"/>
              <w:rPr>
                <w:b/>
                <w:bCs/>
                <w:color w:val="000000"/>
                <w:sz w:val="20"/>
                <w:lang w:bidi="th-TH"/>
              </w:rPr>
            </w:pPr>
            <w:r w:rsidRPr="00E31255">
              <w:rPr>
                <w:b/>
                <w:bCs/>
                <w:color w:val="000000"/>
                <w:sz w:val="20"/>
                <w:lang w:bidi="th-TH"/>
              </w:rPr>
              <w:t>1 – low; 3 – high</w:t>
            </w:r>
          </w:p>
        </w:tc>
        <w:tc>
          <w:tcPr>
            <w:tcW w:w="911" w:type="pct"/>
            <w:shd w:val="clear" w:color="auto" w:fill="DEEAF6" w:themeFill="accent1" w:themeFillTint="33"/>
            <w:vAlign w:val="center"/>
          </w:tcPr>
          <w:p w14:paraId="04FE7E6F" w14:textId="77777777" w:rsidR="00E76845" w:rsidRPr="00E31255" w:rsidRDefault="00E76845" w:rsidP="00E76845">
            <w:pPr>
              <w:spacing w:before="0" w:line="240" w:lineRule="auto"/>
              <w:jc w:val="center"/>
              <w:rPr>
                <w:b/>
                <w:bCs/>
                <w:color w:val="000000"/>
                <w:sz w:val="20"/>
                <w:lang w:bidi="th-TH"/>
              </w:rPr>
            </w:pPr>
            <w:r w:rsidRPr="00E31255">
              <w:rPr>
                <w:b/>
                <w:bCs/>
                <w:color w:val="000000"/>
                <w:sz w:val="20"/>
                <w:lang w:bidi="th-TH"/>
              </w:rPr>
              <w:t>1 – low; 5 – high</w:t>
            </w:r>
          </w:p>
        </w:tc>
      </w:tr>
      <w:tr w:rsidR="00E76845" w:rsidRPr="00E31255" w14:paraId="747A095B" w14:textId="77777777" w:rsidTr="00E76845">
        <w:trPr>
          <w:trHeight w:val="336"/>
        </w:trPr>
        <w:tc>
          <w:tcPr>
            <w:tcW w:w="2917" w:type="pct"/>
            <w:vMerge/>
            <w:shd w:val="clear" w:color="auto" w:fill="DEEAF6" w:themeFill="accent1" w:themeFillTint="33"/>
            <w:vAlign w:val="center"/>
            <w:hideMark/>
          </w:tcPr>
          <w:p w14:paraId="209315C9" w14:textId="77777777" w:rsidR="00E76845" w:rsidRPr="00E31255" w:rsidRDefault="00E76845" w:rsidP="00B76AE8">
            <w:pPr>
              <w:spacing w:before="0" w:line="240" w:lineRule="auto"/>
              <w:rPr>
                <w:color w:val="000000"/>
                <w:sz w:val="20"/>
                <w:lang w:bidi="th-TH"/>
              </w:rPr>
            </w:pPr>
          </w:p>
        </w:tc>
        <w:tc>
          <w:tcPr>
            <w:tcW w:w="594" w:type="pct"/>
            <w:shd w:val="clear" w:color="auto" w:fill="DEEAF6" w:themeFill="accent1" w:themeFillTint="33"/>
            <w:noWrap/>
            <w:vAlign w:val="center"/>
            <w:hideMark/>
          </w:tcPr>
          <w:p w14:paraId="45B77AFD" w14:textId="77777777" w:rsidR="00E76845" w:rsidRPr="00E31255" w:rsidRDefault="00E76845" w:rsidP="009514E9">
            <w:pPr>
              <w:spacing w:before="0" w:line="240" w:lineRule="auto"/>
              <w:jc w:val="center"/>
              <w:rPr>
                <w:b/>
                <w:bCs/>
                <w:color w:val="000000"/>
                <w:sz w:val="20"/>
                <w:lang w:bidi="th-TH"/>
              </w:rPr>
            </w:pPr>
            <w:r w:rsidRPr="00E31255">
              <w:rPr>
                <w:b/>
                <w:bCs/>
                <w:color w:val="000000"/>
                <w:sz w:val="20"/>
                <w:lang w:bidi="th-TH"/>
              </w:rPr>
              <w:t>National</w:t>
            </w:r>
          </w:p>
        </w:tc>
        <w:tc>
          <w:tcPr>
            <w:tcW w:w="578" w:type="pct"/>
            <w:shd w:val="clear" w:color="auto" w:fill="DEEAF6" w:themeFill="accent1" w:themeFillTint="33"/>
            <w:noWrap/>
            <w:vAlign w:val="center"/>
            <w:hideMark/>
          </w:tcPr>
          <w:p w14:paraId="2AF613E1" w14:textId="77777777" w:rsidR="00E76845" w:rsidRPr="00E31255" w:rsidRDefault="00E76845" w:rsidP="009514E9">
            <w:pPr>
              <w:spacing w:before="0" w:line="240" w:lineRule="auto"/>
              <w:jc w:val="center"/>
              <w:rPr>
                <w:b/>
                <w:bCs/>
                <w:color w:val="000000"/>
                <w:sz w:val="20"/>
                <w:lang w:bidi="th-TH"/>
              </w:rPr>
            </w:pPr>
            <w:r w:rsidRPr="00E31255">
              <w:rPr>
                <w:b/>
                <w:bCs/>
                <w:color w:val="000000"/>
                <w:sz w:val="20"/>
                <w:lang w:bidi="th-TH"/>
              </w:rPr>
              <w:t>Local</w:t>
            </w:r>
          </w:p>
        </w:tc>
        <w:tc>
          <w:tcPr>
            <w:tcW w:w="911" w:type="pct"/>
            <w:shd w:val="clear" w:color="auto" w:fill="DEEAF6" w:themeFill="accent1" w:themeFillTint="33"/>
            <w:noWrap/>
            <w:vAlign w:val="center"/>
            <w:hideMark/>
          </w:tcPr>
          <w:p w14:paraId="3D655BA8" w14:textId="77777777" w:rsidR="00E76845" w:rsidRPr="00E31255" w:rsidRDefault="00E76845" w:rsidP="009514E9">
            <w:pPr>
              <w:spacing w:before="0" w:line="240" w:lineRule="auto"/>
              <w:jc w:val="center"/>
              <w:rPr>
                <w:b/>
                <w:bCs/>
                <w:color w:val="000000"/>
                <w:sz w:val="20"/>
                <w:lang w:bidi="th-TH"/>
              </w:rPr>
            </w:pPr>
            <w:r w:rsidRPr="00E31255">
              <w:rPr>
                <w:b/>
                <w:bCs/>
                <w:color w:val="000000"/>
                <w:sz w:val="20"/>
                <w:lang w:bidi="th-TH"/>
              </w:rPr>
              <w:t>Cumulative</w:t>
            </w:r>
          </w:p>
        </w:tc>
      </w:tr>
      <w:tr w:rsidR="00E76845" w:rsidRPr="00E31255" w14:paraId="1F9AA349" w14:textId="77777777" w:rsidTr="00E76845">
        <w:trPr>
          <w:trHeight w:val="336"/>
        </w:trPr>
        <w:tc>
          <w:tcPr>
            <w:tcW w:w="2917" w:type="pct"/>
            <w:shd w:val="clear" w:color="auto" w:fill="FFFFFF" w:themeFill="background1"/>
            <w:noWrap/>
            <w:vAlign w:val="bottom"/>
            <w:hideMark/>
          </w:tcPr>
          <w:p w14:paraId="08C5D349" w14:textId="77777777" w:rsidR="00B76AE8" w:rsidRPr="00E31255" w:rsidRDefault="00B76AE8" w:rsidP="00B76AE8">
            <w:pPr>
              <w:spacing w:before="0" w:line="240" w:lineRule="auto"/>
              <w:rPr>
                <w:color w:val="000000"/>
                <w:sz w:val="20"/>
                <w:lang w:bidi="th-TH"/>
              </w:rPr>
            </w:pPr>
            <w:r w:rsidRPr="00E31255">
              <w:rPr>
                <w:color w:val="000000"/>
                <w:sz w:val="20"/>
                <w:lang w:bidi="th-TH"/>
              </w:rPr>
              <w:t>A. Responsible governance of tenure</w:t>
            </w:r>
          </w:p>
        </w:tc>
        <w:tc>
          <w:tcPr>
            <w:tcW w:w="594" w:type="pct"/>
            <w:shd w:val="clear" w:color="auto" w:fill="FFFFFF" w:themeFill="background1"/>
            <w:noWrap/>
            <w:vAlign w:val="bottom"/>
            <w:hideMark/>
          </w:tcPr>
          <w:p w14:paraId="2847484D"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2</w:t>
            </w:r>
          </w:p>
        </w:tc>
        <w:tc>
          <w:tcPr>
            <w:tcW w:w="578" w:type="pct"/>
            <w:shd w:val="clear" w:color="auto" w:fill="FFFFFF" w:themeFill="background1"/>
            <w:noWrap/>
            <w:vAlign w:val="bottom"/>
            <w:hideMark/>
          </w:tcPr>
          <w:p w14:paraId="51AD6EF7"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1</w:t>
            </w:r>
          </w:p>
        </w:tc>
        <w:tc>
          <w:tcPr>
            <w:tcW w:w="911" w:type="pct"/>
            <w:shd w:val="clear" w:color="auto" w:fill="FFFFFF" w:themeFill="background1"/>
            <w:noWrap/>
            <w:vAlign w:val="bottom"/>
            <w:hideMark/>
          </w:tcPr>
          <w:p w14:paraId="0586CE07"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2</w:t>
            </w:r>
          </w:p>
        </w:tc>
      </w:tr>
      <w:tr w:rsidR="00E76845" w:rsidRPr="00E31255" w14:paraId="70BEC612" w14:textId="77777777" w:rsidTr="00E76845">
        <w:trPr>
          <w:trHeight w:val="336"/>
        </w:trPr>
        <w:tc>
          <w:tcPr>
            <w:tcW w:w="2917" w:type="pct"/>
            <w:shd w:val="clear" w:color="auto" w:fill="FFFFFF" w:themeFill="background1"/>
            <w:noWrap/>
            <w:vAlign w:val="bottom"/>
            <w:hideMark/>
          </w:tcPr>
          <w:p w14:paraId="0A76D89A" w14:textId="77777777" w:rsidR="00B76AE8" w:rsidRPr="00E31255" w:rsidRDefault="00B76AE8" w:rsidP="00B76AE8">
            <w:pPr>
              <w:spacing w:before="0" w:line="240" w:lineRule="auto"/>
              <w:rPr>
                <w:color w:val="000000"/>
                <w:sz w:val="20"/>
                <w:lang w:bidi="th-TH"/>
              </w:rPr>
            </w:pPr>
            <w:r w:rsidRPr="00E31255">
              <w:rPr>
                <w:color w:val="000000"/>
                <w:sz w:val="20"/>
                <w:lang w:bidi="th-TH"/>
              </w:rPr>
              <w:t>B. Sustainable resource management</w:t>
            </w:r>
          </w:p>
        </w:tc>
        <w:tc>
          <w:tcPr>
            <w:tcW w:w="594" w:type="pct"/>
            <w:shd w:val="clear" w:color="auto" w:fill="FFFFFF" w:themeFill="background1"/>
            <w:noWrap/>
            <w:vAlign w:val="bottom"/>
            <w:hideMark/>
          </w:tcPr>
          <w:p w14:paraId="0C603E73"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3</w:t>
            </w:r>
          </w:p>
        </w:tc>
        <w:tc>
          <w:tcPr>
            <w:tcW w:w="578" w:type="pct"/>
            <w:shd w:val="clear" w:color="auto" w:fill="FFFFFF" w:themeFill="background1"/>
            <w:noWrap/>
            <w:vAlign w:val="bottom"/>
            <w:hideMark/>
          </w:tcPr>
          <w:p w14:paraId="63488596"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2</w:t>
            </w:r>
          </w:p>
        </w:tc>
        <w:tc>
          <w:tcPr>
            <w:tcW w:w="911" w:type="pct"/>
            <w:shd w:val="clear" w:color="auto" w:fill="FFFFFF" w:themeFill="background1"/>
            <w:noWrap/>
            <w:vAlign w:val="bottom"/>
            <w:hideMark/>
          </w:tcPr>
          <w:p w14:paraId="7039B417"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3</w:t>
            </w:r>
          </w:p>
        </w:tc>
      </w:tr>
      <w:tr w:rsidR="00E76845" w:rsidRPr="00E31255" w14:paraId="59D7438B" w14:textId="77777777" w:rsidTr="00E76845">
        <w:trPr>
          <w:trHeight w:val="336"/>
        </w:trPr>
        <w:tc>
          <w:tcPr>
            <w:tcW w:w="2917" w:type="pct"/>
            <w:shd w:val="clear" w:color="auto" w:fill="FFFFFF" w:themeFill="background1"/>
            <w:noWrap/>
            <w:vAlign w:val="bottom"/>
            <w:hideMark/>
          </w:tcPr>
          <w:p w14:paraId="61C19A25" w14:textId="77777777" w:rsidR="00B76AE8" w:rsidRPr="00E31255" w:rsidRDefault="00B76AE8" w:rsidP="00B76AE8">
            <w:pPr>
              <w:spacing w:before="0" w:line="240" w:lineRule="auto"/>
              <w:rPr>
                <w:color w:val="000000"/>
                <w:sz w:val="20"/>
                <w:lang w:bidi="th-TH"/>
              </w:rPr>
            </w:pPr>
            <w:r w:rsidRPr="00E31255">
              <w:rPr>
                <w:color w:val="000000"/>
                <w:sz w:val="20"/>
                <w:lang w:bidi="th-TH"/>
              </w:rPr>
              <w:t>C. Social development, employment, and decent work</w:t>
            </w:r>
          </w:p>
        </w:tc>
        <w:tc>
          <w:tcPr>
            <w:tcW w:w="594" w:type="pct"/>
            <w:shd w:val="clear" w:color="auto" w:fill="FFFFFF" w:themeFill="background1"/>
            <w:noWrap/>
            <w:vAlign w:val="bottom"/>
            <w:hideMark/>
          </w:tcPr>
          <w:p w14:paraId="5B437626"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3</w:t>
            </w:r>
          </w:p>
        </w:tc>
        <w:tc>
          <w:tcPr>
            <w:tcW w:w="578" w:type="pct"/>
            <w:shd w:val="clear" w:color="auto" w:fill="FFFFFF" w:themeFill="background1"/>
            <w:noWrap/>
            <w:vAlign w:val="bottom"/>
            <w:hideMark/>
          </w:tcPr>
          <w:p w14:paraId="4618818C"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2</w:t>
            </w:r>
          </w:p>
        </w:tc>
        <w:tc>
          <w:tcPr>
            <w:tcW w:w="911" w:type="pct"/>
            <w:shd w:val="clear" w:color="auto" w:fill="FFFFFF" w:themeFill="background1"/>
            <w:noWrap/>
            <w:vAlign w:val="bottom"/>
            <w:hideMark/>
          </w:tcPr>
          <w:p w14:paraId="352EA75C"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4</w:t>
            </w:r>
          </w:p>
        </w:tc>
      </w:tr>
      <w:tr w:rsidR="00E76845" w:rsidRPr="00E31255" w14:paraId="6A961D48" w14:textId="77777777" w:rsidTr="00E76845">
        <w:trPr>
          <w:trHeight w:val="336"/>
        </w:trPr>
        <w:tc>
          <w:tcPr>
            <w:tcW w:w="2917" w:type="pct"/>
            <w:shd w:val="clear" w:color="auto" w:fill="FFFFFF" w:themeFill="background1"/>
            <w:noWrap/>
            <w:vAlign w:val="bottom"/>
            <w:hideMark/>
          </w:tcPr>
          <w:p w14:paraId="32472482" w14:textId="77777777" w:rsidR="00B76AE8" w:rsidRPr="00E31255" w:rsidRDefault="00B76AE8" w:rsidP="00B76AE8">
            <w:pPr>
              <w:spacing w:before="0" w:line="240" w:lineRule="auto"/>
              <w:rPr>
                <w:color w:val="000000"/>
                <w:sz w:val="20"/>
                <w:lang w:bidi="th-TH"/>
              </w:rPr>
            </w:pPr>
            <w:r w:rsidRPr="00E31255">
              <w:rPr>
                <w:color w:val="000000"/>
                <w:sz w:val="20"/>
                <w:lang w:bidi="th-TH"/>
              </w:rPr>
              <w:t xml:space="preserve">D. Value chains, postharvest, and trade </w:t>
            </w:r>
          </w:p>
        </w:tc>
        <w:tc>
          <w:tcPr>
            <w:tcW w:w="594" w:type="pct"/>
            <w:shd w:val="clear" w:color="auto" w:fill="FFFFFF" w:themeFill="background1"/>
            <w:noWrap/>
            <w:vAlign w:val="bottom"/>
            <w:hideMark/>
          </w:tcPr>
          <w:p w14:paraId="6E50501D"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3</w:t>
            </w:r>
          </w:p>
        </w:tc>
        <w:tc>
          <w:tcPr>
            <w:tcW w:w="578" w:type="pct"/>
            <w:shd w:val="clear" w:color="auto" w:fill="FFFFFF" w:themeFill="background1"/>
            <w:noWrap/>
            <w:vAlign w:val="bottom"/>
            <w:hideMark/>
          </w:tcPr>
          <w:p w14:paraId="1A1E4DEA"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3</w:t>
            </w:r>
          </w:p>
        </w:tc>
        <w:tc>
          <w:tcPr>
            <w:tcW w:w="911" w:type="pct"/>
            <w:shd w:val="clear" w:color="auto" w:fill="FFFFFF" w:themeFill="background1"/>
            <w:noWrap/>
            <w:vAlign w:val="bottom"/>
            <w:hideMark/>
          </w:tcPr>
          <w:p w14:paraId="179FDAB5"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5</w:t>
            </w:r>
          </w:p>
        </w:tc>
      </w:tr>
      <w:tr w:rsidR="00E76845" w:rsidRPr="00E31255" w14:paraId="076A0599" w14:textId="77777777" w:rsidTr="00E76845">
        <w:trPr>
          <w:trHeight w:val="336"/>
        </w:trPr>
        <w:tc>
          <w:tcPr>
            <w:tcW w:w="2917" w:type="pct"/>
            <w:shd w:val="clear" w:color="auto" w:fill="FFFFFF" w:themeFill="background1"/>
            <w:noWrap/>
            <w:vAlign w:val="bottom"/>
            <w:hideMark/>
          </w:tcPr>
          <w:p w14:paraId="1BEE3098" w14:textId="77777777" w:rsidR="00B76AE8" w:rsidRPr="00E31255" w:rsidRDefault="00B76AE8" w:rsidP="00B76AE8">
            <w:pPr>
              <w:spacing w:before="0" w:line="240" w:lineRule="auto"/>
              <w:rPr>
                <w:color w:val="000000"/>
                <w:sz w:val="20"/>
                <w:lang w:bidi="th-TH"/>
              </w:rPr>
            </w:pPr>
            <w:r w:rsidRPr="00E31255">
              <w:rPr>
                <w:color w:val="000000"/>
                <w:sz w:val="20"/>
                <w:lang w:bidi="th-TH"/>
              </w:rPr>
              <w:t>E. Gender equality</w:t>
            </w:r>
          </w:p>
        </w:tc>
        <w:tc>
          <w:tcPr>
            <w:tcW w:w="594" w:type="pct"/>
            <w:shd w:val="clear" w:color="auto" w:fill="FFFFFF" w:themeFill="background1"/>
            <w:noWrap/>
            <w:vAlign w:val="bottom"/>
            <w:hideMark/>
          </w:tcPr>
          <w:p w14:paraId="1BCAFE1A"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1</w:t>
            </w:r>
          </w:p>
        </w:tc>
        <w:tc>
          <w:tcPr>
            <w:tcW w:w="578" w:type="pct"/>
            <w:shd w:val="clear" w:color="auto" w:fill="FFFFFF" w:themeFill="background1"/>
            <w:noWrap/>
            <w:vAlign w:val="bottom"/>
            <w:hideMark/>
          </w:tcPr>
          <w:p w14:paraId="5582FED7"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2</w:t>
            </w:r>
          </w:p>
        </w:tc>
        <w:tc>
          <w:tcPr>
            <w:tcW w:w="911" w:type="pct"/>
            <w:shd w:val="clear" w:color="auto" w:fill="FFFFFF" w:themeFill="background1"/>
            <w:noWrap/>
            <w:vAlign w:val="bottom"/>
            <w:hideMark/>
          </w:tcPr>
          <w:p w14:paraId="1D775E51"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2</w:t>
            </w:r>
          </w:p>
        </w:tc>
      </w:tr>
      <w:tr w:rsidR="00E76845" w:rsidRPr="00E31255" w14:paraId="6A8D0C01" w14:textId="77777777" w:rsidTr="00E76845">
        <w:trPr>
          <w:trHeight w:val="336"/>
        </w:trPr>
        <w:tc>
          <w:tcPr>
            <w:tcW w:w="2917" w:type="pct"/>
            <w:shd w:val="clear" w:color="auto" w:fill="FFFFFF" w:themeFill="background1"/>
            <w:noWrap/>
            <w:vAlign w:val="bottom"/>
            <w:hideMark/>
          </w:tcPr>
          <w:p w14:paraId="09656C97" w14:textId="77777777" w:rsidR="00B76AE8" w:rsidRPr="00E31255" w:rsidRDefault="00B76AE8" w:rsidP="00B76AE8">
            <w:pPr>
              <w:spacing w:before="0" w:line="240" w:lineRule="auto"/>
              <w:rPr>
                <w:sz w:val="20"/>
                <w:lang w:bidi="th-TH"/>
              </w:rPr>
            </w:pPr>
            <w:r w:rsidRPr="00E31255">
              <w:rPr>
                <w:sz w:val="20"/>
                <w:lang w:bidi="th-TH"/>
              </w:rPr>
              <w:t>F. Disaster risks and climate change</w:t>
            </w:r>
          </w:p>
        </w:tc>
        <w:tc>
          <w:tcPr>
            <w:tcW w:w="594" w:type="pct"/>
            <w:shd w:val="clear" w:color="auto" w:fill="FFFFFF" w:themeFill="background1"/>
            <w:noWrap/>
            <w:vAlign w:val="bottom"/>
            <w:hideMark/>
          </w:tcPr>
          <w:p w14:paraId="1303A491" w14:textId="77777777" w:rsidR="00B76AE8" w:rsidRPr="00E31255" w:rsidRDefault="00393925" w:rsidP="002D7722">
            <w:pPr>
              <w:spacing w:before="0" w:line="240" w:lineRule="auto"/>
              <w:jc w:val="center"/>
              <w:rPr>
                <w:color w:val="000000"/>
                <w:sz w:val="20"/>
                <w:lang w:bidi="th-TH"/>
              </w:rPr>
            </w:pPr>
            <w:r w:rsidRPr="00E31255">
              <w:rPr>
                <w:color w:val="000000"/>
                <w:sz w:val="20"/>
                <w:lang w:bidi="th-TH"/>
              </w:rPr>
              <w:t>-</w:t>
            </w:r>
          </w:p>
        </w:tc>
        <w:tc>
          <w:tcPr>
            <w:tcW w:w="578" w:type="pct"/>
            <w:shd w:val="clear" w:color="auto" w:fill="FFFFFF" w:themeFill="background1"/>
            <w:noWrap/>
            <w:vAlign w:val="bottom"/>
          </w:tcPr>
          <w:p w14:paraId="0DCCFBA3" w14:textId="77777777" w:rsidR="00B76AE8" w:rsidRPr="00E31255" w:rsidRDefault="00393925" w:rsidP="002D7722">
            <w:pPr>
              <w:spacing w:before="0" w:line="240" w:lineRule="auto"/>
              <w:jc w:val="center"/>
              <w:rPr>
                <w:color w:val="000000"/>
                <w:sz w:val="20"/>
                <w:lang w:bidi="th-TH"/>
              </w:rPr>
            </w:pPr>
            <w:r w:rsidRPr="00E31255">
              <w:rPr>
                <w:color w:val="000000"/>
                <w:sz w:val="20"/>
                <w:lang w:bidi="th-TH"/>
              </w:rPr>
              <w:t>-</w:t>
            </w:r>
          </w:p>
        </w:tc>
        <w:tc>
          <w:tcPr>
            <w:tcW w:w="911" w:type="pct"/>
            <w:shd w:val="clear" w:color="auto" w:fill="FFFFFF" w:themeFill="background1"/>
            <w:noWrap/>
            <w:vAlign w:val="bottom"/>
          </w:tcPr>
          <w:p w14:paraId="0BDE4F18" w14:textId="77777777" w:rsidR="00B76AE8" w:rsidRPr="00E31255" w:rsidRDefault="00393925" w:rsidP="002D7722">
            <w:pPr>
              <w:spacing w:before="0" w:line="240" w:lineRule="auto"/>
              <w:jc w:val="center"/>
              <w:rPr>
                <w:color w:val="000000"/>
                <w:sz w:val="20"/>
                <w:lang w:bidi="th-TH"/>
              </w:rPr>
            </w:pPr>
            <w:r w:rsidRPr="00E31255">
              <w:rPr>
                <w:color w:val="000000"/>
                <w:sz w:val="20"/>
                <w:lang w:bidi="th-TH"/>
              </w:rPr>
              <w:t>-</w:t>
            </w:r>
          </w:p>
        </w:tc>
      </w:tr>
      <w:tr w:rsidR="00E76845" w:rsidRPr="00E31255" w14:paraId="0F979F73" w14:textId="77777777" w:rsidTr="00E76845">
        <w:trPr>
          <w:trHeight w:val="336"/>
        </w:trPr>
        <w:tc>
          <w:tcPr>
            <w:tcW w:w="2917" w:type="pct"/>
            <w:shd w:val="clear" w:color="auto" w:fill="FFFFFF" w:themeFill="background1"/>
            <w:noWrap/>
            <w:vAlign w:val="bottom"/>
            <w:hideMark/>
          </w:tcPr>
          <w:p w14:paraId="40127CB9" w14:textId="1F4EC123" w:rsidR="00B76AE8" w:rsidRPr="00E31255" w:rsidRDefault="00B76AE8" w:rsidP="00B76AE8">
            <w:pPr>
              <w:spacing w:before="0" w:line="240" w:lineRule="auto"/>
              <w:rPr>
                <w:color w:val="000000"/>
                <w:sz w:val="20"/>
                <w:lang w:bidi="th-TH"/>
              </w:rPr>
            </w:pPr>
            <w:r w:rsidRPr="00E31255">
              <w:rPr>
                <w:color w:val="000000"/>
                <w:sz w:val="20"/>
                <w:lang w:bidi="th-TH"/>
              </w:rPr>
              <w:t>G. Policy coherence, institutional coordination</w:t>
            </w:r>
            <w:r w:rsidR="00310746">
              <w:rPr>
                <w:color w:val="000000"/>
                <w:sz w:val="20"/>
                <w:lang w:bidi="th-TH"/>
              </w:rPr>
              <w:t>,</w:t>
            </w:r>
            <w:r w:rsidRPr="00E31255">
              <w:rPr>
                <w:color w:val="000000"/>
                <w:sz w:val="20"/>
                <w:lang w:bidi="th-TH"/>
              </w:rPr>
              <w:t xml:space="preserve"> and collaboration</w:t>
            </w:r>
          </w:p>
        </w:tc>
        <w:tc>
          <w:tcPr>
            <w:tcW w:w="594" w:type="pct"/>
            <w:shd w:val="clear" w:color="auto" w:fill="FFFFFF" w:themeFill="background1"/>
            <w:noWrap/>
            <w:vAlign w:val="bottom"/>
            <w:hideMark/>
          </w:tcPr>
          <w:p w14:paraId="20479070"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2</w:t>
            </w:r>
          </w:p>
        </w:tc>
        <w:tc>
          <w:tcPr>
            <w:tcW w:w="578" w:type="pct"/>
            <w:shd w:val="clear" w:color="auto" w:fill="FFFFFF" w:themeFill="background1"/>
            <w:noWrap/>
            <w:vAlign w:val="bottom"/>
            <w:hideMark/>
          </w:tcPr>
          <w:p w14:paraId="747CDA3F"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1</w:t>
            </w:r>
          </w:p>
        </w:tc>
        <w:tc>
          <w:tcPr>
            <w:tcW w:w="911" w:type="pct"/>
            <w:shd w:val="clear" w:color="auto" w:fill="FFFFFF" w:themeFill="background1"/>
            <w:noWrap/>
            <w:vAlign w:val="bottom"/>
            <w:hideMark/>
          </w:tcPr>
          <w:p w14:paraId="74CDA09D" w14:textId="77777777" w:rsidR="00B76AE8" w:rsidRPr="00E31255" w:rsidRDefault="00B76AE8" w:rsidP="002D7722">
            <w:pPr>
              <w:spacing w:before="0" w:line="240" w:lineRule="auto"/>
              <w:jc w:val="center"/>
              <w:rPr>
                <w:color w:val="000000"/>
                <w:sz w:val="20"/>
                <w:lang w:bidi="th-TH"/>
              </w:rPr>
            </w:pPr>
            <w:r w:rsidRPr="00E31255">
              <w:rPr>
                <w:color w:val="000000"/>
                <w:sz w:val="20"/>
                <w:lang w:bidi="th-TH"/>
              </w:rPr>
              <w:t>2</w:t>
            </w:r>
          </w:p>
        </w:tc>
      </w:tr>
      <w:tr w:rsidR="00E76845" w:rsidRPr="00E31255" w14:paraId="711E3D93" w14:textId="77777777" w:rsidTr="00AB2B2B">
        <w:trPr>
          <w:trHeight w:val="336"/>
        </w:trPr>
        <w:tc>
          <w:tcPr>
            <w:tcW w:w="2917" w:type="pct"/>
            <w:tcBorders>
              <w:bottom w:val="single" w:sz="4" w:space="0" w:color="auto"/>
            </w:tcBorders>
            <w:shd w:val="clear" w:color="auto" w:fill="FFFFFF" w:themeFill="background1"/>
            <w:noWrap/>
            <w:vAlign w:val="bottom"/>
            <w:hideMark/>
          </w:tcPr>
          <w:p w14:paraId="46CCAE5B" w14:textId="2A30EE65" w:rsidR="00B76AE8" w:rsidRPr="00E31255" w:rsidRDefault="00B76AE8" w:rsidP="00393925">
            <w:pPr>
              <w:spacing w:before="0" w:line="240" w:lineRule="auto"/>
              <w:rPr>
                <w:sz w:val="20"/>
                <w:lang w:bidi="th-TH"/>
              </w:rPr>
            </w:pPr>
            <w:r w:rsidRPr="00E31255">
              <w:rPr>
                <w:sz w:val="20"/>
                <w:lang w:bidi="th-TH"/>
              </w:rPr>
              <w:t>H. Information, research,</w:t>
            </w:r>
            <w:r w:rsidR="002E2A5D">
              <w:rPr>
                <w:sz w:val="20"/>
                <w:lang w:bidi="th-TH"/>
              </w:rPr>
              <w:t xml:space="preserve"> </w:t>
            </w:r>
            <w:r w:rsidRPr="00E31255">
              <w:rPr>
                <w:sz w:val="20"/>
                <w:lang w:bidi="th-TH"/>
              </w:rPr>
              <w:t>communication</w:t>
            </w:r>
          </w:p>
        </w:tc>
        <w:tc>
          <w:tcPr>
            <w:tcW w:w="594" w:type="pct"/>
            <w:tcBorders>
              <w:bottom w:val="single" w:sz="4" w:space="0" w:color="auto"/>
            </w:tcBorders>
            <w:shd w:val="clear" w:color="auto" w:fill="FFFFFF" w:themeFill="background1"/>
            <w:noWrap/>
            <w:vAlign w:val="bottom"/>
          </w:tcPr>
          <w:p w14:paraId="3549C003" w14:textId="77777777" w:rsidR="00B76AE8" w:rsidRPr="00E31255" w:rsidRDefault="00393925" w:rsidP="002D7722">
            <w:pPr>
              <w:spacing w:before="0" w:line="240" w:lineRule="auto"/>
              <w:jc w:val="center"/>
              <w:rPr>
                <w:color w:val="000000"/>
                <w:sz w:val="20"/>
                <w:lang w:bidi="th-TH"/>
              </w:rPr>
            </w:pPr>
            <w:r w:rsidRPr="00E31255">
              <w:rPr>
                <w:color w:val="000000"/>
                <w:sz w:val="20"/>
                <w:lang w:bidi="th-TH"/>
              </w:rPr>
              <w:t>-</w:t>
            </w:r>
          </w:p>
        </w:tc>
        <w:tc>
          <w:tcPr>
            <w:tcW w:w="578" w:type="pct"/>
            <w:tcBorders>
              <w:bottom w:val="single" w:sz="4" w:space="0" w:color="auto"/>
            </w:tcBorders>
            <w:shd w:val="clear" w:color="auto" w:fill="FFFFFF" w:themeFill="background1"/>
            <w:noWrap/>
            <w:vAlign w:val="bottom"/>
          </w:tcPr>
          <w:p w14:paraId="6957FC98" w14:textId="77777777" w:rsidR="00B76AE8" w:rsidRPr="00E31255" w:rsidRDefault="00393925" w:rsidP="002D7722">
            <w:pPr>
              <w:spacing w:before="0" w:line="240" w:lineRule="auto"/>
              <w:jc w:val="center"/>
              <w:rPr>
                <w:color w:val="000000"/>
                <w:sz w:val="20"/>
                <w:lang w:bidi="th-TH"/>
              </w:rPr>
            </w:pPr>
            <w:r w:rsidRPr="00E31255">
              <w:rPr>
                <w:color w:val="000000"/>
                <w:sz w:val="20"/>
                <w:lang w:bidi="th-TH"/>
              </w:rPr>
              <w:t>-</w:t>
            </w:r>
          </w:p>
        </w:tc>
        <w:tc>
          <w:tcPr>
            <w:tcW w:w="911" w:type="pct"/>
            <w:tcBorders>
              <w:bottom w:val="single" w:sz="4" w:space="0" w:color="auto"/>
            </w:tcBorders>
            <w:shd w:val="clear" w:color="auto" w:fill="FFFFFF" w:themeFill="background1"/>
            <w:noWrap/>
            <w:vAlign w:val="bottom"/>
          </w:tcPr>
          <w:p w14:paraId="6F823453" w14:textId="77777777" w:rsidR="00B76AE8" w:rsidRPr="00E31255" w:rsidRDefault="00393925" w:rsidP="002D7722">
            <w:pPr>
              <w:spacing w:before="0" w:line="240" w:lineRule="auto"/>
              <w:jc w:val="center"/>
              <w:rPr>
                <w:color w:val="000000"/>
                <w:sz w:val="20"/>
                <w:lang w:bidi="th-TH"/>
              </w:rPr>
            </w:pPr>
            <w:r w:rsidRPr="00E31255">
              <w:rPr>
                <w:color w:val="000000"/>
                <w:sz w:val="20"/>
                <w:lang w:bidi="th-TH"/>
              </w:rPr>
              <w:t>-</w:t>
            </w:r>
          </w:p>
        </w:tc>
      </w:tr>
      <w:tr w:rsidR="00E76845" w:rsidRPr="00E31255" w14:paraId="5DBA9543" w14:textId="77777777" w:rsidTr="00310746">
        <w:trPr>
          <w:trHeight w:val="314"/>
        </w:trPr>
        <w:tc>
          <w:tcPr>
            <w:tcW w:w="2917" w:type="pct"/>
            <w:tcBorders>
              <w:left w:val="nil"/>
              <w:bottom w:val="nil"/>
              <w:right w:val="nil"/>
            </w:tcBorders>
            <w:shd w:val="clear" w:color="auto" w:fill="FFFFFF" w:themeFill="background1"/>
            <w:noWrap/>
            <w:vAlign w:val="center"/>
          </w:tcPr>
          <w:p w14:paraId="302D201F" w14:textId="77777777" w:rsidR="00393925" w:rsidRPr="00E31255" w:rsidRDefault="00393925" w:rsidP="00310746">
            <w:pPr>
              <w:spacing w:before="0" w:line="240" w:lineRule="auto"/>
              <w:rPr>
                <w:sz w:val="20"/>
                <w:lang w:bidi="th-TH"/>
              </w:rPr>
            </w:pPr>
            <w:r w:rsidRPr="00E31255">
              <w:rPr>
                <w:sz w:val="20"/>
                <w:lang w:bidi="th-TH"/>
              </w:rPr>
              <w:t>*Dimensions F and H were not assessed</w:t>
            </w:r>
          </w:p>
        </w:tc>
        <w:tc>
          <w:tcPr>
            <w:tcW w:w="594" w:type="pct"/>
            <w:tcBorders>
              <w:left w:val="nil"/>
              <w:bottom w:val="nil"/>
              <w:right w:val="nil"/>
            </w:tcBorders>
            <w:shd w:val="clear" w:color="auto" w:fill="FFFFFF" w:themeFill="background1"/>
            <w:noWrap/>
            <w:vAlign w:val="bottom"/>
          </w:tcPr>
          <w:p w14:paraId="4E361882" w14:textId="77777777" w:rsidR="00393925" w:rsidRPr="00E31255" w:rsidRDefault="00393925" w:rsidP="002D7722">
            <w:pPr>
              <w:spacing w:before="0" w:line="240" w:lineRule="auto"/>
              <w:jc w:val="center"/>
              <w:rPr>
                <w:color w:val="000000"/>
                <w:sz w:val="20"/>
                <w:lang w:bidi="th-TH"/>
              </w:rPr>
            </w:pPr>
          </w:p>
        </w:tc>
        <w:tc>
          <w:tcPr>
            <w:tcW w:w="578" w:type="pct"/>
            <w:tcBorders>
              <w:left w:val="nil"/>
              <w:bottom w:val="nil"/>
              <w:right w:val="nil"/>
            </w:tcBorders>
            <w:shd w:val="clear" w:color="auto" w:fill="FFFFFF" w:themeFill="background1"/>
            <w:noWrap/>
            <w:vAlign w:val="bottom"/>
          </w:tcPr>
          <w:p w14:paraId="0C570580" w14:textId="77777777" w:rsidR="00393925" w:rsidRPr="00E31255" w:rsidRDefault="00393925" w:rsidP="002D7722">
            <w:pPr>
              <w:spacing w:before="0" w:line="240" w:lineRule="auto"/>
              <w:jc w:val="center"/>
              <w:rPr>
                <w:color w:val="000000"/>
                <w:sz w:val="20"/>
                <w:lang w:bidi="th-TH"/>
              </w:rPr>
            </w:pPr>
          </w:p>
        </w:tc>
        <w:tc>
          <w:tcPr>
            <w:tcW w:w="911" w:type="pct"/>
            <w:tcBorders>
              <w:left w:val="nil"/>
              <w:bottom w:val="nil"/>
              <w:right w:val="nil"/>
            </w:tcBorders>
            <w:shd w:val="clear" w:color="auto" w:fill="FFFFFF" w:themeFill="background1"/>
            <w:noWrap/>
            <w:vAlign w:val="bottom"/>
          </w:tcPr>
          <w:p w14:paraId="017AC3EA" w14:textId="77777777" w:rsidR="00393925" w:rsidRPr="00E31255" w:rsidRDefault="00393925" w:rsidP="002D7722">
            <w:pPr>
              <w:spacing w:before="0" w:line="240" w:lineRule="auto"/>
              <w:jc w:val="center"/>
              <w:rPr>
                <w:color w:val="000000"/>
                <w:sz w:val="20"/>
                <w:lang w:bidi="th-TH"/>
              </w:rPr>
            </w:pPr>
          </w:p>
        </w:tc>
      </w:tr>
    </w:tbl>
    <w:p w14:paraId="59FD2074" w14:textId="44F5ED85" w:rsidR="00B76AE8" w:rsidRDefault="008B4BA8" w:rsidP="00E31255">
      <w:pPr>
        <w:jc w:val="center"/>
      </w:pPr>
      <w:r>
        <w:rPr>
          <w:noProof/>
        </w:rPr>
        <w:lastRenderedPageBreak/>
        <w:drawing>
          <wp:inline distT="0" distB="0" distL="0" distR="0" wp14:anchorId="41F0B797" wp14:editId="03052BC6">
            <wp:extent cx="5030895" cy="3611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7993" cy="3616976"/>
                    </a:xfrm>
                    <a:prstGeom prst="rect">
                      <a:avLst/>
                    </a:prstGeom>
                    <a:noFill/>
                  </pic:spPr>
                </pic:pic>
              </a:graphicData>
            </a:graphic>
          </wp:inline>
        </w:drawing>
      </w:r>
    </w:p>
    <w:p w14:paraId="2D284E14" w14:textId="77777777" w:rsidR="00464136" w:rsidRDefault="00B76AE8" w:rsidP="008B4BA8">
      <w:pPr>
        <w:pStyle w:val="FigureTitle"/>
        <w:jc w:val="center"/>
      </w:pPr>
      <w:bookmarkStart w:id="43" w:name="_Ref479426748"/>
      <w:bookmarkStart w:id="44" w:name="_Toc502044421"/>
      <w:r>
        <w:t xml:space="preserve">Figure </w:t>
      </w:r>
      <w:fldSimple w:instr=" SEQ Figure \* ARABIC ">
        <w:r w:rsidR="00464136">
          <w:rPr>
            <w:noProof/>
          </w:rPr>
          <w:t>4</w:t>
        </w:r>
      </w:fldSimple>
      <w:bookmarkEnd w:id="43"/>
      <w:r>
        <w:t xml:space="preserve">. Cumulative rating </w:t>
      </w:r>
      <w:r w:rsidR="00E76845">
        <w:t xml:space="preserve">of the status of implementation of the SSF Guidelines </w:t>
      </w:r>
      <w:r>
        <w:t>based on workshop assessment</w:t>
      </w:r>
      <w:r w:rsidR="00393925">
        <w:t xml:space="preserve"> (Dimensions F and H were not assessed)</w:t>
      </w:r>
      <w:bookmarkEnd w:id="44"/>
    </w:p>
    <w:p w14:paraId="5ED2E3C5" w14:textId="016BCBFF" w:rsidR="002140AE" w:rsidRPr="002140AE" w:rsidRDefault="002140AE" w:rsidP="00464136">
      <w:pPr>
        <w:pStyle w:val="FigureTitle"/>
      </w:pPr>
    </w:p>
    <w:p w14:paraId="5B78F067" w14:textId="73A88BCB" w:rsidR="009E4CB0" w:rsidRPr="009514E9" w:rsidRDefault="005D5705" w:rsidP="0031130D">
      <w:r w:rsidRPr="00310746">
        <w:rPr>
          <w:b/>
          <w:bCs/>
          <w:color w:val="BA0C2F"/>
        </w:rPr>
        <w:t xml:space="preserve">Responsible </w:t>
      </w:r>
      <w:r w:rsidR="0031130D" w:rsidRPr="00310746">
        <w:rPr>
          <w:b/>
          <w:bCs/>
          <w:color w:val="BA0C2F"/>
        </w:rPr>
        <w:t>G</w:t>
      </w:r>
      <w:r w:rsidR="008D6FD8" w:rsidRPr="00310746">
        <w:rPr>
          <w:b/>
          <w:bCs/>
          <w:color w:val="BA0C2F"/>
        </w:rPr>
        <w:t xml:space="preserve">overnance of </w:t>
      </w:r>
      <w:r w:rsidR="0031130D" w:rsidRPr="00310746">
        <w:rPr>
          <w:b/>
          <w:bCs/>
          <w:color w:val="BA0C2F"/>
        </w:rPr>
        <w:t>T</w:t>
      </w:r>
      <w:r w:rsidRPr="00310746">
        <w:rPr>
          <w:b/>
          <w:bCs/>
          <w:color w:val="BA0C2F"/>
        </w:rPr>
        <w:t>enure</w:t>
      </w:r>
      <w:r w:rsidR="009514E9" w:rsidRPr="00310746">
        <w:rPr>
          <w:b/>
          <w:bCs/>
          <w:color w:val="BA0C2F"/>
        </w:rPr>
        <w:t>.</w:t>
      </w:r>
      <w:r w:rsidR="009514E9">
        <w:t xml:space="preserve"> </w:t>
      </w:r>
      <w:r w:rsidR="009E4CB0" w:rsidRPr="0031130D">
        <w:rPr>
          <w:lang w:val="en-GB" w:eastAsia="ja-JP"/>
        </w:rPr>
        <w:t xml:space="preserve">The Indonesian </w:t>
      </w:r>
      <w:r w:rsidR="00310746">
        <w:rPr>
          <w:lang w:val="en-GB" w:eastAsia="ja-JP"/>
        </w:rPr>
        <w:t>c</w:t>
      </w:r>
      <w:r w:rsidR="009E4CB0" w:rsidRPr="0031130D">
        <w:rPr>
          <w:lang w:val="en-GB" w:eastAsia="ja-JP"/>
        </w:rPr>
        <w:t>onstitution and several laws and regulations acknowledge, respect, and protect the rights of traditional communities including customary marine tenure rights; however</w:t>
      </w:r>
      <w:r w:rsidR="001D7908">
        <w:rPr>
          <w:lang w:val="en-GB" w:eastAsia="ja-JP"/>
        </w:rPr>
        <w:t>,</w:t>
      </w:r>
      <w:r w:rsidR="009E4CB0" w:rsidRPr="0031130D">
        <w:rPr>
          <w:lang w:val="en-GB" w:eastAsia="ja-JP"/>
        </w:rPr>
        <w:t xml:space="preserve"> </w:t>
      </w:r>
      <w:r w:rsidR="00711C5C" w:rsidRPr="0031130D">
        <w:rPr>
          <w:lang w:val="en-GB" w:eastAsia="ja-JP"/>
        </w:rPr>
        <w:t>community organizations, NGOs, and government on the ground have initiated limited efforts</w:t>
      </w:r>
      <w:r w:rsidR="00711C5C" w:rsidRPr="00711C5C">
        <w:rPr>
          <w:lang w:val="en-GB" w:eastAsia="ja-JP"/>
        </w:rPr>
        <w:t xml:space="preserve"> </w:t>
      </w:r>
      <w:r w:rsidR="00711C5C" w:rsidRPr="0031130D">
        <w:rPr>
          <w:lang w:val="en-GB" w:eastAsia="ja-JP"/>
        </w:rPr>
        <w:t>to protect these rights</w:t>
      </w:r>
      <w:r w:rsidR="009E4CB0" w:rsidRPr="0031130D">
        <w:rPr>
          <w:lang w:val="en-GB" w:eastAsia="ja-JP"/>
        </w:rPr>
        <w:t xml:space="preserve">. </w:t>
      </w:r>
      <w:r w:rsidR="006E7AC2" w:rsidRPr="0031130D">
        <w:rPr>
          <w:lang w:val="en-GB" w:eastAsia="ja-JP"/>
        </w:rPr>
        <w:t>Further, t</w:t>
      </w:r>
      <w:r w:rsidR="009E4CB0" w:rsidRPr="0031130D">
        <w:rPr>
          <w:lang w:val="en-GB" w:eastAsia="ja-JP"/>
        </w:rPr>
        <w:t>here is limited legal</w:t>
      </w:r>
      <w:r w:rsidR="006E7AC2" w:rsidRPr="0031130D">
        <w:rPr>
          <w:lang w:val="en-GB" w:eastAsia="ja-JP"/>
        </w:rPr>
        <w:t xml:space="preserve"> precedence for</w:t>
      </w:r>
      <w:r w:rsidR="009E4CB0" w:rsidRPr="0031130D">
        <w:rPr>
          <w:lang w:val="en-GB" w:eastAsia="ja-JP"/>
        </w:rPr>
        <w:t xml:space="preserve"> granting preferential and equitable access and use rights to small-scale fishers. The MMAF focus on combatting </w:t>
      </w:r>
      <w:r w:rsidR="001D7908">
        <w:rPr>
          <w:lang w:val="en-GB" w:eastAsia="ja-JP"/>
        </w:rPr>
        <w:t>illegal, unreported, and unregulated (</w:t>
      </w:r>
      <w:r w:rsidR="009E4CB0" w:rsidRPr="0031130D">
        <w:rPr>
          <w:lang w:val="en-GB" w:eastAsia="ja-JP"/>
        </w:rPr>
        <w:t>IUU</w:t>
      </w:r>
      <w:r w:rsidR="001D7908">
        <w:rPr>
          <w:lang w:val="en-GB" w:eastAsia="ja-JP"/>
        </w:rPr>
        <w:t>)</w:t>
      </w:r>
      <w:r w:rsidR="009E4CB0" w:rsidRPr="0031130D">
        <w:rPr>
          <w:lang w:val="en-GB" w:eastAsia="ja-JP"/>
        </w:rPr>
        <w:t xml:space="preserve"> fishing might indirectly protect small-scale </w:t>
      </w:r>
      <w:r w:rsidR="00226C68" w:rsidRPr="0031130D">
        <w:rPr>
          <w:lang w:val="en-GB" w:eastAsia="ja-JP"/>
        </w:rPr>
        <w:t>fishing grounds from large-</w:t>
      </w:r>
      <w:r w:rsidR="009E4CB0" w:rsidRPr="0031130D">
        <w:rPr>
          <w:lang w:val="en-GB" w:eastAsia="ja-JP"/>
        </w:rPr>
        <w:t>scale fishing operations.</w:t>
      </w:r>
      <w:r w:rsidR="00226C68" w:rsidRPr="0031130D">
        <w:rPr>
          <w:lang w:val="en-GB" w:eastAsia="ja-JP"/>
        </w:rPr>
        <w:t xml:space="preserve"> While new national guidelines on marine spatial planning</w:t>
      </w:r>
      <w:r w:rsidR="00B92A37">
        <w:rPr>
          <w:lang w:val="en-GB" w:eastAsia="ja-JP"/>
        </w:rPr>
        <w:t xml:space="preserve"> (MSP)</w:t>
      </w:r>
      <w:r w:rsidR="00226C68" w:rsidRPr="0031130D">
        <w:rPr>
          <w:lang w:val="en-GB" w:eastAsia="ja-JP"/>
        </w:rPr>
        <w:t xml:space="preserve"> of provincial waters </w:t>
      </w:r>
      <w:r w:rsidR="006E7AC2" w:rsidRPr="0031130D">
        <w:rPr>
          <w:lang w:val="en-GB" w:eastAsia="ja-JP"/>
        </w:rPr>
        <w:t>provide</w:t>
      </w:r>
      <w:r w:rsidR="00226C68" w:rsidRPr="0031130D">
        <w:rPr>
          <w:lang w:val="en-GB" w:eastAsia="ja-JP"/>
        </w:rPr>
        <w:t xml:space="preserve"> a policy framework for addressing competing and conflicting resource uses, implementation is just beginning. </w:t>
      </w:r>
      <w:r w:rsidR="006E7AC2" w:rsidRPr="0031130D">
        <w:rPr>
          <w:lang w:val="en-GB" w:eastAsia="ja-JP"/>
        </w:rPr>
        <w:t xml:space="preserve">While some regulations, such as </w:t>
      </w:r>
      <w:r w:rsidR="00226C68" w:rsidRPr="0031130D">
        <w:rPr>
          <w:lang w:val="en-GB" w:eastAsia="ja-JP"/>
        </w:rPr>
        <w:t>the env</w:t>
      </w:r>
      <w:r w:rsidR="006E7AC2" w:rsidRPr="0031130D">
        <w:rPr>
          <w:lang w:val="en-GB" w:eastAsia="ja-JP"/>
        </w:rPr>
        <w:t xml:space="preserve">ironment review process (AMDAL), are designed to protect various stakeholders from possible marginalization from development, implementation is weak and inconsistent as evidenced by cases of land reclamation that </w:t>
      </w:r>
      <w:r w:rsidR="009933F4">
        <w:rPr>
          <w:lang w:val="en-GB" w:eastAsia="ja-JP"/>
        </w:rPr>
        <w:t>have</w:t>
      </w:r>
      <w:r w:rsidR="009933F4" w:rsidRPr="0031130D">
        <w:rPr>
          <w:lang w:val="en-GB" w:eastAsia="ja-JP"/>
        </w:rPr>
        <w:t xml:space="preserve"> </w:t>
      </w:r>
      <w:r w:rsidR="006E7AC2" w:rsidRPr="0031130D">
        <w:rPr>
          <w:lang w:val="en-GB" w:eastAsia="ja-JP"/>
        </w:rPr>
        <w:t xml:space="preserve">displaced and marginalized small fishers. </w:t>
      </w:r>
      <w:r w:rsidR="009E4CB0" w:rsidRPr="0031130D">
        <w:rPr>
          <w:lang w:val="en-GB" w:eastAsia="ja-JP"/>
        </w:rPr>
        <w:t>Key recommendations</w:t>
      </w:r>
      <w:r w:rsidR="00226C68" w:rsidRPr="0031130D">
        <w:rPr>
          <w:lang w:val="en-GB" w:eastAsia="ja-JP"/>
        </w:rPr>
        <w:t xml:space="preserve"> include</w:t>
      </w:r>
      <w:r w:rsidR="009E4CB0" w:rsidRPr="0031130D">
        <w:rPr>
          <w:lang w:val="en-GB" w:eastAsia="ja-JP"/>
        </w:rPr>
        <w:t xml:space="preserve">: </w:t>
      </w:r>
    </w:p>
    <w:p w14:paraId="49AB9894" w14:textId="4FFECD5D" w:rsidR="000701DB" w:rsidRPr="00711C5C" w:rsidRDefault="00711C5C" w:rsidP="007E0B7A">
      <w:pPr>
        <w:pStyle w:val="ListParagraph"/>
        <w:numPr>
          <w:ilvl w:val="0"/>
          <w:numId w:val="72"/>
        </w:numPr>
        <w:rPr>
          <w:lang w:val="en-GB" w:eastAsia="ja-JP"/>
        </w:rPr>
      </w:pPr>
      <w:r>
        <w:rPr>
          <w:lang w:val="en-GB" w:eastAsia="ja-JP"/>
        </w:rPr>
        <w:t>S</w:t>
      </w:r>
      <w:r w:rsidR="009E4CB0" w:rsidRPr="00711C5C">
        <w:rPr>
          <w:lang w:val="en-GB" w:eastAsia="ja-JP"/>
        </w:rPr>
        <w:t>ystematically and comprehensively map and record legitimate marine tenure rights.</w:t>
      </w:r>
      <w:r w:rsidR="002E2A5D" w:rsidRPr="00711C5C">
        <w:rPr>
          <w:lang w:val="en-GB" w:eastAsia="ja-JP"/>
        </w:rPr>
        <w:t xml:space="preserve"> </w:t>
      </w:r>
    </w:p>
    <w:p w14:paraId="57093497" w14:textId="3A44EDB4" w:rsidR="009E4CB0" w:rsidRPr="00711C5C" w:rsidRDefault="00711C5C" w:rsidP="007E0B7A">
      <w:pPr>
        <w:pStyle w:val="ListParagraph"/>
        <w:numPr>
          <w:ilvl w:val="0"/>
          <w:numId w:val="72"/>
        </w:numPr>
        <w:spacing w:before="120"/>
        <w:rPr>
          <w:lang w:val="en-GB" w:eastAsia="ja-JP"/>
        </w:rPr>
      </w:pPr>
      <w:r>
        <w:rPr>
          <w:lang w:val="en-GB" w:eastAsia="ja-JP"/>
        </w:rPr>
        <w:t>Hold a</w:t>
      </w:r>
      <w:r w:rsidR="009E4CB0" w:rsidRPr="00711C5C">
        <w:rPr>
          <w:lang w:val="en-GB" w:eastAsia="ja-JP"/>
        </w:rPr>
        <w:t xml:space="preserve"> serious discussion on how to balance granting of equitable access to small-scale fishers and reducing open access in provincial waters. </w:t>
      </w:r>
    </w:p>
    <w:p w14:paraId="173361FF" w14:textId="4EC2B701" w:rsidR="009E4CB0" w:rsidRPr="00711C5C" w:rsidRDefault="00711C5C" w:rsidP="007E0B7A">
      <w:pPr>
        <w:pStyle w:val="ListParagraph"/>
        <w:numPr>
          <w:ilvl w:val="0"/>
          <w:numId w:val="72"/>
        </w:numPr>
        <w:spacing w:before="120"/>
        <w:rPr>
          <w:lang w:val="en-GB" w:eastAsia="ja-JP"/>
        </w:rPr>
      </w:pPr>
      <w:r>
        <w:rPr>
          <w:lang w:val="en-GB" w:eastAsia="ja-JP"/>
        </w:rPr>
        <w:t>I</w:t>
      </w:r>
      <w:r w:rsidR="006E7AC2" w:rsidRPr="00711C5C">
        <w:rPr>
          <w:lang w:val="en-GB" w:eastAsia="ja-JP"/>
        </w:rPr>
        <w:t xml:space="preserve">mplement existing policies </w:t>
      </w:r>
      <w:r>
        <w:rPr>
          <w:lang w:val="en-GB" w:eastAsia="ja-JP"/>
        </w:rPr>
        <w:t>more strictly</w:t>
      </w:r>
      <w:r w:rsidR="006E7AC2" w:rsidRPr="00711C5C">
        <w:rPr>
          <w:lang w:val="en-GB" w:eastAsia="ja-JP"/>
        </w:rPr>
        <w:t xml:space="preserve"> to address competing and conflict resource uses of the nearshore waters that result in displacement</w:t>
      </w:r>
      <w:r w:rsidR="009933F4" w:rsidRPr="00711C5C">
        <w:rPr>
          <w:lang w:val="en-GB" w:eastAsia="ja-JP"/>
        </w:rPr>
        <w:t xml:space="preserve"> of</w:t>
      </w:r>
      <w:r w:rsidR="006E7AC2" w:rsidRPr="00711C5C">
        <w:rPr>
          <w:lang w:val="en-GB" w:eastAsia="ja-JP"/>
        </w:rPr>
        <w:t xml:space="preserve"> small-scale fishers or habitat degradation for fisheries</w:t>
      </w:r>
      <w:r>
        <w:rPr>
          <w:lang w:val="en-GB" w:eastAsia="ja-JP"/>
        </w:rPr>
        <w:t>.</w:t>
      </w:r>
    </w:p>
    <w:p w14:paraId="29431EA6" w14:textId="0795722B" w:rsidR="00A97556" w:rsidRPr="009514E9" w:rsidRDefault="0031130D" w:rsidP="00791C87">
      <w:r w:rsidRPr="00310746">
        <w:rPr>
          <w:b/>
          <w:bCs/>
          <w:color w:val="BA0C2F"/>
        </w:rPr>
        <w:t>Sustainable Resource M</w:t>
      </w:r>
      <w:r w:rsidR="008D6FD8" w:rsidRPr="00310746">
        <w:rPr>
          <w:b/>
          <w:bCs/>
          <w:color w:val="BA0C2F"/>
        </w:rPr>
        <w:t>anagement</w:t>
      </w:r>
      <w:r w:rsidR="009514E9" w:rsidRPr="00310746">
        <w:rPr>
          <w:b/>
          <w:bCs/>
          <w:color w:val="BA0C2F"/>
        </w:rPr>
        <w:t>.</w:t>
      </w:r>
      <w:r w:rsidR="009514E9" w:rsidRPr="00310746">
        <w:rPr>
          <w:color w:val="BA0C2F"/>
        </w:rPr>
        <w:t xml:space="preserve"> </w:t>
      </w:r>
      <w:r w:rsidR="00B90A94">
        <w:rPr>
          <w:lang w:val="en-GB" w:eastAsia="ja-JP"/>
        </w:rPr>
        <w:t>While</w:t>
      </w:r>
      <w:r w:rsidR="000674F0">
        <w:rPr>
          <w:lang w:val="en-GB" w:eastAsia="ja-JP"/>
        </w:rPr>
        <w:t xml:space="preserve"> many n</w:t>
      </w:r>
      <w:r w:rsidR="008D6FD8">
        <w:rPr>
          <w:lang w:val="en-GB" w:eastAsia="ja-JP"/>
        </w:rPr>
        <w:t>ational laws promot</w:t>
      </w:r>
      <w:r w:rsidR="000674F0">
        <w:rPr>
          <w:lang w:val="en-GB" w:eastAsia="ja-JP"/>
        </w:rPr>
        <w:t>e responsible fishing practices, on</w:t>
      </w:r>
      <w:r w:rsidR="00711C5C">
        <w:rPr>
          <w:lang w:val="en-GB" w:eastAsia="ja-JP"/>
        </w:rPr>
        <w:t>-</w:t>
      </w:r>
      <w:r w:rsidR="000674F0">
        <w:rPr>
          <w:lang w:val="en-GB" w:eastAsia="ja-JP"/>
        </w:rPr>
        <w:t>the</w:t>
      </w:r>
      <w:r w:rsidR="00711C5C">
        <w:rPr>
          <w:lang w:val="en-GB" w:eastAsia="ja-JP"/>
        </w:rPr>
        <w:t>-</w:t>
      </w:r>
      <w:r w:rsidR="000674F0">
        <w:rPr>
          <w:lang w:val="en-GB" w:eastAsia="ja-JP"/>
        </w:rPr>
        <w:t>ground implementation remains weak.</w:t>
      </w:r>
      <w:r w:rsidR="002E2A5D">
        <w:rPr>
          <w:lang w:val="en-GB" w:eastAsia="ja-JP"/>
        </w:rPr>
        <w:t xml:space="preserve"> </w:t>
      </w:r>
      <w:r w:rsidR="00711C5C">
        <w:rPr>
          <w:lang w:val="en-GB" w:eastAsia="ja-JP"/>
        </w:rPr>
        <w:t>The recent re</w:t>
      </w:r>
      <w:r w:rsidR="000674F0">
        <w:rPr>
          <w:lang w:val="en-GB" w:eastAsia="ja-JP"/>
        </w:rPr>
        <w:t xml:space="preserve">centralization of small-scale </w:t>
      </w:r>
      <w:r w:rsidR="000674F0">
        <w:rPr>
          <w:lang w:val="en-GB" w:eastAsia="ja-JP"/>
        </w:rPr>
        <w:lastRenderedPageBreak/>
        <w:t>fisheries management responsibilities from the district to the provincial level provides challenges in governance and capacity building. As part of this governance system, monitoring, control, and surveillance systems are largely in place for large-scale fishing vessels</w:t>
      </w:r>
      <w:r w:rsidR="00711C5C">
        <w:rPr>
          <w:lang w:val="en-GB" w:eastAsia="ja-JP"/>
        </w:rPr>
        <w:t>,</w:t>
      </w:r>
      <w:r w:rsidR="000674F0">
        <w:rPr>
          <w:lang w:val="en-GB" w:eastAsia="ja-JP"/>
        </w:rPr>
        <w:t xml:space="preserve"> and fish catch is recorded at local fishing ports and transferred to a national database. However, small-scale fishers that operate from boats less than 10 </w:t>
      </w:r>
      <w:r w:rsidR="00711C5C">
        <w:rPr>
          <w:lang w:val="en-GB" w:eastAsia="ja-JP"/>
        </w:rPr>
        <w:t>GT</w:t>
      </w:r>
      <w:r w:rsidR="000674F0">
        <w:rPr>
          <w:lang w:val="en-GB" w:eastAsia="ja-JP"/>
        </w:rPr>
        <w:t xml:space="preserve"> are not registered nor is their fish catch. Co-management arrangements are largely guided by top-down policies with little participation of small-scale fishers. </w:t>
      </w:r>
      <w:r w:rsidR="00A97556">
        <w:rPr>
          <w:lang w:val="en-GB" w:eastAsia="ja-JP"/>
        </w:rPr>
        <w:t>Key re</w:t>
      </w:r>
      <w:r w:rsidR="000674F0">
        <w:rPr>
          <w:lang w:val="en-GB" w:eastAsia="ja-JP"/>
        </w:rPr>
        <w:t>commendations include:</w:t>
      </w:r>
    </w:p>
    <w:p w14:paraId="0EFB83D3" w14:textId="1F5CB543" w:rsidR="000674F0" w:rsidRPr="00711C5C" w:rsidRDefault="00711C5C" w:rsidP="007E0B7A">
      <w:pPr>
        <w:pStyle w:val="ListParagraph"/>
        <w:numPr>
          <w:ilvl w:val="0"/>
          <w:numId w:val="73"/>
        </w:numPr>
        <w:rPr>
          <w:lang w:val="en-GB" w:eastAsia="ja-JP"/>
        </w:rPr>
      </w:pPr>
      <w:r>
        <w:rPr>
          <w:lang w:val="en-GB" w:eastAsia="ja-JP"/>
        </w:rPr>
        <w:t>W</w:t>
      </w:r>
      <w:r w:rsidR="000674F0" w:rsidRPr="00711C5C">
        <w:rPr>
          <w:lang w:val="en-GB" w:eastAsia="ja-JP"/>
        </w:rPr>
        <w:t xml:space="preserve">ork on governance at the regional level (several provinces) and translate that to districts and communities. </w:t>
      </w:r>
    </w:p>
    <w:p w14:paraId="61FCEDFF" w14:textId="0AECD00F" w:rsidR="00A97556" w:rsidRPr="00711C5C" w:rsidRDefault="00711C5C" w:rsidP="007E0B7A">
      <w:pPr>
        <w:pStyle w:val="ListParagraph"/>
        <w:numPr>
          <w:ilvl w:val="0"/>
          <w:numId w:val="73"/>
        </w:numPr>
        <w:spacing w:before="120"/>
        <w:rPr>
          <w:lang w:val="en-GB" w:eastAsia="ja-JP"/>
        </w:rPr>
      </w:pPr>
      <w:r>
        <w:rPr>
          <w:lang w:val="en-GB" w:eastAsia="ja-JP"/>
        </w:rPr>
        <w:t>B</w:t>
      </w:r>
      <w:r w:rsidR="00A97556" w:rsidRPr="00711C5C">
        <w:rPr>
          <w:lang w:val="en-GB" w:eastAsia="ja-JP"/>
        </w:rPr>
        <w:t>udget</w:t>
      </w:r>
      <w:r>
        <w:rPr>
          <w:lang w:val="en-GB" w:eastAsia="ja-JP"/>
        </w:rPr>
        <w:t xml:space="preserve"> for</w:t>
      </w:r>
      <w:r w:rsidR="00A97556" w:rsidRPr="00711C5C">
        <w:rPr>
          <w:lang w:val="en-GB" w:eastAsia="ja-JP"/>
        </w:rPr>
        <w:t xml:space="preserve"> and </w:t>
      </w:r>
      <w:r>
        <w:rPr>
          <w:lang w:val="en-GB" w:eastAsia="ja-JP"/>
        </w:rPr>
        <w:t xml:space="preserve">get </w:t>
      </w:r>
      <w:r w:rsidR="00A97556" w:rsidRPr="00711C5C">
        <w:rPr>
          <w:lang w:val="en-GB" w:eastAsia="ja-JP"/>
        </w:rPr>
        <w:t>commitment from all stakeholders to implement the fisheries laws and good practices on the ground.</w:t>
      </w:r>
    </w:p>
    <w:p w14:paraId="3F434041" w14:textId="47365878" w:rsidR="00A97556" w:rsidRPr="00711C5C" w:rsidRDefault="00A97556" w:rsidP="007E0B7A">
      <w:pPr>
        <w:pStyle w:val="ListParagraph"/>
        <w:numPr>
          <w:ilvl w:val="0"/>
          <w:numId w:val="73"/>
        </w:numPr>
        <w:spacing w:before="120"/>
        <w:rPr>
          <w:lang w:val="en-GB" w:eastAsia="ja-JP"/>
        </w:rPr>
      </w:pPr>
      <w:r w:rsidRPr="00711C5C">
        <w:rPr>
          <w:lang w:val="en-GB" w:eastAsia="ja-JP"/>
        </w:rPr>
        <w:t>Enhan</w:t>
      </w:r>
      <w:r w:rsidR="00711C5C">
        <w:rPr>
          <w:lang w:val="en-GB" w:eastAsia="ja-JP"/>
        </w:rPr>
        <w:t>ce provincial-</w:t>
      </w:r>
      <w:r w:rsidRPr="00711C5C">
        <w:rPr>
          <w:lang w:val="en-GB" w:eastAsia="ja-JP"/>
        </w:rPr>
        <w:t>level capacity to sustainable manage small-scale fisheries</w:t>
      </w:r>
      <w:r w:rsidR="00711C5C">
        <w:rPr>
          <w:lang w:val="en-GB" w:eastAsia="ja-JP"/>
        </w:rPr>
        <w:t>.</w:t>
      </w:r>
      <w:r w:rsidRPr="00711C5C">
        <w:rPr>
          <w:lang w:val="en-GB" w:eastAsia="ja-JP"/>
        </w:rPr>
        <w:t xml:space="preserve"> </w:t>
      </w:r>
    </w:p>
    <w:p w14:paraId="1204D7AE" w14:textId="0737EDDE" w:rsidR="00A97556" w:rsidRPr="00711C5C" w:rsidRDefault="00A97556" w:rsidP="007E0B7A">
      <w:pPr>
        <w:pStyle w:val="ListParagraph"/>
        <w:numPr>
          <w:ilvl w:val="0"/>
          <w:numId w:val="73"/>
        </w:numPr>
        <w:spacing w:before="120"/>
        <w:rPr>
          <w:lang w:val="en-GB" w:eastAsia="ja-JP"/>
        </w:rPr>
      </w:pPr>
      <w:r w:rsidRPr="00711C5C">
        <w:rPr>
          <w:lang w:val="en-GB" w:eastAsia="ja-JP"/>
        </w:rPr>
        <w:t xml:space="preserve">Establish a </w:t>
      </w:r>
      <w:r w:rsidR="000674F0" w:rsidRPr="00711C5C">
        <w:rPr>
          <w:lang w:val="en-GB" w:eastAsia="ja-JP"/>
        </w:rPr>
        <w:t>nationwide</w:t>
      </w:r>
      <w:r w:rsidRPr="00711C5C">
        <w:rPr>
          <w:lang w:val="en-GB" w:eastAsia="ja-JP"/>
        </w:rPr>
        <w:t xml:space="preserve"> registra</w:t>
      </w:r>
      <w:r w:rsidR="000674F0" w:rsidRPr="00711C5C">
        <w:rPr>
          <w:lang w:val="en-GB" w:eastAsia="ja-JP"/>
        </w:rPr>
        <w:t xml:space="preserve">tion system </w:t>
      </w:r>
      <w:r w:rsidR="00711C5C">
        <w:rPr>
          <w:lang w:val="en-GB" w:eastAsia="ja-JP"/>
        </w:rPr>
        <w:t>for all boats less than 10 GT.</w:t>
      </w:r>
    </w:p>
    <w:p w14:paraId="5ED2EE6C" w14:textId="77777777" w:rsidR="00A97556" w:rsidRPr="00711C5C" w:rsidRDefault="00A97556" w:rsidP="007E0B7A">
      <w:pPr>
        <w:pStyle w:val="ListParagraph"/>
        <w:numPr>
          <w:ilvl w:val="0"/>
          <w:numId w:val="73"/>
        </w:numPr>
        <w:spacing w:before="120"/>
        <w:rPr>
          <w:lang w:val="en-GB" w:eastAsia="ja-JP"/>
        </w:rPr>
      </w:pPr>
      <w:r w:rsidRPr="00711C5C">
        <w:rPr>
          <w:lang w:val="en-GB" w:eastAsia="ja-JP"/>
        </w:rPr>
        <w:t>Evaluate and revise existing policies that have negatively impacted small-scale fisheries such as subsidies to large-scale fisheries that enhance fishing capacity, cost structure of fishing licensing that give preference to large-scale fishing operations</w:t>
      </w:r>
      <w:r w:rsidR="00B90A94" w:rsidRPr="00711C5C">
        <w:rPr>
          <w:lang w:val="en-GB" w:eastAsia="ja-JP"/>
        </w:rPr>
        <w:t>, and the trawl ban in the north Java coast.</w:t>
      </w:r>
    </w:p>
    <w:p w14:paraId="5D11989F" w14:textId="07AD213D" w:rsidR="000674F0" w:rsidRPr="00711C5C" w:rsidRDefault="000674F0" w:rsidP="007E0B7A">
      <w:pPr>
        <w:pStyle w:val="ListParagraph"/>
        <w:numPr>
          <w:ilvl w:val="0"/>
          <w:numId w:val="73"/>
        </w:numPr>
        <w:spacing w:before="120"/>
        <w:rPr>
          <w:lang w:val="en-GB" w:eastAsia="ja-JP"/>
        </w:rPr>
      </w:pPr>
      <w:r w:rsidRPr="00711C5C">
        <w:rPr>
          <w:lang w:val="en-GB" w:eastAsia="ja-JP"/>
        </w:rPr>
        <w:t>Enhance participation of small-scale fishers and communities in fisheries management</w:t>
      </w:r>
      <w:r w:rsidR="00711C5C">
        <w:rPr>
          <w:lang w:val="en-GB" w:eastAsia="ja-JP"/>
        </w:rPr>
        <w:t>.</w:t>
      </w:r>
    </w:p>
    <w:p w14:paraId="0719017A" w14:textId="77777777" w:rsidR="00442C49" w:rsidRDefault="00442C49" w:rsidP="00A97556">
      <w:pPr>
        <w:rPr>
          <w:lang w:val="en-GB" w:eastAsia="ja-JP"/>
        </w:rPr>
      </w:pPr>
      <w:r w:rsidRPr="00A97556">
        <w:rPr>
          <w:lang w:val="en-GB" w:eastAsia="ja-JP"/>
        </w:rPr>
        <w:br w:type="page"/>
      </w:r>
    </w:p>
    <w:p w14:paraId="655A6682" w14:textId="2351580A" w:rsidR="00D314AF" w:rsidRDefault="00D96F29" w:rsidP="009514E9">
      <w:r w:rsidRPr="00711C5C">
        <w:rPr>
          <w:b/>
          <w:bCs/>
          <w:color w:val="BA0C2F"/>
        </w:rPr>
        <w:lastRenderedPageBreak/>
        <w:t>S</w:t>
      </w:r>
      <w:r w:rsidR="00957BCB" w:rsidRPr="00711C5C">
        <w:rPr>
          <w:b/>
          <w:bCs/>
          <w:color w:val="BA0C2F"/>
        </w:rPr>
        <w:t>ocia</w:t>
      </w:r>
      <w:r w:rsidR="0031130D" w:rsidRPr="00711C5C">
        <w:rPr>
          <w:b/>
          <w:bCs/>
          <w:color w:val="BA0C2F"/>
        </w:rPr>
        <w:t xml:space="preserve">l </w:t>
      </w:r>
      <w:r w:rsidR="009514E9" w:rsidRPr="00711C5C">
        <w:rPr>
          <w:b/>
          <w:bCs/>
          <w:color w:val="BA0C2F"/>
        </w:rPr>
        <w:t>D</w:t>
      </w:r>
      <w:r w:rsidR="0031130D" w:rsidRPr="00711C5C">
        <w:rPr>
          <w:b/>
          <w:bCs/>
          <w:color w:val="BA0C2F"/>
        </w:rPr>
        <w:t>evelopment, Employment, and D</w:t>
      </w:r>
      <w:r w:rsidR="00957BCB" w:rsidRPr="00711C5C">
        <w:rPr>
          <w:b/>
          <w:bCs/>
          <w:color w:val="BA0C2F"/>
        </w:rPr>
        <w:t xml:space="preserve">ecent </w:t>
      </w:r>
      <w:r w:rsidR="0031130D" w:rsidRPr="00711C5C">
        <w:rPr>
          <w:b/>
          <w:bCs/>
          <w:color w:val="BA0C2F"/>
        </w:rPr>
        <w:t>W</w:t>
      </w:r>
      <w:r w:rsidR="00957BCB" w:rsidRPr="00711C5C">
        <w:rPr>
          <w:b/>
          <w:bCs/>
          <w:color w:val="BA0C2F"/>
        </w:rPr>
        <w:t>ork</w:t>
      </w:r>
      <w:r w:rsidR="009514E9" w:rsidRPr="00711C5C">
        <w:rPr>
          <w:b/>
          <w:bCs/>
          <w:color w:val="BA0C2F"/>
        </w:rPr>
        <w:t>.</w:t>
      </w:r>
      <w:r w:rsidR="009514E9" w:rsidRPr="009514E9">
        <w:rPr>
          <w:b/>
          <w:bCs/>
          <w:color w:val="C00000"/>
        </w:rPr>
        <w:t xml:space="preserve"> </w:t>
      </w:r>
      <w:r w:rsidR="00531FC8" w:rsidRPr="00D96F29">
        <w:rPr>
          <w:lang w:val="en-GB" w:eastAsia="ja-JP"/>
        </w:rPr>
        <w:t>Several laws and policies are designed to improve the working conditions and safety of small-scale fisheries workers. The recent Ministerial Regulation (Permen) No. 2/2017 concerning Requirement and Mechanism for Fisheries Human Rights Certification protects fisheries wo</w:t>
      </w:r>
      <w:r w:rsidR="00914563">
        <w:rPr>
          <w:lang w:val="en-GB" w:eastAsia="ja-JP"/>
        </w:rPr>
        <w:t xml:space="preserve">rkers from human rights abuse. </w:t>
      </w:r>
      <w:r w:rsidR="00901050">
        <w:rPr>
          <w:lang w:val="en-GB" w:eastAsia="ja-JP"/>
        </w:rPr>
        <w:t xml:space="preserve">Nevertheless, regulations </w:t>
      </w:r>
      <w:r w:rsidR="00531FC8" w:rsidRPr="00D96F29">
        <w:rPr>
          <w:lang w:val="en-GB" w:eastAsia="ja-JP"/>
        </w:rPr>
        <w:t xml:space="preserve">to improve safety on </w:t>
      </w:r>
      <w:r w:rsidR="00711C5C">
        <w:rPr>
          <w:lang w:val="en-GB" w:eastAsia="ja-JP"/>
        </w:rPr>
        <w:t xml:space="preserve">the </w:t>
      </w:r>
      <w:r w:rsidR="00531FC8" w:rsidRPr="00D96F29">
        <w:rPr>
          <w:lang w:val="en-GB" w:eastAsia="ja-JP"/>
        </w:rPr>
        <w:t>sea for small</w:t>
      </w:r>
      <w:r w:rsidR="00711C5C">
        <w:rPr>
          <w:lang w:val="en-GB" w:eastAsia="ja-JP"/>
        </w:rPr>
        <w:t>-</w:t>
      </w:r>
      <w:r w:rsidR="00531FC8" w:rsidRPr="00D96F29">
        <w:rPr>
          <w:lang w:val="en-GB" w:eastAsia="ja-JP"/>
        </w:rPr>
        <w:t xml:space="preserve">scale fishers </w:t>
      </w:r>
      <w:r w:rsidR="00711C5C">
        <w:rPr>
          <w:lang w:val="en-GB" w:eastAsia="ja-JP"/>
        </w:rPr>
        <w:t>have</w:t>
      </w:r>
      <w:r w:rsidR="00531FC8" w:rsidRPr="00D96F29">
        <w:rPr>
          <w:lang w:val="en-GB" w:eastAsia="ja-JP"/>
        </w:rPr>
        <w:t xml:space="preserve"> yet </w:t>
      </w:r>
      <w:r w:rsidR="00711C5C">
        <w:rPr>
          <w:lang w:val="en-GB" w:eastAsia="ja-JP"/>
        </w:rPr>
        <w:t>to be</w:t>
      </w:r>
      <w:r w:rsidR="00901050">
        <w:rPr>
          <w:lang w:val="en-GB" w:eastAsia="ja-JP"/>
        </w:rPr>
        <w:t xml:space="preserve"> implemented</w:t>
      </w:r>
      <w:r w:rsidR="00531FC8" w:rsidRPr="00D96F29">
        <w:rPr>
          <w:lang w:val="en-GB" w:eastAsia="ja-JP"/>
        </w:rPr>
        <w:t>. The mandate of Permen No. 2/2017 that fisheries industries and businesses apply for human right</w:t>
      </w:r>
      <w:r w:rsidR="00901050">
        <w:rPr>
          <w:lang w:val="en-GB" w:eastAsia="ja-JP"/>
        </w:rPr>
        <w:t>s</w:t>
      </w:r>
      <w:r w:rsidR="00531FC8" w:rsidRPr="00D96F29">
        <w:rPr>
          <w:lang w:val="en-GB" w:eastAsia="ja-JP"/>
        </w:rPr>
        <w:t xml:space="preserve"> certification has not been realized.</w:t>
      </w:r>
      <w:r w:rsidR="00D314AF" w:rsidRPr="00D314AF">
        <w:t xml:space="preserve"> </w:t>
      </w:r>
      <w:r w:rsidR="00711C5C">
        <w:t>Various laws (fisheries, coastal management, etc.) and regulations (ministerial regulations) recognize the needs and mandate to develop the human resource capacity of small-scale fishers and fishing communities</w:t>
      </w:r>
      <w:r w:rsidR="00D314AF">
        <w:t xml:space="preserve">. </w:t>
      </w:r>
      <w:r w:rsidR="00901050">
        <w:t xml:space="preserve">A number </w:t>
      </w:r>
      <w:r w:rsidR="00955D80">
        <w:t xml:space="preserve">of </w:t>
      </w:r>
      <w:r w:rsidR="00901050">
        <w:t xml:space="preserve">government programs and </w:t>
      </w:r>
      <w:r w:rsidR="00D314AF">
        <w:t xml:space="preserve">projects </w:t>
      </w:r>
      <w:r w:rsidR="00901050">
        <w:t>have addressed small-</w:t>
      </w:r>
      <w:r w:rsidR="00D314AF">
        <w:t>scale fishers’ capacity development</w:t>
      </w:r>
      <w:r w:rsidR="00901050">
        <w:t xml:space="preserve">; however, </w:t>
      </w:r>
      <w:r w:rsidR="00D314AF">
        <w:t>most of these programs were in the form of short</w:t>
      </w:r>
      <w:r w:rsidR="00955D80">
        <w:t>-</w:t>
      </w:r>
      <w:r w:rsidR="00D314AF">
        <w:t>term training with</w:t>
      </w:r>
      <w:r w:rsidR="00901050">
        <w:t xml:space="preserve"> little follow-up in terms of extension services. </w:t>
      </w:r>
      <w:r w:rsidR="00D314AF">
        <w:t>Various laws</w:t>
      </w:r>
      <w:r>
        <w:t>, regulation</w:t>
      </w:r>
      <w:r w:rsidR="00955D80">
        <w:t>s</w:t>
      </w:r>
      <w:r>
        <w:t xml:space="preserve">, and </w:t>
      </w:r>
      <w:r w:rsidR="00D314AF">
        <w:t>policies are in place to promote liveli</w:t>
      </w:r>
      <w:r w:rsidR="00955D80">
        <w:t>hood diversification and income-</w:t>
      </w:r>
      <w:r w:rsidR="00D314AF">
        <w:t>generating activities for small</w:t>
      </w:r>
      <w:r w:rsidR="00955D80">
        <w:t>-</w:t>
      </w:r>
      <w:r w:rsidR="00D314AF">
        <w:t>scale fishers.</w:t>
      </w:r>
      <w:r w:rsidR="00D314AF" w:rsidRPr="00D314AF">
        <w:t xml:space="preserve"> </w:t>
      </w:r>
      <w:r w:rsidR="00D314AF">
        <w:t xml:space="preserve">There </w:t>
      </w:r>
      <w:r w:rsidR="00955D80">
        <w:t>are a number</w:t>
      </w:r>
      <w:r w:rsidR="00D314AF">
        <w:t xml:space="preserve"> of government progra</w:t>
      </w:r>
      <w:r w:rsidR="00955D80">
        <w:t>ms around livelihood and income-</w:t>
      </w:r>
      <w:r w:rsidR="00D314AF">
        <w:t>generating development programs throughout Indonesia.</w:t>
      </w:r>
      <w:r>
        <w:t xml:space="preserve"> Various</w:t>
      </w:r>
      <w:r w:rsidR="00D314AF">
        <w:t xml:space="preserve"> law</w:t>
      </w:r>
      <w:r>
        <w:t>s</w:t>
      </w:r>
      <w:r w:rsidR="00D314AF">
        <w:t xml:space="preserve">, including </w:t>
      </w:r>
      <w:r w:rsidR="00955D80">
        <w:t>L</w:t>
      </w:r>
      <w:r w:rsidR="00D314AF">
        <w:t xml:space="preserve">aw </w:t>
      </w:r>
      <w:r w:rsidR="00955D80">
        <w:t>N</w:t>
      </w:r>
      <w:r w:rsidR="00D314AF">
        <w:t>o.</w:t>
      </w:r>
      <w:r w:rsidR="00955D80">
        <w:t xml:space="preserve"> 7/2016, which concerns </w:t>
      </w:r>
      <w:r w:rsidR="00D314AF">
        <w:t>protection and empowerment of fishers, fish culture</w:t>
      </w:r>
      <w:r w:rsidR="00955D80">
        <w:t>,</w:t>
      </w:r>
      <w:r w:rsidR="00D314AF">
        <w:t xml:space="preserve"> and salt farmers</w:t>
      </w:r>
      <w:r w:rsidR="00955D80">
        <w:t>,</w:t>
      </w:r>
      <w:r w:rsidR="00D314AF">
        <w:t xml:space="preserve"> mandated </w:t>
      </w:r>
      <w:r w:rsidR="00955D80">
        <w:t xml:space="preserve">that </w:t>
      </w:r>
      <w:r w:rsidR="00D314AF">
        <w:t>government provide</w:t>
      </w:r>
      <w:r w:rsidR="00955D80">
        <w:t xml:space="preserve"> support for education of small-</w:t>
      </w:r>
      <w:r w:rsidR="00D314AF">
        <w:t>scale fishers and their families.</w:t>
      </w:r>
      <w:r w:rsidR="00D314AF" w:rsidRPr="00D314AF">
        <w:t xml:space="preserve"> </w:t>
      </w:r>
      <w:r w:rsidR="009933F4">
        <w:t>On</w:t>
      </w:r>
      <w:r w:rsidR="00955D80">
        <w:t>-</w:t>
      </w:r>
      <w:r w:rsidR="00D314AF">
        <w:t>the</w:t>
      </w:r>
      <w:r w:rsidR="00955D80">
        <w:t>-</w:t>
      </w:r>
      <w:r w:rsidR="00D314AF">
        <w:t xml:space="preserve">ground programs and support for education of children and youth in fishing communities are </w:t>
      </w:r>
      <w:r w:rsidR="00955D80">
        <w:t xml:space="preserve">currently </w:t>
      </w:r>
      <w:r w:rsidR="00D314AF">
        <w:t>in place.</w:t>
      </w:r>
      <w:r w:rsidR="002E2A5D">
        <w:t xml:space="preserve"> </w:t>
      </w:r>
      <w:r w:rsidR="00955D80">
        <w:t>Various institutions and agencies, including the education agency and local governments, provide these programs</w:t>
      </w:r>
      <w:r w:rsidR="00D314AF">
        <w:t>.</w:t>
      </w:r>
      <w:r>
        <w:t xml:space="preserve"> Key recommendations include: </w:t>
      </w:r>
    </w:p>
    <w:p w14:paraId="581B641D" w14:textId="48D400DA" w:rsidR="00531FC8" w:rsidRDefault="00531FC8" w:rsidP="007E0B7A">
      <w:pPr>
        <w:pStyle w:val="ListParagraph"/>
        <w:numPr>
          <w:ilvl w:val="0"/>
          <w:numId w:val="74"/>
        </w:numPr>
      </w:pPr>
      <w:r>
        <w:t xml:space="preserve">Develop policy or </w:t>
      </w:r>
      <w:r w:rsidR="00955D80">
        <w:t xml:space="preserve">a </w:t>
      </w:r>
      <w:r>
        <w:t>regulat</w:t>
      </w:r>
      <w:r w:rsidR="00955D80">
        <w:t>ion to improve safety for small-</w:t>
      </w:r>
      <w:r>
        <w:t xml:space="preserve">scale fishers at sea, including </w:t>
      </w:r>
      <w:r w:rsidR="00901050">
        <w:t xml:space="preserve">a </w:t>
      </w:r>
      <w:r>
        <w:t xml:space="preserve">mechanism to report and </w:t>
      </w:r>
      <w:r w:rsidR="00901050">
        <w:t xml:space="preserve">respond to a </w:t>
      </w:r>
      <w:r>
        <w:t>case of fisher</w:t>
      </w:r>
      <w:r w:rsidR="00955D80">
        <w:t>s</w:t>
      </w:r>
      <w:r>
        <w:t xml:space="preserve"> missing at sea</w:t>
      </w:r>
      <w:r w:rsidR="00955D80">
        <w:t>.</w:t>
      </w:r>
    </w:p>
    <w:p w14:paraId="0201ACB2" w14:textId="6F8B9C84" w:rsidR="00D314AF" w:rsidRPr="00955D80" w:rsidRDefault="00D314AF" w:rsidP="007E0B7A">
      <w:pPr>
        <w:pStyle w:val="ListParagraph"/>
        <w:numPr>
          <w:ilvl w:val="0"/>
          <w:numId w:val="74"/>
        </w:numPr>
        <w:spacing w:before="120"/>
        <w:rPr>
          <w:lang w:val="en-GB" w:eastAsia="ja-JP"/>
        </w:rPr>
      </w:pPr>
      <w:r>
        <w:t xml:space="preserve">Develop relevant policy and </w:t>
      </w:r>
      <w:r w:rsidR="00955D80">
        <w:t xml:space="preserve">a </w:t>
      </w:r>
      <w:r>
        <w:t>l</w:t>
      </w:r>
      <w:r w:rsidR="008B4BA8">
        <w:t>ong-</w:t>
      </w:r>
      <w:r w:rsidR="00955D80">
        <w:t>term strategy for capacity-</w:t>
      </w:r>
      <w:r>
        <w:t>building program</w:t>
      </w:r>
      <w:r w:rsidR="009933F4">
        <w:t>s</w:t>
      </w:r>
      <w:r w:rsidR="00955D80">
        <w:t xml:space="preserve"> and empowerment of small-</w:t>
      </w:r>
      <w:r>
        <w:t xml:space="preserve">scale fishers, including deployment of extension workers to </w:t>
      </w:r>
      <w:r w:rsidR="00955D80">
        <w:t>“</w:t>
      </w:r>
      <w:r>
        <w:t>nurture</w:t>
      </w:r>
      <w:r w:rsidR="00955D80">
        <w:t>” small-</w:t>
      </w:r>
      <w:r>
        <w:t>scale fishers and community gro</w:t>
      </w:r>
      <w:r w:rsidR="00901050">
        <w:t xml:space="preserve">ups for a longer </w:t>
      </w:r>
      <w:r w:rsidR="00955D80">
        <w:t>period.</w:t>
      </w:r>
    </w:p>
    <w:p w14:paraId="154AD5C6" w14:textId="00D6FB5D" w:rsidR="00D314AF" w:rsidRPr="00955D80" w:rsidRDefault="00901050" w:rsidP="007E0B7A">
      <w:pPr>
        <w:pStyle w:val="ListParagraph"/>
        <w:numPr>
          <w:ilvl w:val="0"/>
          <w:numId w:val="74"/>
        </w:numPr>
        <w:spacing w:before="120"/>
        <w:rPr>
          <w:lang w:val="en-GB" w:eastAsia="ja-JP"/>
        </w:rPr>
      </w:pPr>
      <w:r>
        <w:t xml:space="preserve">Design </w:t>
      </w:r>
      <w:r w:rsidR="00827D45">
        <w:t>capacity-building</w:t>
      </w:r>
      <w:r>
        <w:t xml:space="preserve"> programs</w:t>
      </w:r>
      <w:r w:rsidR="00D314AF">
        <w:t xml:space="preserve"> </w:t>
      </w:r>
      <w:r>
        <w:t>relevant to the</w:t>
      </w:r>
      <w:r w:rsidR="00D314AF">
        <w:t xml:space="preserve"> needs </w:t>
      </w:r>
      <w:r>
        <w:t xml:space="preserve">of small-scale fishers </w:t>
      </w:r>
      <w:r w:rsidR="00D314AF">
        <w:t xml:space="preserve">and in accordance with potential economic activities in </w:t>
      </w:r>
      <w:r>
        <w:t>a</w:t>
      </w:r>
      <w:r w:rsidR="00D314AF">
        <w:t xml:space="preserve"> particular area.</w:t>
      </w:r>
      <w:r w:rsidR="002E2A5D">
        <w:t xml:space="preserve"> </w:t>
      </w:r>
    </w:p>
    <w:p w14:paraId="72F7CDBE" w14:textId="3FEC7D44" w:rsidR="00D314AF" w:rsidRDefault="00D314AF" w:rsidP="007E0B7A">
      <w:pPr>
        <w:pStyle w:val="ListParagraph"/>
        <w:numPr>
          <w:ilvl w:val="0"/>
          <w:numId w:val="74"/>
        </w:numPr>
        <w:spacing w:before="120"/>
      </w:pPr>
      <w:r>
        <w:t xml:space="preserve">Develop </w:t>
      </w:r>
      <w:r w:rsidR="00901050">
        <w:t>a strategy for comprehensive new livelihood and</w:t>
      </w:r>
      <w:r w:rsidR="002E2A5D">
        <w:t xml:space="preserve"> </w:t>
      </w:r>
      <w:r>
        <w:t>income</w:t>
      </w:r>
      <w:r w:rsidR="00827D45">
        <w:t>-</w:t>
      </w:r>
      <w:r>
        <w:t xml:space="preserve">generating </w:t>
      </w:r>
      <w:r w:rsidR="00901050">
        <w:t>activities with funding</w:t>
      </w:r>
      <w:r w:rsidR="00827D45">
        <w:t>.</w:t>
      </w:r>
      <w:r w:rsidRPr="00D314AF">
        <w:t xml:space="preserve"> </w:t>
      </w:r>
    </w:p>
    <w:p w14:paraId="279CE770" w14:textId="3E22EF2B" w:rsidR="00D314AF" w:rsidRPr="00955D80" w:rsidRDefault="00D314AF" w:rsidP="007E0B7A">
      <w:pPr>
        <w:pStyle w:val="ListParagraph"/>
        <w:numPr>
          <w:ilvl w:val="0"/>
          <w:numId w:val="74"/>
        </w:numPr>
        <w:spacing w:before="120"/>
        <w:rPr>
          <w:lang w:val="en-GB" w:eastAsia="ja-JP"/>
        </w:rPr>
      </w:pPr>
      <w:r>
        <w:t>Provide strategic</w:t>
      </w:r>
      <w:r w:rsidR="00901050">
        <w:t xml:space="preserve"> follow-on </w:t>
      </w:r>
      <w:r>
        <w:t>support for small</w:t>
      </w:r>
      <w:r w:rsidR="00827D45">
        <w:t>-</w:t>
      </w:r>
      <w:r>
        <w:t>scale fishers (group) engaged in new income</w:t>
      </w:r>
      <w:r w:rsidR="00827D45">
        <w:t>-</w:t>
      </w:r>
      <w:r>
        <w:t xml:space="preserve">generating activities until new economic </w:t>
      </w:r>
      <w:r w:rsidR="00901050">
        <w:t>activity or business is profitable</w:t>
      </w:r>
      <w:r w:rsidR="00827D45">
        <w:t>.</w:t>
      </w:r>
    </w:p>
    <w:p w14:paraId="2290DE08" w14:textId="5D3E23EE" w:rsidR="00A97556" w:rsidRPr="00955D80" w:rsidRDefault="00384DAB" w:rsidP="007E0B7A">
      <w:pPr>
        <w:pStyle w:val="ListParagraph"/>
        <w:numPr>
          <w:ilvl w:val="0"/>
          <w:numId w:val="74"/>
        </w:numPr>
        <w:spacing w:before="120"/>
        <w:rPr>
          <w:lang w:val="en-GB" w:eastAsia="ja-JP"/>
        </w:rPr>
      </w:pPr>
      <w:r>
        <w:t xml:space="preserve">Develop an education strategy </w:t>
      </w:r>
      <w:r w:rsidR="00901050">
        <w:t xml:space="preserve">to support </w:t>
      </w:r>
      <w:r>
        <w:t>for small-scale fishing</w:t>
      </w:r>
      <w:r w:rsidR="00D314AF">
        <w:t xml:space="preserve"> families </w:t>
      </w:r>
      <w:r>
        <w:t xml:space="preserve">in remote areas </w:t>
      </w:r>
      <w:r w:rsidR="00D314AF">
        <w:t xml:space="preserve">with limited </w:t>
      </w:r>
      <w:r>
        <w:t>education facilities and services</w:t>
      </w:r>
      <w:r w:rsidR="00827D45">
        <w:t>.</w:t>
      </w:r>
    </w:p>
    <w:p w14:paraId="2AA2936D" w14:textId="6DFE7EE8" w:rsidR="00E35FC4" w:rsidRPr="00E35FC4" w:rsidRDefault="00E35FC4" w:rsidP="00E35FC4">
      <w:r w:rsidRPr="00827D45">
        <w:rPr>
          <w:b/>
          <w:bCs/>
          <w:color w:val="BA0C2F"/>
        </w:rPr>
        <w:t>Value Chains, Post-harvest, and Trade</w:t>
      </w:r>
      <w:r w:rsidRPr="00827D45">
        <w:rPr>
          <w:color w:val="BA0C2F"/>
          <w:sz w:val="18"/>
          <w:szCs w:val="18"/>
          <w:lang w:bidi="th-TH"/>
        </w:rPr>
        <w:t>.</w:t>
      </w:r>
      <w:r w:rsidRPr="00E35FC4">
        <w:rPr>
          <w:color w:val="000000" w:themeColor="text1"/>
          <w:sz w:val="18"/>
          <w:szCs w:val="18"/>
          <w:lang w:bidi="th-TH"/>
        </w:rPr>
        <w:t xml:space="preserve"> </w:t>
      </w:r>
      <w:r w:rsidRPr="00E35FC4">
        <w:t xml:space="preserve">The Indonesian government recently committed to increase investments in port infrastructure and value chain improvements. Presidential Instruction </w:t>
      </w:r>
      <w:r w:rsidR="00BA1316">
        <w:t>N</w:t>
      </w:r>
      <w:r w:rsidRPr="00E35FC4">
        <w:t>o.</w:t>
      </w:r>
      <w:r w:rsidR="00BA1316">
        <w:t xml:space="preserve"> </w:t>
      </w:r>
      <w:r w:rsidRPr="00E35FC4">
        <w:t>7/2016 (Inpres 7/2016) includes a mandate to improve the distribution and logistics of fishery products and t</w:t>
      </w:r>
      <w:r w:rsidR="008A5BF5">
        <w:t>o</w:t>
      </w:r>
      <w:r w:rsidRPr="00E35FC4">
        <w:t xml:space="preserve"> improve basic facilities and infrastructure to support the fishing industry “for the welfare of fishers … and processors</w:t>
      </w:r>
      <w:r w:rsidR="00BA1316">
        <w:t>.</w:t>
      </w:r>
      <w:r w:rsidRPr="00E35FC4">
        <w:t xml:space="preserve">” Just how much small-scale fishers </w:t>
      </w:r>
      <w:r w:rsidR="00FE3442">
        <w:t>will benefit</w:t>
      </w:r>
      <w:r w:rsidRPr="00E35FC4">
        <w:t xml:space="preserve"> from these investments will depend on a number of factors, most crucially how dependent they are on buyers and middlemen and </w:t>
      </w:r>
      <w:r w:rsidR="00FE3442">
        <w:t>thus</w:t>
      </w:r>
      <w:r w:rsidRPr="00E35FC4">
        <w:t xml:space="preserve"> in a position to capture gains from improved value chains. </w:t>
      </w:r>
      <w:r w:rsidR="00FE3442">
        <w:t>A</w:t>
      </w:r>
      <w:r w:rsidRPr="00E35FC4">
        <w:t xml:space="preserve"> basic value chain pro</w:t>
      </w:r>
      <w:r w:rsidR="00FE3442">
        <w:t>blem</w:t>
      </w:r>
      <w:r w:rsidRPr="00E35FC4">
        <w:t xml:space="preserve"> for fishers in Indonesia is the availability of ice; remote communities must often sell lower-value dried or salted fish rather than higher</w:t>
      </w:r>
      <w:r w:rsidR="00FE3442">
        <w:t>-</w:t>
      </w:r>
      <w:r w:rsidRPr="00E35FC4">
        <w:t xml:space="preserve">value </w:t>
      </w:r>
      <w:r w:rsidR="00FE3442" w:rsidRPr="00E35FC4">
        <w:t>iced</w:t>
      </w:r>
      <w:r w:rsidRPr="00E35FC4">
        <w:t xml:space="preserve"> fresh fish. To take advanta</w:t>
      </w:r>
      <w:r w:rsidR="00FE3442">
        <w:t>ge of better markets for higher-</w:t>
      </w:r>
      <w:r w:rsidRPr="00E35FC4">
        <w:t>quality products and more lucrative markets</w:t>
      </w:r>
      <w:r w:rsidR="00FE3442">
        <w:t>,</w:t>
      </w:r>
      <w:r w:rsidRPr="00E35FC4">
        <w:t xml:space="preserve"> fishers will need increased institutional capacity for marketing their products and increased physical cold storage capacity.</w:t>
      </w:r>
      <w:r w:rsidR="002E2A5D">
        <w:t xml:space="preserve"> </w:t>
      </w:r>
      <w:r w:rsidRPr="00E35FC4">
        <w:rPr>
          <w:color w:val="000000" w:themeColor="text1"/>
          <w:szCs w:val="22"/>
          <w:lang w:bidi="th-TH"/>
        </w:rPr>
        <w:t xml:space="preserve">Key recommendations include: </w:t>
      </w:r>
    </w:p>
    <w:p w14:paraId="39FE911E" w14:textId="33799D6C" w:rsidR="00E35FC4" w:rsidRPr="00E35FC4" w:rsidRDefault="00E35FC4" w:rsidP="007E0B7A">
      <w:pPr>
        <w:pStyle w:val="ListParagraph"/>
        <w:numPr>
          <w:ilvl w:val="0"/>
          <w:numId w:val="75"/>
        </w:numPr>
      </w:pPr>
      <w:r w:rsidRPr="00E35FC4">
        <w:lastRenderedPageBreak/>
        <w:t>Improve competitiveness and sustainability of fish and fish product</w:t>
      </w:r>
      <w:r w:rsidR="00FE3442">
        <w:t>s</w:t>
      </w:r>
      <w:r w:rsidRPr="00E35FC4">
        <w:t xml:space="preserve"> of small-scale fisheries </w:t>
      </w:r>
      <w:r w:rsidR="00E01A95">
        <w:t>by</w:t>
      </w:r>
      <w:r w:rsidR="00FE3442">
        <w:t xml:space="preserve"> building their</w:t>
      </w:r>
      <w:r w:rsidRPr="00E35FC4">
        <w:t xml:space="preserve"> capacity, increasing stakeholder involvement, improving data monitoring and evaluation and their management system, and promoting better utilization of infrastructure </w:t>
      </w:r>
      <w:r w:rsidR="00FE3442">
        <w:t>and</w:t>
      </w:r>
      <w:r w:rsidRPr="00E35FC4">
        <w:t xml:space="preserve"> facilities</w:t>
      </w:r>
      <w:r w:rsidR="00FE3442">
        <w:t>.</w:t>
      </w:r>
    </w:p>
    <w:p w14:paraId="7612018A" w14:textId="6EE68032" w:rsidR="00E35FC4" w:rsidRPr="00E35FC4" w:rsidRDefault="007F6DA6" w:rsidP="007E0B7A">
      <w:pPr>
        <w:pStyle w:val="ListParagraph"/>
        <w:numPr>
          <w:ilvl w:val="0"/>
          <w:numId w:val="75"/>
        </w:numPr>
        <w:spacing w:before="120"/>
      </w:pPr>
      <w:r>
        <w:t>I</w:t>
      </w:r>
      <w:r w:rsidR="00E35FC4" w:rsidRPr="00E35FC4">
        <w:t>mprove fish and fish product processing of small-scale fisheries by increasing investment in processing of fisheries product, monitoring and evaluating fish losses, working hand in hand with fish processing association</w:t>
      </w:r>
      <w:r w:rsidR="00E01A95">
        <w:t>s</w:t>
      </w:r>
      <w:r w:rsidR="00E35FC4" w:rsidRPr="00E35FC4">
        <w:t>, inviting more investors, and conducting regular training and inspection</w:t>
      </w:r>
      <w:r w:rsidR="00E01A95">
        <w:t>.</w:t>
      </w:r>
    </w:p>
    <w:p w14:paraId="2BD1FC93" w14:textId="133DE340" w:rsidR="00E35FC4" w:rsidRPr="00E35FC4" w:rsidRDefault="00E35FC4" w:rsidP="007E0B7A">
      <w:pPr>
        <w:pStyle w:val="ListParagraph"/>
        <w:numPr>
          <w:ilvl w:val="0"/>
          <w:numId w:val="75"/>
        </w:numPr>
        <w:spacing w:before="120"/>
      </w:pPr>
      <w:r w:rsidRPr="00E35FC4">
        <w:t xml:space="preserve">Ensure sustainability of the </w:t>
      </w:r>
      <w:r w:rsidR="00E01A95">
        <w:t xml:space="preserve">small-scale </w:t>
      </w:r>
      <w:r w:rsidRPr="00E35FC4">
        <w:t xml:space="preserve">fisheries business and its competitiveness </w:t>
      </w:r>
      <w:r w:rsidR="00E01A95">
        <w:t>by</w:t>
      </w:r>
      <w:r w:rsidRPr="00E35FC4">
        <w:t xml:space="preserve"> promoting domestic fish consumption, improving </w:t>
      </w:r>
      <w:r w:rsidR="00E01A95">
        <w:t xml:space="preserve">marketing </w:t>
      </w:r>
      <w:r w:rsidRPr="00E35FC4">
        <w:t xml:space="preserve">efficiency, meeting </w:t>
      </w:r>
      <w:r w:rsidR="00E01A95">
        <w:t xml:space="preserve">quality </w:t>
      </w:r>
      <w:r w:rsidRPr="00E35FC4">
        <w:t>standard</w:t>
      </w:r>
      <w:r w:rsidR="00E01A95">
        <w:t>s</w:t>
      </w:r>
      <w:r w:rsidRPr="00E35FC4">
        <w:t xml:space="preserve"> </w:t>
      </w:r>
      <w:r w:rsidR="00E01A95">
        <w:t>on</w:t>
      </w:r>
      <w:r w:rsidRPr="00E35FC4">
        <w:t xml:space="preserve"> export product</w:t>
      </w:r>
      <w:r w:rsidR="00E01A95">
        <w:t>s</w:t>
      </w:r>
      <w:r w:rsidRPr="00E35FC4">
        <w:t xml:space="preserve">, increasing </w:t>
      </w:r>
      <w:r w:rsidR="00E01A95">
        <w:t xml:space="preserve">value </w:t>
      </w:r>
      <w:r w:rsidRPr="00E35FC4">
        <w:t>added and fish product diversification, and protect</w:t>
      </w:r>
      <w:r w:rsidR="00E01A95">
        <w:t>ing</w:t>
      </w:r>
      <w:r w:rsidRPr="00E35FC4">
        <w:t xml:space="preserve"> as well as improv</w:t>
      </w:r>
      <w:r w:rsidR="00E01A95">
        <w:t>ing</w:t>
      </w:r>
      <w:r w:rsidRPr="00E35FC4">
        <w:t xml:space="preserve"> standard of living of small-scale fish</w:t>
      </w:r>
      <w:r w:rsidR="007F6DA6">
        <w:t>ers</w:t>
      </w:r>
      <w:r w:rsidRPr="00E35FC4">
        <w:t>.</w:t>
      </w:r>
      <w:r w:rsidR="00E01A95">
        <w:t xml:space="preserve"> </w:t>
      </w:r>
    </w:p>
    <w:p w14:paraId="31D36D8B" w14:textId="692AE8B2" w:rsidR="00D96F29" w:rsidRDefault="00D96F29" w:rsidP="009514E9">
      <w:r w:rsidRPr="00E01A95">
        <w:rPr>
          <w:b/>
          <w:bCs/>
          <w:color w:val="BA0C2F"/>
        </w:rPr>
        <w:t xml:space="preserve">Gender </w:t>
      </w:r>
      <w:r w:rsidR="0031130D" w:rsidRPr="00E01A95">
        <w:rPr>
          <w:b/>
          <w:bCs/>
          <w:color w:val="BA0C2F"/>
        </w:rPr>
        <w:t>E</w:t>
      </w:r>
      <w:r w:rsidRPr="00E01A95">
        <w:rPr>
          <w:b/>
          <w:bCs/>
          <w:color w:val="BA0C2F"/>
        </w:rPr>
        <w:t>quality</w:t>
      </w:r>
      <w:r w:rsidR="009514E9" w:rsidRPr="00E01A95">
        <w:rPr>
          <w:b/>
          <w:bCs/>
          <w:color w:val="BA0C2F"/>
        </w:rPr>
        <w:t>.</w:t>
      </w:r>
      <w:r w:rsidR="009514E9">
        <w:t xml:space="preserve"> </w:t>
      </w:r>
      <w:r>
        <w:t>Gender equality is mostly impli</w:t>
      </w:r>
      <w:r w:rsidR="00E01A95">
        <w:t xml:space="preserve">cit rather than explicit </w:t>
      </w:r>
      <w:r>
        <w:t>in the existing laws, policies,</w:t>
      </w:r>
      <w:r w:rsidR="002C67C8">
        <w:t xml:space="preserve"> and </w:t>
      </w:r>
      <w:r>
        <w:t>regulations.</w:t>
      </w:r>
      <w:r w:rsidRPr="00D96F29">
        <w:t xml:space="preserve"> </w:t>
      </w:r>
      <w:r>
        <w:t xml:space="preserve">There </w:t>
      </w:r>
      <w:r w:rsidR="00537DB9">
        <w:t>are many</w:t>
      </w:r>
      <w:r>
        <w:t xml:space="preserve"> fisheries programs and intervention</w:t>
      </w:r>
      <w:r w:rsidR="00537DB9">
        <w:t>s</w:t>
      </w:r>
      <w:r>
        <w:t xml:space="preserve"> targeted to fisherwomen as well as fishermen in the fishing community. However, in many instances</w:t>
      </w:r>
      <w:r w:rsidR="00E01A95">
        <w:t>,</w:t>
      </w:r>
      <w:r>
        <w:t xml:space="preserve"> the roles of fishermen are still dominant in accordance with traditions and norms in Indonesian communities, including that of fishing communities. Key recommendations include: </w:t>
      </w:r>
    </w:p>
    <w:p w14:paraId="171E34AE" w14:textId="435225BD" w:rsidR="00D96F29" w:rsidRPr="00E01A95" w:rsidRDefault="00D96F29" w:rsidP="007E0B7A">
      <w:pPr>
        <w:pStyle w:val="ListParagraph"/>
        <w:numPr>
          <w:ilvl w:val="0"/>
          <w:numId w:val="76"/>
        </w:numPr>
        <w:rPr>
          <w:rFonts w:asciiTheme="minorHAnsi" w:hAnsiTheme="minorHAnsi"/>
        </w:rPr>
      </w:pPr>
      <w:r>
        <w:t>Explicitly incorporate gender equality in fisheries policy and regulation</w:t>
      </w:r>
      <w:r w:rsidR="00E01A95">
        <w:t>s.</w:t>
      </w:r>
    </w:p>
    <w:p w14:paraId="7CD7C01D" w14:textId="35260E19" w:rsidR="00D96F29" w:rsidRPr="00E01A95" w:rsidRDefault="00D96F29" w:rsidP="007E0B7A">
      <w:pPr>
        <w:pStyle w:val="ListParagraph"/>
        <w:numPr>
          <w:ilvl w:val="0"/>
          <w:numId w:val="76"/>
        </w:numPr>
        <w:spacing w:before="120"/>
        <w:rPr>
          <w:rFonts w:asciiTheme="minorHAnsi" w:hAnsiTheme="minorHAnsi"/>
        </w:rPr>
      </w:pPr>
      <w:r>
        <w:t>Design programs and interventions to produce lasting impacts (</w:t>
      </w:r>
      <w:r w:rsidR="00E01A95">
        <w:t>rather than oriented to respond to short-</w:t>
      </w:r>
      <w:r>
        <w:t>term need</w:t>
      </w:r>
      <w:r w:rsidR="00E01A95">
        <w:t>s</w:t>
      </w:r>
      <w:r>
        <w:t>).</w:t>
      </w:r>
    </w:p>
    <w:p w14:paraId="7BF20E9E" w14:textId="5B717F26" w:rsidR="002177F0" w:rsidRDefault="0031130D" w:rsidP="0003289C">
      <w:r w:rsidRPr="00E01A95">
        <w:rPr>
          <w:b/>
          <w:bCs/>
          <w:color w:val="BA0C2F"/>
        </w:rPr>
        <w:t>Policy Coheren</w:t>
      </w:r>
      <w:r w:rsidR="00C8606A" w:rsidRPr="00E01A95">
        <w:rPr>
          <w:b/>
          <w:bCs/>
          <w:color w:val="BA0C2F"/>
        </w:rPr>
        <w:t>ce, Institutional Coordination</w:t>
      </w:r>
      <w:r w:rsidR="00E01A95" w:rsidRPr="00E01A95">
        <w:rPr>
          <w:b/>
          <w:bCs/>
          <w:color w:val="BA0C2F"/>
        </w:rPr>
        <w:t>,</w:t>
      </w:r>
      <w:r w:rsidR="00C8606A" w:rsidRPr="00E01A95">
        <w:rPr>
          <w:b/>
          <w:bCs/>
          <w:color w:val="BA0C2F"/>
        </w:rPr>
        <w:t xml:space="preserve"> </w:t>
      </w:r>
      <w:r w:rsidRPr="00E01A95">
        <w:rPr>
          <w:b/>
          <w:bCs/>
          <w:color w:val="BA0C2F"/>
        </w:rPr>
        <w:t>and C</w:t>
      </w:r>
      <w:r w:rsidR="00251C9B" w:rsidRPr="00E01A95">
        <w:rPr>
          <w:b/>
          <w:bCs/>
          <w:color w:val="BA0C2F"/>
        </w:rPr>
        <w:t>ollaboration</w:t>
      </w:r>
      <w:r w:rsidR="009514E9" w:rsidRPr="00E01A95">
        <w:rPr>
          <w:b/>
          <w:bCs/>
          <w:color w:val="BA0C2F"/>
        </w:rPr>
        <w:t>.</w:t>
      </w:r>
      <w:r w:rsidR="002E2A5D">
        <w:rPr>
          <w:b/>
          <w:bCs/>
          <w:color w:val="C00000"/>
        </w:rPr>
        <w:t xml:space="preserve"> </w:t>
      </w:r>
      <w:r w:rsidR="001E23F5" w:rsidRPr="001E23F5">
        <w:t>Existing national laws</w:t>
      </w:r>
      <w:r w:rsidR="001E23F5">
        <w:t xml:space="preserve"> together with guidelines</w:t>
      </w:r>
      <w:r w:rsidR="00C8606A">
        <w:t xml:space="preserve"> on </w:t>
      </w:r>
      <w:r w:rsidR="00E01A95">
        <w:t xml:space="preserve">MPAs </w:t>
      </w:r>
      <w:r w:rsidR="00C8606A">
        <w:t xml:space="preserve">and </w:t>
      </w:r>
      <w:r w:rsidR="00B92A37">
        <w:t>MSP</w:t>
      </w:r>
      <w:r w:rsidR="00C8606A">
        <w:t xml:space="preserve"> provide </w:t>
      </w:r>
      <w:r w:rsidR="001E23F5">
        <w:t>elements</w:t>
      </w:r>
      <w:r w:rsidR="00C8606A">
        <w:t xml:space="preserve"> of </w:t>
      </w:r>
      <w:r w:rsidR="001E23F5">
        <w:t xml:space="preserve">a policy framework that supports </w:t>
      </w:r>
      <w:r w:rsidR="00C8606A">
        <w:t>a</w:t>
      </w:r>
      <w:r w:rsidR="001E23F5">
        <w:t>n</w:t>
      </w:r>
      <w:r w:rsidR="00C8606A">
        <w:t xml:space="preserve"> </w:t>
      </w:r>
      <w:r w:rsidR="00635299">
        <w:t>integrated and ecosystem-</w:t>
      </w:r>
      <w:r w:rsidR="001E23F5">
        <w:t xml:space="preserve">based management approach </w:t>
      </w:r>
      <w:r w:rsidR="00C8606A">
        <w:t xml:space="preserve">for small-scale fisheries. </w:t>
      </w:r>
      <w:r w:rsidR="001E23F5">
        <w:t xml:space="preserve">The “one map policy” and </w:t>
      </w:r>
      <w:r w:rsidR="00B92A37">
        <w:t>MSP</w:t>
      </w:r>
      <w:r w:rsidR="001E23F5">
        <w:t xml:space="preserve"> efforts provide a basis for addressing conflicting and competing uses of the nearshore waters. The government has prioritized support for infrastructure and facilities to support small</w:t>
      </w:r>
      <w:r w:rsidR="00457580">
        <w:t xml:space="preserve">-scale fisheries through the </w:t>
      </w:r>
      <w:r w:rsidR="0003289C">
        <w:t xml:space="preserve">Framework for Protection </w:t>
      </w:r>
      <w:r w:rsidR="008A5BF5">
        <w:t>a</w:t>
      </w:r>
      <w:r w:rsidR="0003289C">
        <w:t>nd Empowerment of Fishermen, Fish Farmer</w:t>
      </w:r>
      <w:r w:rsidR="00635299">
        <w:t>s,</w:t>
      </w:r>
      <w:r w:rsidR="0003289C">
        <w:t xml:space="preserve"> </w:t>
      </w:r>
      <w:r w:rsidR="00537DB9">
        <w:t>and</w:t>
      </w:r>
      <w:r w:rsidR="0003289C">
        <w:t xml:space="preserve"> Salt</w:t>
      </w:r>
      <w:r w:rsidR="00537DB9">
        <w:t xml:space="preserve"> </w:t>
      </w:r>
      <w:r w:rsidR="0003289C">
        <w:t>Farmer</w:t>
      </w:r>
      <w:r w:rsidR="00635299">
        <w:t>s</w:t>
      </w:r>
      <w:r w:rsidR="0003289C">
        <w:t xml:space="preserve"> (Act No. 7/2016).</w:t>
      </w:r>
      <w:r w:rsidR="00457580">
        <w:t xml:space="preserve"> </w:t>
      </w:r>
      <w:r w:rsidR="008A5BF5">
        <w:t>H</w:t>
      </w:r>
      <w:r w:rsidR="00457580">
        <w:t>owever</w:t>
      </w:r>
      <w:r w:rsidR="00537DB9">
        <w:t>,</w:t>
      </w:r>
      <w:r w:rsidR="00457580">
        <w:t xml:space="preserve"> complementary support is needed to ensure access of small-scale </w:t>
      </w:r>
      <w:r w:rsidR="00A77AD5">
        <w:t>fishers</w:t>
      </w:r>
      <w:r w:rsidR="00457580">
        <w:t xml:space="preserve"> to</w:t>
      </w:r>
      <w:r w:rsidR="0003289C">
        <w:t xml:space="preserve"> the </w:t>
      </w:r>
      <w:r w:rsidR="00A77AD5">
        <w:t>intended benefits</w:t>
      </w:r>
      <w:r w:rsidR="0003289C">
        <w:t xml:space="preserve">. In addition, the proposed establishment of </w:t>
      </w:r>
      <w:r w:rsidR="009A2004">
        <w:t>I</w:t>
      </w:r>
      <w:r w:rsidR="001E23F5">
        <w:t>ntegrated</w:t>
      </w:r>
      <w:r w:rsidR="009A2004">
        <w:t xml:space="preserve"> Marine and Fi</w:t>
      </w:r>
      <w:r w:rsidR="001E23F5">
        <w:t xml:space="preserve">sheries </w:t>
      </w:r>
      <w:r w:rsidR="009A2004">
        <w:t>C</w:t>
      </w:r>
      <w:r w:rsidR="001E23F5">
        <w:t>enters</w:t>
      </w:r>
      <w:r w:rsidR="00A27568">
        <w:t xml:space="preserve"> </w:t>
      </w:r>
      <w:r w:rsidR="00A83F54">
        <w:t>(</w:t>
      </w:r>
      <w:r w:rsidR="00A83F54" w:rsidRPr="00635299">
        <w:rPr>
          <w:i/>
        </w:rPr>
        <w:t xml:space="preserve">Sentra Kelautan dan </w:t>
      </w:r>
      <w:r w:rsidR="00537DB9" w:rsidRPr="00635299">
        <w:rPr>
          <w:i/>
        </w:rPr>
        <w:t>P</w:t>
      </w:r>
      <w:r w:rsidR="00A83F54" w:rsidRPr="00635299">
        <w:rPr>
          <w:i/>
        </w:rPr>
        <w:t xml:space="preserve">erikanan </w:t>
      </w:r>
      <w:r w:rsidR="00537DB9" w:rsidRPr="00635299">
        <w:rPr>
          <w:i/>
        </w:rPr>
        <w:t>T</w:t>
      </w:r>
      <w:r w:rsidR="00A83F54" w:rsidRPr="00635299">
        <w:rPr>
          <w:i/>
        </w:rPr>
        <w:t>erpadu</w:t>
      </w:r>
      <w:r w:rsidR="00635299">
        <w:t xml:space="preserve"> [SKPT]</w:t>
      </w:r>
      <w:r w:rsidR="00537DB9">
        <w:t>,</w:t>
      </w:r>
      <w:r w:rsidR="00440D68">
        <w:t xml:space="preserve"> </w:t>
      </w:r>
      <w:r w:rsidR="00A83F54">
        <w:t xml:space="preserve">formerly called </w:t>
      </w:r>
      <w:r w:rsidR="00A27568">
        <w:t>Minapolitan</w:t>
      </w:r>
      <w:r w:rsidR="00440D68">
        <w:t xml:space="preserve"> as established </w:t>
      </w:r>
      <w:r w:rsidR="00A83F54">
        <w:t>under M</w:t>
      </w:r>
      <w:r w:rsidR="00D375B3">
        <w:t>inisterial Decree No. KEP.32/MEN/ 2010</w:t>
      </w:r>
      <w:r w:rsidR="00440D68">
        <w:t>)</w:t>
      </w:r>
      <w:r w:rsidR="00537DB9">
        <w:t>,</w:t>
      </w:r>
      <w:r w:rsidR="0003289C">
        <w:t xml:space="preserve"> is intended</w:t>
      </w:r>
      <w:r w:rsidR="00D375B3">
        <w:t xml:space="preserve"> </w:t>
      </w:r>
      <w:r w:rsidR="00A83F54" w:rsidRPr="00A83F54">
        <w:t>to develop and establish fisheries business/industrial centers throughout Indonesia</w:t>
      </w:r>
      <w:r w:rsidR="00635299">
        <w:t>.</w:t>
      </w:r>
      <w:r w:rsidR="00A77AD5">
        <w:t xml:space="preserve"> </w:t>
      </w:r>
      <w:r w:rsidR="00635299">
        <w:t>H</w:t>
      </w:r>
      <w:r w:rsidR="00537DB9">
        <w:t>owever,</w:t>
      </w:r>
      <w:r w:rsidR="00A77AD5">
        <w:t xml:space="preserve"> the involvement of the small-scale fisheries sector in these centers is not clear</w:t>
      </w:r>
      <w:r w:rsidR="00A83F54" w:rsidRPr="00A83F54">
        <w:t>.</w:t>
      </w:r>
      <w:r w:rsidR="00A27568" w:rsidRPr="00A27568">
        <w:t xml:space="preserve"> </w:t>
      </w:r>
      <w:r w:rsidR="001E23F5">
        <w:t xml:space="preserve">The government’s regulation on </w:t>
      </w:r>
      <w:r w:rsidR="002177F0">
        <w:t>implementation</w:t>
      </w:r>
      <w:r w:rsidR="001E23F5">
        <w:t xml:space="preserve"> of L</w:t>
      </w:r>
      <w:r w:rsidR="00AE569D">
        <w:t>ocal Government Law Act</w:t>
      </w:r>
      <w:r w:rsidR="00635299">
        <w:t xml:space="preserve"> </w:t>
      </w:r>
      <w:r w:rsidR="00AE569D">
        <w:t xml:space="preserve">23/2016 </w:t>
      </w:r>
      <w:r w:rsidR="001D2417">
        <w:t xml:space="preserve">is currently being developed to </w:t>
      </w:r>
      <w:r w:rsidR="001E23F5">
        <w:t>clarify the role of the provinces, districts, and communities in marine and fisheries management.</w:t>
      </w:r>
      <w:r w:rsidR="00AE569D">
        <w:t xml:space="preserve"> Overall, t</w:t>
      </w:r>
      <w:r w:rsidR="001E23F5">
        <w:t>he interests and needs of the small-scale fisheries sector are not clearly defined or specifically</w:t>
      </w:r>
      <w:r w:rsidR="002177F0">
        <w:t xml:space="preserve"> disc</w:t>
      </w:r>
      <w:r w:rsidR="002177F0" w:rsidRPr="00110400">
        <w:t>ussed</w:t>
      </w:r>
      <w:r w:rsidR="00635299" w:rsidRPr="00110400">
        <w:t>—</w:t>
      </w:r>
      <w:r w:rsidR="002177F0" w:rsidRPr="00110400">
        <w:t xml:space="preserve">especially in the proposed establishment of Fisheries Management Councils for each </w:t>
      </w:r>
      <w:r w:rsidR="00591EFA" w:rsidRPr="00110400">
        <w:t>FMA</w:t>
      </w:r>
      <w:r w:rsidR="002177F0" w:rsidRPr="00110400">
        <w:t xml:space="preserve"> in the</w:t>
      </w:r>
      <w:r w:rsidR="002177F0">
        <w:t xml:space="preserve"> country.</w:t>
      </w:r>
      <w:r w:rsidR="002E2A5D">
        <w:t xml:space="preserve"> </w:t>
      </w:r>
      <w:r w:rsidR="002177F0">
        <w:t>Key recommendations include:</w:t>
      </w:r>
    </w:p>
    <w:p w14:paraId="1027CDCB" w14:textId="3BC70500" w:rsidR="002177F0" w:rsidRPr="00635299" w:rsidRDefault="00635299" w:rsidP="007E0B7A">
      <w:pPr>
        <w:pStyle w:val="ListParagraph"/>
        <w:numPr>
          <w:ilvl w:val="0"/>
          <w:numId w:val="77"/>
        </w:numPr>
        <w:rPr>
          <w:szCs w:val="22"/>
          <w:lang w:bidi="th-TH"/>
        </w:rPr>
      </w:pPr>
      <w:r>
        <w:t>Put in place a</w:t>
      </w:r>
      <w:r w:rsidR="002177F0" w:rsidRPr="002177F0">
        <w:t xml:space="preserve"> ministerial decree to require that guidance in establishing the Fisheries Management Councils explicitly consider small-scale fisheries</w:t>
      </w:r>
      <w:r w:rsidR="00182F64">
        <w:t xml:space="preserve"> and engage small-scale fishers in management decisions</w:t>
      </w:r>
      <w:r>
        <w:t>.</w:t>
      </w:r>
      <w:r w:rsidR="002E2A5D">
        <w:t xml:space="preserve"> </w:t>
      </w:r>
    </w:p>
    <w:p w14:paraId="620EAB1A" w14:textId="0A7A9512" w:rsidR="002177F0" w:rsidRPr="00635299" w:rsidRDefault="00635299" w:rsidP="007E0B7A">
      <w:pPr>
        <w:pStyle w:val="ListParagraph"/>
        <w:numPr>
          <w:ilvl w:val="0"/>
          <w:numId w:val="77"/>
        </w:numPr>
        <w:spacing w:before="120"/>
        <w:rPr>
          <w:szCs w:val="22"/>
          <w:lang w:bidi="th-TH"/>
        </w:rPr>
      </w:pPr>
      <w:r>
        <w:rPr>
          <w:szCs w:val="22"/>
          <w:lang w:bidi="th-TH"/>
        </w:rPr>
        <w:t>F</w:t>
      </w:r>
      <w:r w:rsidR="00182F64" w:rsidRPr="00635299">
        <w:rPr>
          <w:szCs w:val="22"/>
          <w:lang w:bidi="th-TH"/>
        </w:rPr>
        <w:t xml:space="preserve">ully </w:t>
      </w:r>
      <w:r w:rsidR="002177F0" w:rsidRPr="00635299">
        <w:rPr>
          <w:szCs w:val="22"/>
          <w:lang w:bidi="th-TH"/>
        </w:rPr>
        <w:t>engage small-scale fisheries</w:t>
      </w:r>
      <w:r>
        <w:rPr>
          <w:szCs w:val="22"/>
          <w:lang w:bidi="th-TH"/>
        </w:rPr>
        <w:t>’</w:t>
      </w:r>
      <w:r w:rsidR="002177F0" w:rsidRPr="00635299">
        <w:rPr>
          <w:szCs w:val="22"/>
          <w:lang w:bidi="th-TH"/>
        </w:rPr>
        <w:t xml:space="preserve"> stakeholders</w:t>
      </w:r>
      <w:r w:rsidR="00182F64" w:rsidRPr="00635299">
        <w:rPr>
          <w:szCs w:val="22"/>
          <w:lang w:bidi="th-TH"/>
        </w:rPr>
        <w:t xml:space="preserve"> in the </w:t>
      </w:r>
      <w:r w:rsidR="00B92A37">
        <w:rPr>
          <w:szCs w:val="22"/>
          <w:lang w:bidi="th-TH"/>
        </w:rPr>
        <w:t>MSP</w:t>
      </w:r>
      <w:r w:rsidR="00182F64" w:rsidRPr="00635299">
        <w:rPr>
          <w:szCs w:val="22"/>
          <w:lang w:bidi="th-TH"/>
        </w:rPr>
        <w:t xml:space="preserve"> process</w:t>
      </w:r>
      <w:r>
        <w:rPr>
          <w:szCs w:val="22"/>
          <w:lang w:bidi="th-TH"/>
        </w:rPr>
        <w:t>.</w:t>
      </w:r>
    </w:p>
    <w:p w14:paraId="67C6F3C9" w14:textId="38B52BCE" w:rsidR="002177F0" w:rsidRPr="00635299" w:rsidRDefault="00635299" w:rsidP="007E0B7A">
      <w:pPr>
        <w:pStyle w:val="ListParagraph"/>
        <w:numPr>
          <w:ilvl w:val="0"/>
          <w:numId w:val="77"/>
        </w:numPr>
        <w:spacing w:before="120"/>
        <w:rPr>
          <w:szCs w:val="22"/>
          <w:lang w:bidi="th-TH"/>
        </w:rPr>
      </w:pPr>
      <w:r>
        <w:rPr>
          <w:szCs w:val="22"/>
          <w:lang w:bidi="th-TH"/>
        </w:rPr>
        <w:lastRenderedPageBreak/>
        <w:t>Pay m</w:t>
      </w:r>
      <w:r w:rsidR="002177F0" w:rsidRPr="00635299">
        <w:rPr>
          <w:szCs w:val="22"/>
          <w:lang w:bidi="th-TH"/>
        </w:rPr>
        <w:t>ore attention t</w:t>
      </w:r>
      <w:r w:rsidR="00457580" w:rsidRPr="00635299">
        <w:rPr>
          <w:szCs w:val="22"/>
          <w:lang w:bidi="th-TH"/>
        </w:rPr>
        <w:t xml:space="preserve">o small-scale fisheries in the </w:t>
      </w:r>
      <w:r w:rsidR="002177F0" w:rsidRPr="00635299">
        <w:rPr>
          <w:szCs w:val="22"/>
          <w:lang w:bidi="th-TH"/>
        </w:rPr>
        <w:t>design</w:t>
      </w:r>
      <w:r w:rsidR="00457580" w:rsidRPr="00635299">
        <w:rPr>
          <w:szCs w:val="22"/>
          <w:lang w:bidi="th-TH"/>
        </w:rPr>
        <w:t xml:space="preserve"> of Integrated Marine and Fisheries Centers and integration </w:t>
      </w:r>
      <w:r w:rsidR="00182F64" w:rsidRPr="00635299">
        <w:rPr>
          <w:szCs w:val="22"/>
          <w:lang w:bidi="th-TH"/>
        </w:rPr>
        <w:t xml:space="preserve">of </w:t>
      </w:r>
      <w:r w:rsidR="00457580" w:rsidRPr="00635299">
        <w:rPr>
          <w:szCs w:val="22"/>
          <w:lang w:bidi="th-TH"/>
        </w:rPr>
        <w:t xml:space="preserve">the </w:t>
      </w:r>
      <w:r w:rsidR="00182F64" w:rsidRPr="00635299">
        <w:rPr>
          <w:szCs w:val="22"/>
          <w:lang w:bidi="th-TH"/>
        </w:rPr>
        <w:t xml:space="preserve">small-scale </w:t>
      </w:r>
      <w:r w:rsidR="00457580" w:rsidRPr="00635299">
        <w:rPr>
          <w:szCs w:val="22"/>
          <w:lang w:bidi="th-TH"/>
        </w:rPr>
        <w:t>fisheries supply chain</w:t>
      </w:r>
      <w:r w:rsidR="002177F0" w:rsidRPr="00635299">
        <w:rPr>
          <w:szCs w:val="22"/>
          <w:lang w:bidi="th-TH"/>
        </w:rPr>
        <w:t>.</w:t>
      </w:r>
    </w:p>
    <w:p w14:paraId="56836313" w14:textId="5184AE78" w:rsidR="002177F0" w:rsidRPr="00635299" w:rsidRDefault="00635299" w:rsidP="007E0B7A">
      <w:pPr>
        <w:pStyle w:val="ListParagraph"/>
        <w:numPr>
          <w:ilvl w:val="0"/>
          <w:numId w:val="77"/>
        </w:numPr>
        <w:spacing w:before="120"/>
        <w:rPr>
          <w:szCs w:val="22"/>
          <w:lang w:bidi="th-TH"/>
        </w:rPr>
      </w:pPr>
      <w:r>
        <w:rPr>
          <w:szCs w:val="22"/>
          <w:lang w:bidi="th-TH"/>
        </w:rPr>
        <w:t>D</w:t>
      </w:r>
      <w:r w:rsidR="002177F0" w:rsidRPr="00635299">
        <w:rPr>
          <w:szCs w:val="22"/>
          <w:lang w:bidi="th-TH"/>
        </w:rPr>
        <w:t>evelop implementing regulations as mandated by the Fisherman Act (Law 7/2016) and Local Government Act (Law 23/2016)</w:t>
      </w:r>
      <w:r w:rsidR="001D2417" w:rsidRPr="00635299">
        <w:rPr>
          <w:szCs w:val="22"/>
          <w:lang w:bidi="th-TH"/>
        </w:rPr>
        <w:t xml:space="preserve"> with participation of small-scale fisheries stakeholders</w:t>
      </w:r>
      <w:r w:rsidR="00182F64" w:rsidRPr="00635299">
        <w:rPr>
          <w:szCs w:val="22"/>
          <w:lang w:bidi="th-TH"/>
        </w:rPr>
        <w:t>.</w:t>
      </w:r>
    </w:p>
    <w:p w14:paraId="097CAFD0" w14:textId="2611CF8C" w:rsidR="002177F0" w:rsidRPr="00635299" w:rsidRDefault="00635299" w:rsidP="007E0B7A">
      <w:pPr>
        <w:pStyle w:val="ListParagraph"/>
        <w:numPr>
          <w:ilvl w:val="0"/>
          <w:numId w:val="77"/>
        </w:numPr>
        <w:spacing w:before="120"/>
        <w:rPr>
          <w:szCs w:val="22"/>
          <w:lang w:bidi="th-TH"/>
        </w:rPr>
      </w:pPr>
      <w:r>
        <w:rPr>
          <w:szCs w:val="22"/>
          <w:lang w:bidi="th-TH"/>
        </w:rPr>
        <w:t xml:space="preserve">Engage participation </w:t>
      </w:r>
      <w:r w:rsidR="002177F0" w:rsidRPr="00635299">
        <w:rPr>
          <w:szCs w:val="22"/>
          <w:lang w:bidi="th-TH"/>
        </w:rPr>
        <w:t>of small-scale fisheries</w:t>
      </w:r>
      <w:r>
        <w:rPr>
          <w:szCs w:val="22"/>
          <w:lang w:bidi="th-TH"/>
        </w:rPr>
        <w:t>’</w:t>
      </w:r>
      <w:r w:rsidR="002177F0" w:rsidRPr="00635299">
        <w:rPr>
          <w:szCs w:val="22"/>
          <w:lang w:bidi="th-TH"/>
        </w:rPr>
        <w:t xml:space="preserve"> stakeholders </w:t>
      </w:r>
      <w:r>
        <w:rPr>
          <w:szCs w:val="22"/>
          <w:lang w:bidi="th-TH"/>
        </w:rPr>
        <w:t xml:space="preserve">more significantly </w:t>
      </w:r>
      <w:r w:rsidR="002177F0" w:rsidRPr="00635299">
        <w:rPr>
          <w:szCs w:val="22"/>
          <w:lang w:bidi="th-TH"/>
        </w:rPr>
        <w:t xml:space="preserve">in </w:t>
      </w:r>
      <w:r w:rsidR="00AE569D" w:rsidRPr="00635299">
        <w:rPr>
          <w:szCs w:val="22"/>
          <w:lang w:bidi="th-TH"/>
        </w:rPr>
        <w:t>planning</w:t>
      </w:r>
      <w:r w:rsidR="00182F64" w:rsidRPr="00635299">
        <w:rPr>
          <w:szCs w:val="22"/>
          <w:lang w:bidi="th-TH"/>
        </w:rPr>
        <w:t>.</w:t>
      </w:r>
    </w:p>
    <w:p w14:paraId="0F718539" w14:textId="77777777" w:rsidR="00AE569D" w:rsidRPr="00635299" w:rsidRDefault="00AE569D" w:rsidP="007E0B7A">
      <w:pPr>
        <w:pStyle w:val="ListParagraph"/>
        <w:numPr>
          <w:ilvl w:val="0"/>
          <w:numId w:val="77"/>
        </w:numPr>
        <w:spacing w:before="120"/>
        <w:rPr>
          <w:szCs w:val="22"/>
          <w:lang w:bidi="th-TH"/>
        </w:rPr>
      </w:pPr>
      <w:r w:rsidRPr="00635299">
        <w:rPr>
          <w:szCs w:val="22"/>
          <w:lang w:bidi="th-TH"/>
        </w:rPr>
        <w:t>Ensure a role for district governments in registration and small-scale fisher empowerment.</w:t>
      </w:r>
    </w:p>
    <w:p w14:paraId="44F85CBC" w14:textId="3973CEEB" w:rsidR="00830186" w:rsidRDefault="00A960BF" w:rsidP="00A960BF">
      <w:pPr>
        <w:pStyle w:val="Heading2"/>
        <w:rPr>
          <w:lang w:bidi="th-TH"/>
        </w:rPr>
      </w:pPr>
      <w:bookmarkStart w:id="45" w:name="_Toc482697258"/>
      <w:bookmarkStart w:id="46" w:name="_Toc482697341"/>
      <w:bookmarkStart w:id="47" w:name="_Toc482780853"/>
      <w:r>
        <w:rPr>
          <w:lang w:bidi="th-TH"/>
        </w:rPr>
        <w:t>3.2</w:t>
      </w:r>
      <w:r>
        <w:rPr>
          <w:lang w:bidi="th-TH"/>
        </w:rPr>
        <w:tab/>
      </w:r>
      <w:r w:rsidR="00196D5E">
        <w:rPr>
          <w:lang w:bidi="th-TH"/>
        </w:rPr>
        <w:t xml:space="preserve">Observations </w:t>
      </w:r>
      <w:r w:rsidR="00D73D36">
        <w:rPr>
          <w:lang w:bidi="th-TH"/>
        </w:rPr>
        <w:t>and</w:t>
      </w:r>
      <w:r w:rsidR="009514E9">
        <w:rPr>
          <w:lang w:bidi="th-TH"/>
        </w:rPr>
        <w:t xml:space="preserve"> </w:t>
      </w:r>
      <w:r w:rsidR="00196D5E">
        <w:rPr>
          <w:lang w:bidi="th-TH"/>
        </w:rPr>
        <w:t>Opportunities</w:t>
      </w:r>
      <w:bookmarkEnd w:id="45"/>
      <w:bookmarkEnd w:id="46"/>
      <w:bookmarkEnd w:id="47"/>
    </w:p>
    <w:p w14:paraId="070A79B5" w14:textId="2448D4AA" w:rsidR="00830186" w:rsidRDefault="005839CE" w:rsidP="002C16F0">
      <w:pPr>
        <w:rPr>
          <w:rFonts w:ascii="GillSans" w:hAnsi="GillSans"/>
          <w:b/>
          <w:caps/>
          <w:color w:val="666666"/>
          <w:sz w:val="28"/>
          <w:lang w:val="en-GB" w:eastAsia="ja-JP" w:bidi="th-TH"/>
        </w:rPr>
      </w:pPr>
      <w:r>
        <w:rPr>
          <w:lang w:bidi="th-TH"/>
        </w:rPr>
        <w:t>P</w:t>
      </w:r>
      <w:r w:rsidR="00E31255">
        <w:rPr>
          <w:lang w:bidi="th-TH"/>
        </w:rPr>
        <w:t xml:space="preserve">articipants felt that additional expertise was needed to fully assess the national and local status of implementation </w:t>
      </w:r>
      <w:r>
        <w:rPr>
          <w:lang w:bidi="th-TH"/>
        </w:rPr>
        <w:t xml:space="preserve">of some of the dimensions of the assessment. A broader cross-section of participants from </w:t>
      </w:r>
      <w:r w:rsidR="00C7603D">
        <w:rPr>
          <w:lang w:bidi="th-TH"/>
        </w:rPr>
        <w:t>relevant</w:t>
      </w:r>
      <w:r w:rsidR="00E31255">
        <w:rPr>
          <w:lang w:bidi="th-TH"/>
        </w:rPr>
        <w:t xml:space="preserve"> ministries</w:t>
      </w:r>
      <w:r>
        <w:rPr>
          <w:lang w:bidi="th-TH"/>
        </w:rPr>
        <w:t xml:space="preserve">, </w:t>
      </w:r>
      <w:r w:rsidR="00990DB6">
        <w:rPr>
          <w:lang w:bidi="th-TH"/>
        </w:rPr>
        <w:t xml:space="preserve">the </w:t>
      </w:r>
      <w:r>
        <w:rPr>
          <w:lang w:bidi="th-TH"/>
        </w:rPr>
        <w:t>private sector, and other organizations would</w:t>
      </w:r>
      <w:r w:rsidR="00C7603D">
        <w:rPr>
          <w:lang w:bidi="th-TH"/>
        </w:rPr>
        <w:t xml:space="preserve"> provide the range of expertise needed for a more coverage of the topics. </w:t>
      </w:r>
      <w:r w:rsidR="005239E4">
        <w:rPr>
          <w:lang w:bidi="th-TH"/>
        </w:rPr>
        <w:t>Further, information gaps were identified in evaluating the local implementation status of the various strategies and best practices in the assessment matrix.</w:t>
      </w:r>
      <w:r w:rsidR="002E2A5D">
        <w:rPr>
          <w:lang w:bidi="th-TH"/>
        </w:rPr>
        <w:t xml:space="preserve"> </w:t>
      </w:r>
      <w:r w:rsidR="005239E4">
        <w:rPr>
          <w:lang w:bidi="th-TH"/>
        </w:rPr>
        <w:t>One approach to addressing this gap would be to use the assessment matrix in a specific location</w:t>
      </w:r>
      <w:r w:rsidR="00990DB6">
        <w:rPr>
          <w:lang w:bidi="th-TH"/>
        </w:rPr>
        <w:t>,</w:t>
      </w:r>
      <w:r w:rsidR="005239E4">
        <w:rPr>
          <w:lang w:bidi="th-TH"/>
        </w:rPr>
        <w:t xml:space="preserve"> such as at a provincial level or for </w:t>
      </w:r>
      <w:r w:rsidR="005239E4" w:rsidRPr="00110400">
        <w:rPr>
          <w:lang w:bidi="th-TH"/>
        </w:rPr>
        <w:t xml:space="preserve">a </w:t>
      </w:r>
      <w:r w:rsidR="00591EFA" w:rsidRPr="00110400">
        <w:rPr>
          <w:lang w:bidi="th-TH"/>
        </w:rPr>
        <w:t>FMA</w:t>
      </w:r>
      <w:r w:rsidR="005239E4" w:rsidRPr="00110400">
        <w:rPr>
          <w:lang w:bidi="th-TH"/>
        </w:rPr>
        <w:t>.</w:t>
      </w:r>
      <w:r w:rsidR="002E2A5D" w:rsidRPr="00110400">
        <w:rPr>
          <w:lang w:bidi="th-TH"/>
        </w:rPr>
        <w:t xml:space="preserve"> </w:t>
      </w:r>
      <w:r w:rsidR="00196D5E" w:rsidRPr="00110400">
        <w:rPr>
          <w:lang w:bidi="th-TH"/>
        </w:rPr>
        <w:t>U</w:t>
      </w:r>
      <w:r w:rsidR="00196D5E">
        <w:rPr>
          <w:lang w:bidi="th-TH"/>
        </w:rPr>
        <w:t>sing the assessment approach at a local level would serve multiple purposes</w:t>
      </w:r>
      <w:r w:rsidR="00990DB6">
        <w:rPr>
          <w:lang w:bidi="th-TH"/>
        </w:rPr>
        <w:t>:</w:t>
      </w:r>
      <w:r w:rsidR="00196D5E">
        <w:rPr>
          <w:lang w:bidi="th-TH"/>
        </w:rPr>
        <w:t xml:space="preserve"> (1) gathering better information on local implementation to develop actions to improve implementation, (2) increas</w:t>
      </w:r>
      <w:r w:rsidR="00990DB6">
        <w:rPr>
          <w:lang w:bidi="th-TH"/>
        </w:rPr>
        <w:t>ing</w:t>
      </w:r>
      <w:r w:rsidR="00196D5E">
        <w:rPr>
          <w:lang w:bidi="th-TH"/>
        </w:rPr>
        <w:t xml:space="preserve"> awareness of local stakeholders </w:t>
      </w:r>
      <w:r w:rsidR="00990DB6">
        <w:rPr>
          <w:lang w:bidi="th-TH"/>
        </w:rPr>
        <w:t>about</w:t>
      </w:r>
      <w:r w:rsidR="00196D5E">
        <w:rPr>
          <w:lang w:bidi="th-TH"/>
        </w:rPr>
        <w:t xml:space="preserve"> national laws and policies concerning small-scale fisheries, and (3) increas</w:t>
      </w:r>
      <w:r w:rsidR="00990DB6">
        <w:rPr>
          <w:lang w:bidi="th-TH"/>
        </w:rPr>
        <w:t>ing</w:t>
      </w:r>
      <w:r w:rsidR="00196D5E">
        <w:rPr>
          <w:lang w:bidi="th-TH"/>
        </w:rPr>
        <w:t xml:space="preserve"> awareness of local stakeholders </w:t>
      </w:r>
      <w:r w:rsidR="00990DB6">
        <w:rPr>
          <w:lang w:bidi="th-TH"/>
        </w:rPr>
        <w:t>about</w:t>
      </w:r>
      <w:r w:rsidR="00196D5E">
        <w:rPr>
          <w:lang w:bidi="th-TH"/>
        </w:rPr>
        <w:t xml:space="preserve"> the SSF Guidelines.</w:t>
      </w:r>
      <w:r w:rsidR="00830186">
        <w:rPr>
          <w:lang w:bidi="th-TH"/>
        </w:rPr>
        <w:br w:type="page"/>
      </w:r>
    </w:p>
    <w:p w14:paraId="37EBCD53" w14:textId="74469658" w:rsidR="00830186" w:rsidRPr="00830186" w:rsidRDefault="00B16DFD" w:rsidP="00830186">
      <w:pPr>
        <w:rPr>
          <w:lang w:val="en-GB" w:eastAsia="ja-JP" w:bidi="th-TH"/>
        </w:rPr>
      </w:pPr>
      <w:r>
        <w:rPr>
          <w:noProof/>
        </w:rPr>
        <w:lastRenderedPageBreak/>
        <w:drawing>
          <wp:anchor distT="0" distB="0" distL="114300" distR="114300" simplePos="0" relativeHeight="251652095" behindDoc="1" locked="0" layoutInCell="1" allowOverlap="1" wp14:anchorId="58555153" wp14:editId="5BF4BCF6">
            <wp:simplePos x="0" y="0"/>
            <wp:positionH relativeFrom="column">
              <wp:posOffset>-4651375</wp:posOffset>
            </wp:positionH>
            <wp:positionV relativeFrom="paragraph">
              <wp:posOffset>-928039</wp:posOffset>
            </wp:positionV>
            <wp:extent cx="13432403" cy="1007430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8-Maluku-FishVillandReef-SAW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32403" cy="10074302"/>
                    </a:xfrm>
                    <a:prstGeom prst="rect">
                      <a:avLst/>
                    </a:prstGeom>
                  </pic:spPr>
                </pic:pic>
              </a:graphicData>
            </a:graphic>
            <wp14:sizeRelH relativeFrom="margin">
              <wp14:pctWidth>0</wp14:pctWidth>
            </wp14:sizeRelH>
            <wp14:sizeRelV relativeFrom="margin">
              <wp14:pctHeight>0</wp14:pctHeight>
            </wp14:sizeRelV>
          </wp:anchor>
        </w:drawing>
      </w:r>
    </w:p>
    <w:p w14:paraId="6C30C84F" w14:textId="68D5FC8D" w:rsidR="0038587F" w:rsidRDefault="0038587F">
      <w:pPr>
        <w:spacing w:before="0" w:line="240" w:lineRule="auto"/>
        <w:rPr>
          <w:lang w:bidi="th-TH"/>
        </w:rPr>
      </w:pPr>
    </w:p>
    <w:p w14:paraId="268172C4" w14:textId="77777777" w:rsidR="009E5429" w:rsidRDefault="009E5429">
      <w:pPr>
        <w:spacing w:before="0" w:line="240" w:lineRule="auto"/>
        <w:rPr>
          <w:lang w:bidi="th-TH"/>
        </w:rPr>
      </w:pPr>
    </w:p>
    <w:p w14:paraId="4A56B1CC" w14:textId="3EDEA1C6" w:rsidR="00B16DFD" w:rsidRDefault="007E0B7A">
      <w:pPr>
        <w:spacing w:before="0" w:line="240" w:lineRule="auto"/>
        <w:rPr>
          <w:lang w:val="en-GB" w:eastAsia="ja-JP"/>
        </w:rPr>
      </w:pPr>
      <w:r>
        <w:rPr>
          <w:noProof/>
        </w:rPr>
        <mc:AlternateContent>
          <mc:Choice Requires="wps">
            <w:drawing>
              <wp:anchor distT="0" distB="0" distL="114300" distR="114300" simplePos="0" relativeHeight="251678720" behindDoc="0" locked="0" layoutInCell="1" allowOverlap="1" wp14:anchorId="7DF0FAE6" wp14:editId="5702000F">
                <wp:simplePos x="0" y="0"/>
                <wp:positionH relativeFrom="column">
                  <wp:posOffset>86995</wp:posOffset>
                </wp:positionH>
                <wp:positionV relativeFrom="paragraph">
                  <wp:posOffset>6075680</wp:posOffset>
                </wp:positionV>
                <wp:extent cx="6896100" cy="1272209"/>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896100" cy="1272209"/>
                        </a:xfrm>
                        <a:prstGeom prst="rect">
                          <a:avLst/>
                        </a:prstGeom>
                        <a:solidFill>
                          <a:srgbClr val="0067B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46E77" w14:textId="53A2E8AD" w:rsidR="00E4627D" w:rsidRPr="00046AE9" w:rsidRDefault="00E4627D" w:rsidP="007E0B7A">
                            <w:pPr>
                              <w:pStyle w:val="Heading1"/>
                              <w:rPr>
                                <w:color w:val="FFFFFF" w:themeColor="background1"/>
                              </w:rPr>
                            </w:pPr>
                            <w:bookmarkStart w:id="48" w:name="_Toc482697259"/>
                            <w:bookmarkStart w:id="49" w:name="_Toc482697342"/>
                            <w:bookmarkStart w:id="50" w:name="_Toc482780854"/>
                            <w:r>
                              <w:rPr>
                                <w:color w:val="FFFFFF" w:themeColor="background1"/>
                              </w:rPr>
                              <w:t>Key Findings and Recommendations</w:t>
                            </w:r>
                            <w:bookmarkEnd w:id="48"/>
                            <w:bookmarkEnd w:id="49"/>
                            <w:bookmarkEnd w:id="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FAE6" id="Text Box 12" o:spid="_x0000_s1032" type="#_x0000_t202" style="position:absolute;margin-left:6.85pt;margin-top:478.4pt;width:543pt;height:10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" fillcolor="#0067b9" stroked="f" strokeweight=".5pt">
                <v:textbox>
                  <w:txbxContent>
                    <w:p w14:paraId="24146E77" w14:textId="53A2E8AD" w:rsidR="00E4627D" w:rsidRPr="00046AE9" w:rsidRDefault="00E4627D" w:rsidP="007E0B7A">
                      <w:pPr>
                        <w:pStyle w:val="Heading1"/>
                        <w:rPr>
                          <w:color w:val="FFFFFF" w:themeColor="background1"/>
                        </w:rPr>
                      </w:pPr>
                      <w:bookmarkStart w:id="62" w:name="_Toc482697259"/>
                      <w:bookmarkStart w:id="63" w:name="_Toc482697342"/>
                      <w:bookmarkStart w:id="64" w:name="_Toc482780854"/>
                      <w:r>
                        <w:rPr>
                          <w:color w:val="FFFFFF" w:themeColor="background1"/>
                        </w:rPr>
                        <w:t>Key Findings and Recommendations</w:t>
                      </w:r>
                      <w:bookmarkEnd w:id="62"/>
                      <w:bookmarkEnd w:id="63"/>
                      <w:bookmarkEnd w:id="64"/>
                    </w:p>
                  </w:txbxContent>
                </v:textbox>
              </v:shape>
            </w:pict>
          </mc:Fallback>
        </mc:AlternateContent>
      </w:r>
      <w:r w:rsidR="00B16DFD">
        <w:rPr>
          <w:lang w:val="en-GB" w:eastAsia="ja-JP"/>
        </w:rPr>
        <w:br w:type="page"/>
      </w:r>
    </w:p>
    <w:p w14:paraId="78A93A4B" w14:textId="260F1B1C" w:rsidR="00B16DFD" w:rsidRPr="00B16DFD" w:rsidRDefault="00B16DFD" w:rsidP="00B16DFD">
      <w:pPr>
        <w:keepNext/>
        <w:framePr w:dropCap="drop" w:lines="4" w:h="1215" w:hRule="exact" w:wrap="around" w:vAnchor="text" w:hAnchor="page" w:x="1369" w:y="-124"/>
        <w:spacing w:line="1055" w:lineRule="exact"/>
        <w:textAlignment w:val="baseline"/>
        <w:rPr>
          <w:color w:val="002F6C"/>
          <w:position w:val="-14"/>
          <w:sz w:val="139"/>
          <w:lang w:val="en-GB" w:eastAsia="ja-JP"/>
        </w:rPr>
      </w:pPr>
      <w:r w:rsidRPr="00B16DFD">
        <w:rPr>
          <w:color w:val="002F6C"/>
          <w:position w:val="-14"/>
          <w:sz w:val="139"/>
          <w:lang w:val="en-GB" w:eastAsia="ja-JP"/>
        </w:rPr>
        <w:lastRenderedPageBreak/>
        <w:t>T</w:t>
      </w:r>
    </w:p>
    <w:p w14:paraId="14FE98D5" w14:textId="244BE665" w:rsidR="00286BC9" w:rsidRDefault="00B16DFD" w:rsidP="00534870">
      <w:pPr>
        <w:rPr>
          <w:lang w:val="en-GB" w:eastAsia="ja-JP"/>
        </w:rPr>
      </w:pPr>
      <w:r>
        <w:rPr>
          <w:lang w:val="en-GB" w:eastAsia="ja-JP"/>
        </w:rPr>
        <w:t>he Indonesia field assessment team developed k</w:t>
      </w:r>
      <w:r w:rsidR="00EC37D1">
        <w:rPr>
          <w:lang w:val="en-GB" w:eastAsia="ja-JP"/>
        </w:rPr>
        <w:t>ey findings and recommendations based on the outputs of the workshop</w:t>
      </w:r>
      <w:r>
        <w:rPr>
          <w:lang w:val="en-GB" w:eastAsia="ja-JP"/>
        </w:rPr>
        <w:t>,</w:t>
      </w:r>
      <w:r w:rsidR="00EC37D1">
        <w:rPr>
          <w:lang w:val="en-GB" w:eastAsia="ja-JP"/>
        </w:rPr>
        <w:t xml:space="preserve"> and meetings and discussions with </w:t>
      </w:r>
      <w:r w:rsidR="00E4627D">
        <w:rPr>
          <w:lang w:val="en-GB" w:eastAsia="ja-JP"/>
        </w:rPr>
        <w:t>USAID SEA</w:t>
      </w:r>
      <w:r w:rsidR="00EC37D1">
        <w:rPr>
          <w:lang w:val="en-GB" w:eastAsia="ja-JP"/>
        </w:rPr>
        <w:t xml:space="preserve"> Project staff and partners. </w:t>
      </w:r>
      <w:r w:rsidR="00802546">
        <w:rPr>
          <w:lang w:val="en-GB" w:eastAsia="ja-JP"/>
        </w:rPr>
        <w:t>The e</w:t>
      </w:r>
      <w:r w:rsidR="00EC37D1">
        <w:rPr>
          <w:lang w:val="en-GB" w:eastAsia="ja-JP"/>
        </w:rPr>
        <w:t xml:space="preserve">ntry points for development programming in marine tenure and small-scale fisheries identified by </w:t>
      </w:r>
      <w:r w:rsidR="00691680">
        <w:rPr>
          <w:lang w:val="en-GB" w:eastAsia="ja-JP"/>
        </w:rPr>
        <w:fldChar w:fldCharType="begin"/>
      </w:r>
      <w:r w:rsidR="00691680">
        <w:rPr>
          <w:lang w:val="en-GB" w:eastAsia="ja-JP"/>
        </w:rPr>
        <w:instrText xml:space="preserve"> ADDIN EN.CITE &lt;EndNote&gt;&lt;Cite AuthorYear="1"&gt;&lt;Author&gt;Courtney&lt;/Author&gt;&lt;Year&gt;2017&lt;/Year&gt;&lt;RecNum&gt;1262&lt;/RecNum&gt;&lt;DisplayText&gt;Courtney and Jhaveri (2017)&lt;/DisplayText&gt;&lt;record&gt;&lt;rec-number&gt;1262&lt;/rec-number&gt;&lt;foreign-keys&gt;&lt;key app="EN" db-id="dxs0p5xpjxpzpte9v95pzrsaa59fxfa0pvfx" timestamp="1414438426"&gt;1262&lt;/key&gt;&lt;/foreign-keys&gt;&lt;ref-type name="Report"&gt;27&lt;/ref-type&gt;&lt;contributors&gt;&lt;authors&gt;&lt;author&gt;Courtney, C. A.&lt;/author&gt;&lt;author&gt;Jhaveri, N. J.&lt;/author&gt;&lt;/authors&gt;&lt;/contributors&gt;&lt;titles&gt;&lt;title&gt;Marine Tenure and Small-scale Fisheries: A Sourcebook for Good Practices and Emerging Themes.&lt;/title&gt;&lt;secondary-title&gt;Tenure and Global Climate Change Program, USAID Contract No: AID-OAA-TO-13-00016&lt;/secondary-title&gt;&lt;/titles&gt;&lt;dates&gt;&lt;year&gt;2017&lt;/year&gt;&lt;/dates&gt;&lt;pub-location&gt;Washington, DC&lt;/pub-location&gt;&lt;publisher&gt;USAID Tenure and Global Climate Change Program&lt;/publisher&gt;&lt;urls&gt;&lt;/urls&gt;&lt;/record&gt;&lt;/Cite&gt;&lt;/EndNote&gt;</w:instrText>
      </w:r>
      <w:r w:rsidR="00691680">
        <w:rPr>
          <w:lang w:val="en-GB" w:eastAsia="ja-JP"/>
        </w:rPr>
        <w:fldChar w:fldCharType="separate"/>
      </w:r>
      <w:r w:rsidR="00691680">
        <w:rPr>
          <w:noProof/>
          <w:lang w:val="en-GB" w:eastAsia="ja-JP"/>
        </w:rPr>
        <w:t>Courtney and Jhaveri (2017)</w:t>
      </w:r>
      <w:r w:rsidR="00691680">
        <w:rPr>
          <w:lang w:val="en-GB" w:eastAsia="ja-JP"/>
        </w:rPr>
        <w:fldChar w:fldCharType="end"/>
      </w:r>
      <w:r w:rsidR="00CE6295">
        <w:rPr>
          <w:lang w:val="en-GB" w:eastAsia="ja-JP"/>
        </w:rPr>
        <w:t xml:space="preserve"> </w:t>
      </w:r>
      <w:r w:rsidR="00691680">
        <w:rPr>
          <w:lang w:val="en-GB" w:eastAsia="ja-JP"/>
        </w:rPr>
        <w:t>(</w:t>
      </w:r>
      <w:r w:rsidR="00691680">
        <w:rPr>
          <w:lang w:val="en-GB" w:eastAsia="ja-JP"/>
        </w:rPr>
        <w:fldChar w:fldCharType="begin"/>
      </w:r>
      <w:r w:rsidR="00691680">
        <w:rPr>
          <w:lang w:val="en-GB" w:eastAsia="ja-JP"/>
        </w:rPr>
        <w:instrText xml:space="preserve"> REF _Ref472673743 \h </w:instrText>
      </w:r>
      <w:r w:rsidR="00691680">
        <w:rPr>
          <w:lang w:val="en-GB" w:eastAsia="ja-JP"/>
        </w:rPr>
      </w:r>
      <w:r w:rsidR="00691680">
        <w:rPr>
          <w:lang w:val="en-GB" w:eastAsia="ja-JP"/>
        </w:rPr>
        <w:fldChar w:fldCharType="separate"/>
      </w:r>
      <w:r w:rsidR="00AA3AF9">
        <w:t xml:space="preserve">Figure </w:t>
      </w:r>
      <w:r w:rsidR="00AA3AF9">
        <w:rPr>
          <w:noProof/>
        </w:rPr>
        <w:t>5</w:t>
      </w:r>
      <w:r w:rsidR="00691680">
        <w:rPr>
          <w:lang w:val="en-GB" w:eastAsia="ja-JP"/>
        </w:rPr>
        <w:fldChar w:fldCharType="end"/>
      </w:r>
      <w:r>
        <w:rPr>
          <w:lang w:val="en-GB" w:eastAsia="ja-JP"/>
        </w:rPr>
        <w:t>) provide</w:t>
      </w:r>
      <w:r w:rsidR="0013631E">
        <w:rPr>
          <w:lang w:val="en-GB" w:eastAsia="ja-JP"/>
        </w:rPr>
        <w:t xml:space="preserve"> a useful fr</w:t>
      </w:r>
      <w:r w:rsidR="00830186">
        <w:rPr>
          <w:lang w:val="en-GB" w:eastAsia="ja-JP"/>
        </w:rPr>
        <w:t>amework in which to discuss the</w:t>
      </w:r>
      <w:r w:rsidR="0013631E">
        <w:rPr>
          <w:lang w:val="en-GB" w:eastAsia="ja-JP"/>
        </w:rPr>
        <w:t xml:space="preserve"> findings and recommendations</w:t>
      </w:r>
      <w:r w:rsidR="00802546">
        <w:rPr>
          <w:lang w:val="en-GB" w:eastAsia="ja-JP"/>
        </w:rPr>
        <w:t xml:space="preserve">. These entry points reinforce </w:t>
      </w:r>
      <w:r w:rsidR="00691680" w:rsidRPr="00691680">
        <w:rPr>
          <w:lang w:val="en-GB" w:eastAsia="ja-JP"/>
        </w:rPr>
        <w:t>the need to</w:t>
      </w:r>
      <w:r w:rsidR="00286BC9">
        <w:rPr>
          <w:lang w:val="en-GB" w:eastAsia="ja-JP"/>
        </w:rPr>
        <w:t xml:space="preserve">: </w:t>
      </w:r>
    </w:p>
    <w:p w14:paraId="0639D729" w14:textId="06AAA5F0" w:rsidR="00286BC9" w:rsidRPr="00B16DFD" w:rsidRDefault="00B63EE3" w:rsidP="007E0B7A">
      <w:pPr>
        <w:pStyle w:val="ListParagraph"/>
        <w:numPr>
          <w:ilvl w:val="0"/>
          <w:numId w:val="78"/>
        </w:numPr>
        <w:rPr>
          <w:lang w:val="en-GB" w:eastAsia="ja-JP"/>
        </w:rPr>
      </w:pPr>
      <w:r w:rsidRPr="00B16DFD">
        <w:rPr>
          <w:lang w:val="en-GB" w:eastAsia="ja-JP"/>
        </w:rPr>
        <w:t>Recognize and c</w:t>
      </w:r>
      <w:r w:rsidR="00830186" w:rsidRPr="00B16DFD">
        <w:rPr>
          <w:lang w:val="en-GB" w:eastAsia="ja-JP"/>
        </w:rPr>
        <w:t>haracterize the multiple contributions</w:t>
      </w:r>
      <w:r w:rsidR="00B16DFD">
        <w:rPr>
          <w:lang w:val="en-GB" w:eastAsia="ja-JP"/>
        </w:rPr>
        <w:t xml:space="preserve"> of</w:t>
      </w:r>
      <w:r w:rsidR="00830186" w:rsidRPr="00B16DFD">
        <w:rPr>
          <w:lang w:val="en-GB" w:eastAsia="ja-JP"/>
        </w:rPr>
        <w:t xml:space="preserve"> </w:t>
      </w:r>
      <w:r w:rsidR="00286BC9" w:rsidRPr="00B16DFD">
        <w:rPr>
          <w:lang w:val="en-GB" w:eastAsia="ja-JP"/>
        </w:rPr>
        <w:t>small-scale fisheries as a sector to rural development</w:t>
      </w:r>
      <w:r w:rsidR="00B16DFD">
        <w:rPr>
          <w:lang w:val="en-GB" w:eastAsia="ja-JP"/>
        </w:rPr>
        <w:t>.</w:t>
      </w:r>
      <w:r w:rsidR="00691680" w:rsidRPr="00B16DFD">
        <w:rPr>
          <w:lang w:val="en-GB" w:eastAsia="ja-JP"/>
        </w:rPr>
        <w:t xml:space="preserve"> </w:t>
      </w:r>
    </w:p>
    <w:p w14:paraId="73FFE0B6" w14:textId="0A469EA1" w:rsidR="00286BC9" w:rsidRPr="00B16DFD" w:rsidRDefault="00286BC9" w:rsidP="007E0B7A">
      <w:pPr>
        <w:pStyle w:val="ListParagraph"/>
        <w:numPr>
          <w:ilvl w:val="0"/>
          <w:numId w:val="78"/>
        </w:numPr>
        <w:spacing w:before="120"/>
        <w:rPr>
          <w:lang w:val="en-GB" w:eastAsia="ja-JP"/>
        </w:rPr>
      </w:pPr>
      <w:r w:rsidRPr="00B16DFD">
        <w:rPr>
          <w:lang w:val="en-GB" w:eastAsia="ja-JP"/>
        </w:rPr>
        <w:t>S</w:t>
      </w:r>
      <w:r w:rsidR="00691680" w:rsidRPr="00B16DFD">
        <w:rPr>
          <w:lang w:val="en-GB" w:eastAsia="ja-JP"/>
        </w:rPr>
        <w:t xml:space="preserve">trengthen </w:t>
      </w:r>
      <w:r w:rsidR="00B63EE3" w:rsidRPr="00B16DFD">
        <w:rPr>
          <w:lang w:val="en-GB" w:eastAsia="ja-JP"/>
        </w:rPr>
        <w:t xml:space="preserve">and </w:t>
      </w:r>
      <w:r w:rsidR="00691680" w:rsidRPr="00B16DFD">
        <w:rPr>
          <w:lang w:val="en-GB" w:eastAsia="ja-JP"/>
        </w:rPr>
        <w:t xml:space="preserve">establish new community-based marine tenure institutions </w:t>
      </w:r>
      <w:r w:rsidRPr="00B16DFD">
        <w:rPr>
          <w:lang w:val="en-GB" w:eastAsia="ja-JP"/>
        </w:rPr>
        <w:t xml:space="preserve">considering the full bundle of tenure rights and responsibilities and </w:t>
      </w:r>
      <w:r w:rsidR="00691680" w:rsidRPr="00B16DFD">
        <w:rPr>
          <w:lang w:val="en-GB" w:eastAsia="ja-JP"/>
        </w:rPr>
        <w:t xml:space="preserve">design principles for successful </w:t>
      </w:r>
      <w:r w:rsidRPr="00B16DFD">
        <w:rPr>
          <w:lang w:val="en-GB" w:eastAsia="ja-JP"/>
        </w:rPr>
        <w:t>community-based management</w:t>
      </w:r>
      <w:r w:rsidR="00B16DFD">
        <w:rPr>
          <w:lang w:val="en-GB" w:eastAsia="ja-JP"/>
        </w:rPr>
        <w:t>.</w:t>
      </w:r>
    </w:p>
    <w:p w14:paraId="3A5C9563" w14:textId="045E7185" w:rsidR="00286BC9" w:rsidRPr="00B16DFD" w:rsidRDefault="00286BC9" w:rsidP="007E0B7A">
      <w:pPr>
        <w:pStyle w:val="ListParagraph"/>
        <w:numPr>
          <w:ilvl w:val="0"/>
          <w:numId w:val="78"/>
        </w:numPr>
        <w:spacing w:before="120"/>
        <w:rPr>
          <w:lang w:val="en-GB" w:eastAsia="ja-JP"/>
        </w:rPr>
      </w:pPr>
      <w:r w:rsidRPr="00B16DFD">
        <w:rPr>
          <w:lang w:val="en-GB" w:eastAsia="ja-JP"/>
        </w:rPr>
        <w:t>I</w:t>
      </w:r>
      <w:r w:rsidR="00691680" w:rsidRPr="00B16DFD">
        <w:rPr>
          <w:lang w:val="en-GB" w:eastAsia="ja-JP"/>
        </w:rPr>
        <w:t>mprove the capacity, effectiveness, and direction of accountability of co-management arrangements</w:t>
      </w:r>
      <w:r w:rsidRPr="00B16DFD">
        <w:rPr>
          <w:lang w:val="en-GB" w:eastAsia="ja-JP"/>
        </w:rPr>
        <w:t xml:space="preserve"> among national and local government, communities, small-scale fisheries stakeholders, and other entities</w:t>
      </w:r>
      <w:r w:rsidR="00B16DFD">
        <w:rPr>
          <w:lang w:val="en-GB" w:eastAsia="ja-JP"/>
        </w:rPr>
        <w:t>.</w:t>
      </w:r>
    </w:p>
    <w:p w14:paraId="0CDBC6C4" w14:textId="43E71A46" w:rsidR="00286BC9" w:rsidRPr="00B16DFD" w:rsidRDefault="00286BC9" w:rsidP="007E0B7A">
      <w:pPr>
        <w:pStyle w:val="ListParagraph"/>
        <w:numPr>
          <w:ilvl w:val="0"/>
          <w:numId w:val="78"/>
        </w:numPr>
        <w:spacing w:before="120"/>
        <w:rPr>
          <w:lang w:val="en-GB" w:eastAsia="ja-JP"/>
        </w:rPr>
      </w:pPr>
      <w:r w:rsidRPr="00B16DFD">
        <w:rPr>
          <w:lang w:val="en-GB" w:eastAsia="ja-JP"/>
        </w:rPr>
        <w:t>A</w:t>
      </w:r>
      <w:r w:rsidR="00691680" w:rsidRPr="00B16DFD">
        <w:rPr>
          <w:lang w:val="en-GB" w:eastAsia="ja-JP"/>
        </w:rPr>
        <w:t>dopt an ecosystem approach to fisher</w:t>
      </w:r>
      <w:r w:rsidR="00706041" w:rsidRPr="00B16DFD">
        <w:rPr>
          <w:lang w:val="en-GB" w:eastAsia="ja-JP"/>
        </w:rPr>
        <w:t>ies management</w:t>
      </w:r>
      <w:r w:rsidRPr="00B16DFD">
        <w:rPr>
          <w:lang w:val="en-GB" w:eastAsia="ja-JP"/>
        </w:rPr>
        <w:t xml:space="preserve"> that explicitly considers marine tenure rights in all management </w:t>
      </w:r>
      <w:r w:rsidR="00903B96" w:rsidRPr="00B16DFD">
        <w:rPr>
          <w:lang w:val="en-GB" w:eastAsia="ja-JP"/>
        </w:rPr>
        <w:t xml:space="preserve">interventions </w:t>
      </w:r>
      <w:r w:rsidRPr="00B16DFD">
        <w:rPr>
          <w:lang w:val="en-GB" w:eastAsia="ja-JP"/>
        </w:rPr>
        <w:t xml:space="preserve">based on </w:t>
      </w:r>
      <w:r w:rsidR="00903B96" w:rsidRPr="00B16DFD">
        <w:rPr>
          <w:lang w:val="en-GB" w:eastAsia="ja-JP"/>
        </w:rPr>
        <w:t xml:space="preserve">knowledge of the </w:t>
      </w:r>
      <w:r w:rsidRPr="00B16DFD">
        <w:rPr>
          <w:lang w:val="en-GB" w:eastAsia="ja-JP"/>
        </w:rPr>
        <w:t>social-ecological system and supported by effective co-management arrangements needed to address conflicting and competing use of the nearshore waters where small-scale fishers operate</w:t>
      </w:r>
      <w:r w:rsidR="00B16DFD">
        <w:rPr>
          <w:lang w:val="en-GB" w:eastAsia="ja-JP"/>
        </w:rPr>
        <w:t>.</w:t>
      </w:r>
    </w:p>
    <w:p w14:paraId="453C391E" w14:textId="13E7BD0F" w:rsidR="00BF6404" w:rsidRPr="00B16DFD" w:rsidRDefault="00286BC9" w:rsidP="007E0B7A">
      <w:pPr>
        <w:pStyle w:val="ListParagraph"/>
        <w:numPr>
          <w:ilvl w:val="0"/>
          <w:numId w:val="78"/>
        </w:numPr>
        <w:rPr>
          <w:lang w:val="en-GB" w:eastAsia="ja-JP"/>
        </w:rPr>
      </w:pPr>
      <w:r w:rsidRPr="00B16DFD">
        <w:rPr>
          <w:lang w:val="en-GB" w:eastAsia="ja-JP"/>
        </w:rPr>
        <w:t xml:space="preserve">Develop a coherent legal and policy framework that </w:t>
      </w:r>
      <w:r w:rsidR="00CE6295" w:rsidRPr="00B16DFD">
        <w:rPr>
          <w:lang w:val="en-GB" w:eastAsia="ja-JP"/>
        </w:rPr>
        <w:t xml:space="preserve">recognizes the importance of small-scale fisheries as a sector, </w:t>
      </w:r>
      <w:r w:rsidR="00B16DFD">
        <w:rPr>
          <w:lang w:val="en-GB" w:eastAsia="ja-JP"/>
        </w:rPr>
        <w:t xml:space="preserve">and </w:t>
      </w:r>
      <w:r w:rsidRPr="00B16DFD">
        <w:rPr>
          <w:lang w:val="en-GB" w:eastAsia="ja-JP"/>
        </w:rPr>
        <w:t xml:space="preserve">supports preferential use </w:t>
      </w:r>
      <w:r w:rsidR="00CE6295" w:rsidRPr="00B16DFD">
        <w:rPr>
          <w:lang w:val="en-GB" w:eastAsia="ja-JP"/>
        </w:rPr>
        <w:t xml:space="preserve">of nearshore waters and marine tenure </w:t>
      </w:r>
      <w:r w:rsidRPr="00B16DFD">
        <w:rPr>
          <w:lang w:val="en-GB" w:eastAsia="ja-JP"/>
        </w:rPr>
        <w:t>rights</w:t>
      </w:r>
      <w:r w:rsidR="00CE6295" w:rsidRPr="00B16DFD">
        <w:rPr>
          <w:lang w:val="en-GB" w:eastAsia="ja-JP"/>
        </w:rPr>
        <w:t xml:space="preserve"> and institutions</w:t>
      </w:r>
      <w:r w:rsidRPr="00B16DFD">
        <w:rPr>
          <w:lang w:val="en-GB" w:eastAsia="ja-JP"/>
        </w:rPr>
        <w:t xml:space="preserve"> </w:t>
      </w:r>
      <w:r w:rsidR="00CE6295" w:rsidRPr="00B16DFD">
        <w:rPr>
          <w:lang w:val="en-GB" w:eastAsia="ja-JP"/>
        </w:rPr>
        <w:t>for small-scale fishers</w:t>
      </w:r>
      <w:r w:rsidR="00B63EE3" w:rsidRPr="00B16DFD">
        <w:rPr>
          <w:lang w:val="en-GB" w:eastAsia="ja-JP"/>
        </w:rPr>
        <w:t xml:space="preserve"> </w:t>
      </w:r>
      <w:r w:rsidR="0038587F" w:rsidRPr="00B16DFD">
        <w:rPr>
          <w:lang w:val="en-GB" w:eastAsia="ja-JP"/>
        </w:rPr>
        <w:t>e</w:t>
      </w:r>
      <w:r w:rsidRPr="00B16DFD">
        <w:rPr>
          <w:lang w:val="en-GB" w:eastAsia="ja-JP"/>
        </w:rPr>
        <w:t>mbedded in an ecosystem approach to fisheries management</w:t>
      </w:r>
      <w:r w:rsidR="00B63EE3" w:rsidRPr="00B16DFD">
        <w:rPr>
          <w:lang w:val="en-GB" w:eastAsia="ja-JP"/>
        </w:rPr>
        <w:t xml:space="preserve"> with c</w:t>
      </w:r>
      <w:r w:rsidR="0038587F" w:rsidRPr="00B16DFD">
        <w:rPr>
          <w:lang w:val="en-GB" w:eastAsia="ja-JP"/>
        </w:rPr>
        <w:t>learly define</w:t>
      </w:r>
      <w:r w:rsidR="00B63EE3" w:rsidRPr="00B16DFD">
        <w:rPr>
          <w:lang w:val="en-GB" w:eastAsia="ja-JP"/>
        </w:rPr>
        <w:t>d</w:t>
      </w:r>
      <w:r w:rsidR="0038587F" w:rsidRPr="00B16DFD">
        <w:rPr>
          <w:lang w:val="en-GB" w:eastAsia="ja-JP"/>
        </w:rPr>
        <w:t xml:space="preserve"> co-management arrangements. </w:t>
      </w:r>
    </w:p>
    <w:p w14:paraId="666511D6" w14:textId="3CF9E203" w:rsidR="00286BC9" w:rsidRPr="00BF6404" w:rsidRDefault="00BF6404" w:rsidP="00BF6404">
      <w:r w:rsidRPr="00BF6404">
        <w:t xml:space="preserve">The </w:t>
      </w:r>
      <w:r w:rsidR="00E4627D">
        <w:t>USAID SEA</w:t>
      </w:r>
      <w:r>
        <w:t xml:space="preserve"> Project was designed to incorporate many elements of this framework.</w:t>
      </w:r>
      <w:r w:rsidR="002E2A5D">
        <w:t xml:space="preserve"> </w:t>
      </w:r>
    </w:p>
    <w:p w14:paraId="4E6A2744" w14:textId="77777777" w:rsidR="00505F26" w:rsidRPr="00505F26" w:rsidRDefault="00534870" w:rsidP="00505F26">
      <w:pPr>
        <w:rPr>
          <w:lang w:val="en-GB" w:eastAsia="ja-JP"/>
        </w:rPr>
      </w:pPr>
      <w:r w:rsidRPr="00534870">
        <w:rPr>
          <w:noProof/>
        </w:rPr>
        <w:drawing>
          <wp:inline distT="0" distB="0" distL="0" distR="0" wp14:anchorId="58A9F948" wp14:editId="02C91F5D">
            <wp:extent cx="5943600" cy="289012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90128"/>
                    </a:xfrm>
                    <a:prstGeom prst="rect">
                      <a:avLst/>
                    </a:prstGeom>
                    <a:noFill/>
                    <a:ln>
                      <a:noFill/>
                    </a:ln>
                  </pic:spPr>
                </pic:pic>
              </a:graphicData>
            </a:graphic>
          </wp:inline>
        </w:drawing>
      </w:r>
    </w:p>
    <w:p w14:paraId="59714474" w14:textId="77777777" w:rsidR="00691680" w:rsidRDefault="00691680" w:rsidP="00B16DFD">
      <w:pPr>
        <w:pStyle w:val="FigureTitle"/>
      </w:pPr>
      <w:bookmarkStart w:id="51" w:name="_Ref472673743"/>
      <w:bookmarkStart w:id="52" w:name="_Toc475011665"/>
      <w:bookmarkStart w:id="53" w:name="_Toc502044422"/>
      <w:r>
        <w:t xml:space="preserve">Figure </w:t>
      </w:r>
      <w:fldSimple w:instr=" SEQ Figure \* ARABIC ">
        <w:r w:rsidR="00AA3AF9">
          <w:rPr>
            <w:noProof/>
          </w:rPr>
          <w:t>5</w:t>
        </w:r>
      </w:fldSimple>
      <w:bookmarkEnd w:id="51"/>
      <w:r>
        <w:t>. Key entry points for programming in marine tenure and small-scale fisheries</w:t>
      </w:r>
      <w:bookmarkEnd w:id="52"/>
      <w:bookmarkEnd w:id="53"/>
    </w:p>
    <w:p w14:paraId="695BED6E" w14:textId="6AB8C777" w:rsidR="000C7567" w:rsidRDefault="00953DDA" w:rsidP="00953DDA">
      <w:pPr>
        <w:pStyle w:val="Heading2"/>
      </w:pPr>
      <w:bookmarkStart w:id="54" w:name="_Toc482697260"/>
      <w:bookmarkStart w:id="55" w:name="_Toc482697343"/>
      <w:bookmarkStart w:id="56" w:name="_Toc482780855"/>
      <w:r>
        <w:lastRenderedPageBreak/>
        <w:t>4.1</w:t>
      </w:r>
      <w:r>
        <w:tab/>
      </w:r>
      <w:r w:rsidR="00442C49">
        <w:t>Small-scale F</w:t>
      </w:r>
      <w:r w:rsidR="000C7567">
        <w:t>isheries</w:t>
      </w:r>
      <w:r w:rsidR="00442C49">
        <w:t xml:space="preserve"> </w:t>
      </w:r>
      <w:r w:rsidR="000C7567">
        <w:t>Sector</w:t>
      </w:r>
      <w:bookmarkEnd w:id="54"/>
      <w:bookmarkEnd w:id="55"/>
      <w:bookmarkEnd w:id="56"/>
    </w:p>
    <w:p w14:paraId="06B08642" w14:textId="60CCDBFA" w:rsidR="006F71E0" w:rsidRPr="006F71E0" w:rsidRDefault="009643B7" w:rsidP="00953DDA">
      <w:pPr>
        <w:rPr>
          <w:lang w:val="en-GB" w:eastAsia="ja-JP"/>
        </w:rPr>
      </w:pPr>
      <w:r>
        <w:rPr>
          <w:rFonts w:eastAsiaTheme="minorHAnsi" w:cstheme="minorBidi"/>
          <w:szCs w:val="22"/>
        </w:rPr>
        <w:t>S</w:t>
      </w:r>
      <w:r w:rsidRPr="00AD1537">
        <w:rPr>
          <w:rFonts w:eastAsiaTheme="minorHAnsi" w:cstheme="minorBidi"/>
          <w:szCs w:val="22"/>
        </w:rPr>
        <w:t xml:space="preserve">mall-scale fisheries </w:t>
      </w:r>
      <w:r>
        <w:rPr>
          <w:rFonts w:eastAsiaTheme="minorHAnsi" w:cstheme="minorBidi"/>
          <w:szCs w:val="22"/>
        </w:rPr>
        <w:t xml:space="preserve">as a sector remains largely invisible </w:t>
      </w:r>
      <w:r w:rsidR="0013631E">
        <w:rPr>
          <w:rFonts w:eastAsiaTheme="minorHAnsi" w:cstheme="minorBidi"/>
          <w:szCs w:val="22"/>
        </w:rPr>
        <w:t xml:space="preserve">in national economic terms </w:t>
      </w:r>
      <w:r>
        <w:rPr>
          <w:rFonts w:eastAsiaTheme="minorHAnsi" w:cstheme="minorBidi"/>
          <w:szCs w:val="22"/>
        </w:rPr>
        <w:t xml:space="preserve">due to </w:t>
      </w:r>
      <w:r w:rsidR="00953DDA">
        <w:rPr>
          <w:rFonts w:eastAsiaTheme="minorHAnsi" w:cstheme="minorBidi"/>
          <w:szCs w:val="22"/>
        </w:rPr>
        <w:t>its</w:t>
      </w:r>
      <w:r w:rsidR="0013631E">
        <w:rPr>
          <w:rFonts w:eastAsiaTheme="minorHAnsi" w:cstheme="minorBidi"/>
          <w:szCs w:val="22"/>
        </w:rPr>
        <w:t xml:space="preserve"> dispersed nature within the rural coastal landscape, </w:t>
      </w:r>
      <w:r w:rsidR="00953DDA">
        <w:rPr>
          <w:rFonts w:eastAsiaTheme="minorHAnsi" w:cstheme="minorBidi"/>
          <w:szCs w:val="22"/>
        </w:rPr>
        <w:t xml:space="preserve">its </w:t>
      </w:r>
      <w:r w:rsidR="0013631E">
        <w:rPr>
          <w:rFonts w:eastAsiaTheme="minorHAnsi" w:cstheme="minorBidi"/>
          <w:szCs w:val="22"/>
        </w:rPr>
        <w:t>complexity along the entire value chain, and insufficient</w:t>
      </w:r>
      <w:r>
        <w:rPr>
          <w:rFonts w:eastAsiaTheme="minorHAnsi" w:cstheme="minorBidi"/>
          <w:szCs w:val="22"/>
        </w:rPr>
        <w:t xml:space="preserve"> information </w:t>
      </w:r>
      <w:r w:rsidR="0013631E">
        <w:rPr>
          <w:rFonts w:eastAsiaTheme="minorHAnsi" w:cstheme="minorBidi"/>
          <w:szCs w:val="22"/>
        </w:rPr>
        <w:t>and data</w:t>
      </w:r>
      <w:r w:rsidR="00680CAA">
        <w:rPr>
          <w:rFonts w:eastAsiaTheme="minorHAnsi" w:cstheme="minorBidi"/>
          <w:szCs w:val="22"/>
        </w:rPr>
        <w:t xml:space="preserve"> along the entire supply chain to characterize the sector</w:t>
      </w:r>
      <w:r w:rsidR="0013631E">
        <w:rPr>
          <w:rFonts w:eastAsiaTheme="minorHAnsi" w:cstheme="minorBidi"/>
          <w:szCs w:val="22"/>
        </w:rPr>
        <w:t xml:space="preserve">. </w:t>
      </w:r>
      <w:r w:rsidR="00D41533">
        <w:t xml:space="preserve">The </w:t>
      </w:r>
      <w:r w:rsidR="00E4627D">
        <w:t>USAID SEA</w:t>
      </w:r>
      <w:r w:rsidR="00D41533">
        <w:t xml:space="preserve"> Project’s focus on small-scale fisheries provides an opportunity to</w:t>
      </w:r>
      <w:r w:rsidR="00E11BCE">
        <w:t xml:space="preserve"> </w:t>
      </w:r>
      <w:r w:rsidR="00D41533">
        <w:t>raise awareness of the</w:t>
      </w:r>
      <w:r w:rsidR="00E11BCE">
        <w:t xml:space="preserve"> important</w:t>
      </w:r>
      <w:r w:rsidR="00D41533">
        <w:t xml:space="preserve"> social, economic, and environment </w:t>
      </w:r>
      <w:r w:rsidR="00E11BCE">
        <w:t xml:space="preserve">contributions </w:t>
      </w:r>
      <w:r w:rsidR="00D41533">
        <w:t>of this sector and assist in developing information and data ne</w:t>
      </w:r>
      <w:r w:rsidR="00680CAA">
        <w:t>eded to sustainable manage small-scale</w:t>
      </w:r>
      <w:r w:rsidR="00D41533">
        <w:t xml:space="preserve"> fisheries</w:t>
      </w:r>
      <w:r w:rsidR="0013631E">
        <w:t>.</w:t>
      </w:r>
    </w:p>
    <w:p w14:paraId="58335C9B" w14:textId="709F803B" w:rsidR="00442C49" w:rsidRDefault="008D32C9" w:rsidP="00953DDA">
      <w:pPr>
        <w:rPr>
          <w:rFonts w:eastAsiaTheme="minorHAnsi" w:cstheme="minorBidi"/>
          <w:szCs w:val="22"/>
        </w:rPr>
      </w:pPr>
      <w:r w:rsidRPr="00953DDA">
        <w:rPr>
          <w:rFonts w:eastAsiaTheme="minorHAnsi" w:cstheme="minorBidi"/>
          <w:b/>
          <w:bCs/>
          <w:noProof/>
          <w:color w:val="BA0C2F"/>
          <w:szCs w:val="22"/>
        </w:rPr>
        <mc:AlternateContent>
          <mc:Choice Requires="wpg">
            <w:drawing>
              <wp:anchor distT="0" distB="0" distL="114300" distR="114300" simplePos="0" relativeHeight="251665408" behindDoc="0" locked="0" layoutInCell="1" allowOverlap="1" wp14:anchorId="57EB4D4C" wp14:editId="78C4D313">
                <wp:simplePos x="0" y="0"/>
                <wp:positionH relativeFrom="column">
                  <wp:posOffset>3124835</wp:posOffset>
                </wp:positionH>
                <wp:positionV relativeFrom="paragraph">
                  <wp:posOffset>788035</wp:posOffset>
                </wp:positionV>
                <wp:extent cx="2735580" cy="4150360"/>
                <wp:effectExtent l="0" t="0" r="7620" b="2540"/>
                <wp:wrapSquare wrapText="bothSides"/>
                <wp:docPr id="29" name="Group 29"/>
                <wp:cNvGraphicFramePr/>
                <a:graphic xmlns:a="http://schemas.openxmlformats.org/drawingml/2006/main">
                  <a:graphicData uri="http://schemas.microsoft.com/office/word/2010/wordprocessingGroup">
                    <wpg:wgp>
                      <wpg:cNvGrpSpPr/>
                      <wpg:grpSpPr>
                        <a:xfrm>
                          <a:off x="0" y="0"/>
                          <a:ext cx="2735580" cy="4150360"/>
                          <a:chOff x="0" y="0"/>
                          <a:chExt cx="2385060" cy="3729990"/>
                        </a:xfrm>
                      </wpg:grpSpPr>
                      <wpg:grpSp>
                        <wpg:cNvPr id="26" name="Group 26"/>
                        <wpg:cNvGrpSpPr/>
                        <wpg:grpSpPr>
                          <a:xfrm>
                            <a:off x="64477" y="0"/>
                            <a:ext cx="2264410" cy="3269615"/>
                            <a:chOff x="0" y="0"/>
                            <a:chExt cx="2264410" cy="3269712"/>
                          </a:xfrm>
                        </wpg:grpSpPr>
                        <pic:pic xmlns:pic="http://schemas.openxmlformats.org/drawingml/2006/picture">
                          <pic:nvPicPr>
                            <pic:cNvPr id="24" name="Picture 24"/>
                            <pic:cNvPicPr>
                              <a:picLocks noChangeAspect="1"/>
                            </pic:cNvPicPr>
                          </pic:nvPicPr>
                          <pic:blipFill rotWithShape="1">
                            <a:blip r:embed="rId29" cstate="print">
                              <a:extLst>
                                <a:ext uri="{28A0092B-C50C-407E-A947-70E740481C1C}">
                                  <a14:useLocalDpi xmlns:a14="http://schemas.microsoft.com/office/drawing/2010/main" val="0"/>
                                </a:ext>
                              </a:extLst>
                            </a:blip>
                            <a:srcRect t="8630" b="11837"/>
                            <a:stretch/>
                          </pic:blipFill>
                          <pic:spPr bwMode="auto">
                            <a:xfrm>
                              <a:off x="35168" y="2086707"/>
                              <a:ext cx="2229241" cy="1183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30" cstate="print">
                              <a:extLst>
                                <a:ext uri="{28A0092B-C50C-407E-A947-70E740481C1C}">
                                  <a14:useLocalDpi xmlns:a14="http://schemas.microsoft.com/office/drawing/2010/main" val="0"/>
                                </a:ext>
                              </a:extLst>
                            </a:blip>
                            <a:srcRect t="13895" b="18117"/>
                            <a:stretch/>
                          </pic:blipFill>
                          <pic:spPr bwMode="auto">
                            <a:xfrm>
                              <a:off x="1" y="1002293"/>
                              <a:ext cx="2215124" cy="1052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31" cstate="print">
                              <a:extLst>
                                <a:ext uri="{28A0092B-C50C-407E-A947-70E740481C1C}">
                                  <a14:useLocalDpi xmlns:a14="http://schemas.microsoft.com/office/drawing/2010/main" val="0"/>
                                </a:ext>
                              </a:extLst>
                            </a:blip>
                            <a:srcRect l="6078" t="6495" b="19449"/>
                            <a:stretch/>
                          </pic:blipFill>
                          <pic:spPr bwMode="auto">
                            <a:xfrm>
                              <a:off x="0" y="0"/>
                              <a:ext cx="2264410" cy="1002030"/>
                            </a:xfrm>
                            <a:prstGeom prst="rect">
                              <a:avLst/>
                            </a:prstGeom>
                            <a:noFill/>
                            <a:ln>
                              <a:noFill/>
                            </a:ln>
                            <a:extLst>
                              <a:ext uri="{53640926-AAD7-44D8-BBD7-CCE9431645EC}">
                                <a14:shadowObscured xmlns:a14="http://schemas.microsoft.com/office/drawing/2010/main"/>
                              </a:ext>
                            </a:extLst>
                          </pic:spPr>
                        </pic:pic>
                      </wpg:grpSp>
                      <wps:wsp>
                        <wps:cNvPr id="28" name="Text Box 28"/>
                        <wps:cNvSpPr txBox="1"/>
                        <wps:spPr>
                          <a:xfrm>
                            <a:off x="0" y="3269615"/>
                            <a:ext cx="2385060" cy="460375"/>
                          </a:xfrm>
                          <a:prstGeom prst="rect">
                            <a:avLst/>
                          </a:prstGeom>
                          <a:solidFill>
                            <a:prstClr val="white"/>
                          </a:solidFill>
                          <a:ln>
                            <a:noFill/>
                          </a:ln>
                          <a:effectLst/>
                        </wps:spPr>
                        <wps:txbx>
                          <w:txbxContent>
                            <w:p w14:paraId="60F1A9F1" w14:textId="70B7B72A" w:rsidR="00E4627D" w:rsidRPr="00B52031" w:rsidRDefault="00E4627D" w:rsidP="00953DDA">
                              <w:pPr>
                                <w:pStyle w:val="FigureTitle"/>
                                <w:rPr>
                                  <w:rFonts w:eastAsiaTheme="minorHAnsi"/>
                                  <w:noProof/>
                                  <w:szCs w:val="22"/>
                                </w:rPr>
                              </w:pPr>
                              <w:bookmarkStart w:id="57" w:name="_Ref477591449"/>
                              <w:bookmarkStart w:id="58" w:name="_Toc502044423"/>
                              <w:r>
                                <w:t xml:space="preserve">Figure </w:t>
                              </w:r>
                              <w:fldSimple w:instr=" SEQ Figure \* ARABIC ">
                                <w:r>
                                  <w:rPr>
                                    <w:noProof/>
                                  </w:rPr>
                                  <w:t>6</w:t>
                                </w:r>
                              </w:fldSimple>
                              <w:bookmarkEnd w:id="57"/>
                              <w:r>
                                <w:t>. National contribution of small-scale fisheries to Indonesia’s capture fisheries sector (Purwanto, 2017)</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EB4D4C" id="Group 29" o:spid="_x0000_s1033" style="position:absolute;margin-left:246.05pt;margin-top:62.05pt;width:215.4pt;height:326.8pt;z-index:251665408;mso-position-horizontal-relative:text;mso-position-vertical-relative:text;mso-width-relative:margin;mso-height-relative:margin" coordsize="23850,37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">
                <v:group id="Group 26" o:spid="_x0000_s1034" style="position:absolute;left:644;width:22644;height:32696" coordsize="22644,32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4" o:spid="_x0000_s1035" type="#_x0000_t75" style="position:absolute;left:351;top:20867;width:22293;height:1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Dx8zEAAAA2wAAAA8AAABkcnMvZG93bnJldi54bWxEj0FrwkAUhO9C/8PyCt50U7ESoquE0oIn&#10;aa2Ix2f2mcRk34bdVaO/vlso9DjMzDfMYtWbVlzJ+dqygpdxAoK4sLrmUsHu+2OUgvABWWNrmRTc&#10;ycNq+TRYYKbtjb/oug2liBD2GSqoQugyKX1RkUE/th1x9E7WGQxRulJqh7cIN62cJMlMGqw5LlTY&#10;0VtFRbO9GAXFe7539njYvO5mmD6a8vEZ0rNSw+c+n4MI1If/8F97rRVMpvD7Jf4A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Dx8zEAAAA2wAAAA8AAAAAAAAAAAAAAAAA&#10;nwIAAGRycy9kb3ducmV2LnhtbFBLBQYAAAAABAAEAPcAAACQAwAAAAA=&#10;">
                    <v:imagedata r:id="rId32" o:title="" croptop="5656f" cropbottom="7757f"/>
                    <v:path arrowok="t"/>
                  </v:shape>
                  <v:shape id="Picture 21" o:spid="_x0000_s1036" type="#_x0000_t75" style="position:absolute;top:10022;width:22151;height:10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sK/FAAAA2wAAAA8AAABkcnMvZG93bnJldi54bWxEj0Frg0AUhO+B/oflBXpL1thQis0mhIJY&#10;yCFoAtLbw31ViftW3K2x/vpuodDjMDPfMLvDZDox0uBaywo26wgEcWV1y7WC6yVdvYBwHlljZ5kU&#10;fJODw/5hscNE2zvnNBa+FgHCLkEFjfd9IqWrGjLo1rYnDt6nHQz6IIda6gHvAW46GUfRszTYclho&#10;sKe3hqpb8WUUbG/Z+VTmOKYf6cx9VjydZi6VelxOx1cQnib/H/5rv2sF8QZ+v4Qf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Z7CvxQAAANsAAAAPAAAAAAAAAAAAAAAA&#10;AJ8CAABkcnMvZG93bnJldi54bWxQSwUGAAAAAAQABAD3AAAAkQMAAAAA&#10;">
                    <v:imagedata r:id="rId33" o:title="" croptop="9106f" cropbottom="11873f"/>
                    <v:path arrowok="t"/>
                  </v:shape>
                  <v:shape id="Picture 25" o:spid="_x0000_s1037" type="#_x0000_t75" style="position:absolute;width:22644;height:10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mnFAAAA2wAAAA8AAABkcnMvZG93bnJldi54bWxEj0FrwkAUhO9C/8PyCr2Ibio1SJqNSGmh&#10;IAjaKnh7ZF+zwezbkN3G5N+7hYLHYWa+YfL1YBvRU+drxwqe5wkI4tLpmisF318fsxUIH5A1No5J&#10;wUge1sXDJMdMuyvvqT+ESkQI+wwVmBDaTEpfGrLo564ljt6P6yyGKLtK6g6vEW4buUiSVFqsOS4Y&#10;bOnNUHk5/FoF52F8P+3G9HQ00r7Um366vWxJqafHYfMKItAQ7uH/9qdWsFjC35f4A2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14ppxQAAANsAAAAPAAAAAAAAAAAAAAAA&#10;AJ8CAABkcnMvZG93bnJldi54bWxQSwUGAAAAAAQABAD3AAAAkQMAAAAA&#10;">
                    <v:imagedata r:id="rId34" o:title="" croptop="4257f" cropbottom="12746f" cropleft="3983f"/>
                    <v:path arrowok="t"/>
                  </v:shape>
                </v:group>
                <v:shape id="Text Box 28" o:spid="_x0000_s1038" type="#_x0000_t202" style="position:absolute;top:32696;width:23850;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14:paraId="60F1A9F1" w14:textId="70B7B72A" w:rsidR="00E4627D" w:rsidRPr="00B52031" w:rsidRDefault="00E4627D" w:rsidP="00953DDA">
                        <w:pPr>
                          <w:pStyle w:val="FigureTitle"/>
                          <w:rPr>
                            <w:rFonts w:eastAsiaTheme="minorHAnsi"/>
                            <w:noProof/>
                            <w:szCs w:val="22"/>
                          </w:rPr>
                        </w:pPr>
                        <w:bookmarkStart w:id="73" w:name="_Ref477591449"/>
                        <w:bookmarkStart w:id="74" w:name="_Toc502044423"/>
                        <w:r>
                          <w:t xml:space="preserve">Figure </w:t>
                        </w:r>
                        <w:r w:rsidR="00943EC1">
                          <w:fldChar w:fldCharType="begin"/>
                        </w:r>
                        <w:r w:rsidR="00943EC1">
                          <w:instrText xml:space="preserve"> SEQ Figure \* ARABIC </w:instrText>
                        </w:r>
                        <w:r w:rsidR="00943EC1">
                          <w:fldChar w:fldCharType="separate"/>
                        </w:r>
                        <w:r>
                          <w:rPr>
                            <w:noProof/>
                          </w:rPr>
                          <w:t>6</w:t>
                        </w:r>
                        <w:r w:rsidR="00943EC1">
                          <w:rPr>
                            <w:noProof/>
                          </w:rPr>
                          <w:fldChar w:fldCharType="end"/>
                        </w:r>
                        <w:bookmarkEnd w:id="73"/>
                        <w:r>
                          <w:t>. National contribution of small-scale fisheries to Indonesia’s capture fisheries sector (Purwanto, 2017)</w:t>
                        </w:r>
                        <w:bookmarkEnd w:id="74"/>
                      </w:p>
                    </w:txbxContent>
                  </v:textbox>
                </v:shape>
                <w10:wrap type="square"/>
              </v:group>
            </w:pict>
          </mc:Fallback>
        </mc:AlternateContent>
      </w:r>
      <w:r w:rsidR="00534870" w:rsidRPr="00953DDA">
        <w:rPr>
          <w:rFonts w:eastAsiaTheme="minorHAnsi" w:cstheme="minorBidi"/>
          <w:b/>
          <w:bCs/>
          <w:color w:val="BA0C2F"/>
          <w:szCs w:val="22"/>
        </w:rPr>
        <w:t>Mainstream</w:t>
      </w:r>
      <w:r w:rsidR="00AD1537" w:rsidRPr="00953DDA">
        <w:rPr>
          <w:rFonts w:eastAsiaTheme="minorHAnsi" w:cstheme="minorBidi"/>
          <w:b/>
          <w:bCs/>
          <w:color w:val="BA0C2F"/>
          <w:szCs w:val="22"/>
        </w:rPr>
        <w:t xml:space="preserve"> small-scale fisheries as a sector. </w:t>
      </w:r>
      <w:r w:rsidR="00AD1537">
        <w:rPr>
          <w:rFonts w:eastAsiaTheme="minorHAnsi" w:cstheme="minorBidi"/>
          <w:szCs w:val="22"/>
        </w:rPr>
        <w:t xml:space="preserve">There is a need to raise </w:t>
      </w:r>
      <w:r w:rsidR="004353AF">
        <w:rPr>
          <w:rFonts w:eastAsiaTheme="minorHAnsi" w:cstheme="minorBidi"/>
          <w:szCs w:val="22"/>
        </w:rPr>
        <w:t xml:space="preserve">awareness of </w:t>
      </w:r>
      <w:r w:rsidR="00AD1537">
        <w:rPr>
          <w:rFonts w:eastAsiaTheme="minorHAnsi" w:cstheme="minorBidi"/>
          <w:szCs w:val="22"/>
        </w:rPr>
        <w:t xml:space="preserve">the importance of small-scale fisheries as </w:t>
      </w:r>
      <w:r w:rsidR="004353AF">
        <w:rPr>
          <w:rFonts w:eastAsiaTheme="minorHAnsi" w:cstheme="minorBidi"/>
          <w:szCs w:val="22"/>
        </w:rPr>
        <w:t>significant socioeconomic s</w:t>
      </w:r>
      <w:r w:rsidR="00AD1537">
        <w:rPr>
          <w:rFonts w:eastAsiaTheme="minorHAnsi" w:cstheme="minorBidi"/>
          <w:szCs w:val="22"/>
        </w:rPr>
        <w:t>ector in Indonesia.</w:t>
      </w:r>
      <w:r w:rsidR="000701DB">
        <w:rPr>
          <w:rFonts w:eastAsiaTheme="minorHAnsi" w:cstheme="minorBidi"/>
          <w:szCs w:val="22"/>
        </w:rPr>
        <w:t xml:space="preserve"> </w:t>
      </w:r>
      <w:r w:rsidR="00401B8C">
        <w:rPr>
          <w:rFonts w:eastAsiaTheme="minorHAnsi" w:cstheme="minorBidi"/>
          <w:szCs w:val="22"/>
        </w:rPr>
        <w:t>Indonesia has adopted the SSF Guidelines and has begun to align programs toward implementing the various provisions. Existing national laws and policies</w:t>
      </w:r>
      <w:r w:rsidR="00953DDA">
        <w:rPr>
          <w:rFonts w:eastAsiaTheme="minorHAnsi" w:cstheme="minorBidi"/>
          <w:szCs w:val="22"/>
        </w:rPr>
        <w:t>,</w:t>
      </w:r>
      <w:r w:rsidR="00401B8C">
        <w:rPr>
          <w:rFonts w:eastAsiaTheme="minorHAnsi" w:cstheme="minorBidi"/>
          <w:szCs w:val="22"/>
        </w:rPr>
        <w:t xml:space="preserve"> however, do not recognize small-scale fisheries as a sector</w:t>
      </w:r>
      <w:r w:rsidR="00680CAA">
        <w:rPr>
          <w:rFonts w:eastAsiaTheme="minorHAnsi" w:cstheme="minorBidi"/>
          <w:szCs w:val="22"/>
        </w:rPr>
        <w:t xml:space="preserve">. </w:t>
      </w:r>
      <w:r w:rsidR="000A4067">
        <w:rPr>
          <w:rFonts w:eastAsiaTheme="minorHAnsi" w:cstheme="minorBidi"/>
          <w:szCs w:val="22"/>
        </w:rPr>
        <w:t>The definition of small-scale fishers</w:t>
      </w:r>
      <w:r w:rsidR="00680CAA">
        <w:rPr>
          <w:rFonts w:eastAsiaTheme="minorHAnsi" w:cstheme="minorBidi"/>
          <w:szCs w:val="22"/>
        </w:rPr>
        <w:t xml:space="preserve"> </w:t>
      </w:r>
      <w:r w:rsidR="00680CAA" w:rsidRPr="00680CAA">
        <w:rPr>
          <w:rFonts w:eastAsiaTheme="minorHAnsi" w:cstheme="minorBidi"/>
          <w:szCs w:val="22"/>
        </w:rPr>
        <w:t>as fishers who conduct fishing to meet their daily needs with</w:t>
      </w:r>
      <w:r w:rsidR="000A4067">
        <w:rPr>
          <w:rFonts w:eastAsiaTheme="minorHAnsi" w:cstheme="minorBidi"/>
          <w:szCs w:val="22"/>
        </w:rPr>
        <w:t>out a fishing boat or with a fishing boat</w:t>
      </w:r>
      <w:r w:rsidR="00680CAA" w:rsidRPr="00680CAA">
        <w:rPr>
          <w:rFonts w:eastAsiaTheme="minorHAnsi" w:cstheme="minorBidi"/>
          <w:szCs w:val="22"/>
        </w:rPr>
        <w:t xml:space="preserve"> less than 10 GT</w:t>
      </w:r>
      <w:r w:rsidR="00680CAA">
        <w:rPr>
          <w:rFonts w:eastAsiaTheme="minorHAnsi" w:cstheme="minorBidi"/>
          <w:szCs w:val="22"/>
        </w:rPr>
        <w:t xml:space="preserve"> (</w:t>
      </w:r>
      <w:r w:rsidR="00680CAA" w:rsidRPr="00680CAA">
        <w:rPr>
          <w:rFonts w:eastAsiaTheme="minorHAnsi" w:cstheme="minorBidi"/>
          <w:szCs w:val="22"/>
        </w:rPr>
        <w:t>Law on the Protecti</w:t>
      </w:r>
      <w:r w:rsidR="00680CAA">
        <w:rPr>
          <w:rFonts w:eastAsiaTheme="minorHAnsi" w:cstheme="minorBidi"/>
          <w:szCs w:val="22"/>
        </w:rPr>
        <w:t xml:space="preserve">on and Empowerment of Fishers, </w:t>
      </w:r>
      <w:r w:rsidR="00680CAA" w:rsidRPr="00680CAA">
        <w:rPr>
          <w:rFonts w:eastAsiaTheme="minorHAnsi" w:cstheme="minorBidi"/>
          <w:szCs w:val="22"/>
        </w:rPr>
        <w:t>Resource</w:t>
      </w:r>
      <w:r w:rsidR="00680CAA">
        <w:rPr>
          <w:rFonts w:eastAsiaTheme="minorHAnsi" w:cstheme="minorBidi"/>
          <w:szCs w:val="22"/>
        </w:rPr>
        <w:t xml:space="preserve">s and Salt Farmers; No. 7/2016), </w:t>
      </w:r>
      <w:r w:rsidR="000A4067">
        <w:rPr>
          <w:rFonts w:eastAsiaTheme="minorHAnsi" w:cstheme="minorBidi"/>
          <w:szCs w:val="22"/>
        </w:rPr>
        <w:t xml:space="preserve">provides no recognition of the </w:t>
      </w:r>
      <w:r w:rsidR="00953DDA">
        <w:rPr>
          <w:rFonts w:eastAsiaTheme="minorHAnsi" w:cstheme="minorBidi"/>
          <w:szCs w:val="22"/>
        </w:rPr>
        <w:t xml:space="preserve">sector’s </w:t>
      </w:r>
      <w:r w:rsidR="000A4067">
        <w:rPr>
          <w:rFonts w:eastAsiaTheme="minorHAnsi" w:cstheme="minorBidi"/>
          <w:szCs w:val="22"/>
        </w:rPr>
        <w:t>contribution to rural employment along the value chain (</w:t>
      </w:r>
      <w:r w:rsidR="000A4067">
        <w:rPr>
          <w:rFonts w:eastAsiaTheme="minorHAnsi" w:cstheme="minorBidi"/>
          <w:szCs w:val="22"/>
        </w:rPr>
        <w:fldChar w:fldCharType="begin"/>
      </w:r>
      <w:r w:rsidR="000A4067">
        <w:rPr>
          <w:rFonts w:eastAsiaTheme="minorHAnsi" w:cstheme="minorBidi"/>
          <w:szCs w:val="22"/>
        </w:rPr>
        <w:instrText xml:space="preserve"> REF _Ref477591449 \h </w:instrText>
      </w:r>
      <w:r w:rsidR="00953DDA">
        <w:rPr>
          <w:rFonts w:eastAsiaTheme="minorHAnsi" w:cstheme="minorBidi"/>
          <w:szCs w:val="22"/>
        </w:rPr>
        <w:instrText xml:space="preserve"> \* MERGEFORMAT </w:instrText>
      </w:r>
      <w:r w:rsidR="000A4067">
        <w:rPr>
          <w:rFonts w:eastAsiaTheme="minorHAnsi" w:cstheme="minorBidi"/>
          <w:szCs w:val="22"/>
        </w:rPr>
      </w:r>
      <w:r w:rsidR="000A4067">
        <w:rPr>
          <w:rFonts w:eastAsiaTheme="minorHAnsi" w:cstheme="minorBidi"/>
          <w:szCs w:val="22"/>
        </w:rPr>
        <w:fldChar w:fldCharType="separate"/>
      </w:r>
      <w:r w:rsidR="00AA3AF9">
        <w:t xml:space="preserve">Figure </w:t>
      </w:r>
      <w:r w:rsidR="00AA3AF9">
        <w:rPr>
          <w:noProof/>
        </w:rPr>
        <w:t>6</w:t>
      </w:r>
      <w:r w:rsidR="000A4067">
        <w:rPr>
          <w:rFonts w:eastAsiaTheme="minorHAnsi" w:cstheme="minorBidi"/>
          <w:szCs w:val="22"/>
        </w:rPr>
        <w:fldChar w:fldCharType="end"/>
      </w:r>
      <w:r w:rsidR="000A4067">
        <w:rPr>
          <w:rFonts w:eastAsiaTheme="minorHAnsi" w:cstheme="minorBidi"/>
          <w:szCs w:val="22"/>
        </w:rPr>
        <w:t>)</w:t>
      </w:r>
      <w:r w:rsidR="00680CAA" w:rsidRPr="00680CAA">
        <w:rPr>
          <w:rFonts w:eastAsiaTheme="minorHAnsi" w:cstheme="minorBidi"/>
          <w:szCs w:val="22"/>
        </w:rPr>
        <w:t>.</w:t>
      </w:r>
    </w:p>
    <w:p w14:paraId="25BA918F" w14:textId="2936BC1C" w:rsidR="0019275D" w:rsidRPr="00E11BCE" w:rsidRDefault="00A238C4" w:rsidP="00953DDA">
      <w:pPr>
        <w:rPr>
          <w:rFonts w:eastAsiaTheme="minorHAnsi"/>
        </w:rPr>
      </w:pPr>
      <w:r w:rsidRPr="00E11BCE">
        <w:rPr>
          <w:rFonts w:eastAsiaTheme="minorHAnsi"/>
        </w:rPr>
        <w:t xml:space="preserve">A </w:t>
      </w:r>
      <w:r w:rsidR="0019275D" w:rsidRPr="00E11BCE">
        <w:rPr>
          <w:rFonts w:eastAsiaTheme="minorHAnsi"/>
        </w:rPr>
        <w:t>s</w:t>
      </w:r>
      <w:r w:rsidR="0019275D" w:rsidRPr="00E11BCE">
        <w:rPr>
          <w:rFonts w:eastAsiaTheme="minorHAnsi"/>
          <w:lang w:val="id-ID"/>
        </w:rPr>
        <w:t xml:space="preserve">ocial marketing </w:t>
      </w:r>
      <w:r w:rsidR="004353AF" w:rsidRPr="00E11BCE">
        <w:rPr>
          <w:rFonts w:eastAsiaTheme="minorHAnsi"/>
        </w:rPr>
        <w:t>campaign</w:t>
      </w:r>
      <w:r w:rsidR="0019275D" w:rsidRPr="00E11BCE">
        <w:rPr>
          <w:rFonts w:eastAsiaTheme="minorHAnsi"/>
          <w:lang w:val="id-ID"/>
        </w:rPr>
        <w:t xml:space="preserve"> </w:t>
      </w:r>
      <w:r w:rsidRPr="00E11BCE">
        <w:rPr>
          <w:rFonts w:eastAsiaTheme="minorHAnsi"/>
        </w:rPr>
        <w:t>could be developed to highlight the significant</w:t>
      </w:r>
      <w:r w:rsidRPr="00E11BCE">
        <w:rPr>
          <w:rFonts w:eastAsiaTheme="minorHAnsi"/>
          <w:lang w:val="id-ID"/>
        </w:rPr>
        <w:t xml:space="preserve"> cultural</w:t>
      </w:r>
      <w:r w:rsidR="0019275D" w:rsidRPr="00E11BCE">
        <w:rPr>
          <w:rFonts w:eastAsiaTheme="minorHAnsi"/>
          <w:lang w:val="id-ID"/>
        </w:rPr>
        <w:t>, economic, ecological, social, fo</w:t>
      </w:r>
      <w:r w:rsidRPr="00E11BCE">
        <w:rPr>
          <w:rFonts w:eastAsiaTheme="minorHAnsi"/>
          <w:lang w:val="id-ID"/>
        </w:rPr>
        <w:t xml:space="preserve">od security, poverty reduction contributions of small-scale fisheries. </w:t>
      </w:r>
      <w:r w:rsidR="004353AF" w:rsidRPr="00E11BCE">
        <w:rPr>
          <w:rFonts w:eastAsiaTheme="minorHAnsi"/>
        </w:rPr>
        <w:t>Social marketing messages should highlight the important role of securing sustainable small-scale fisher</w:t>
      </w:r>
      <w:r w:rsidR="000A4067">
        <w:rPr>
          <w:rFonts w:eastAsiaTheme="minorHAnsi"/>
        </w:rPr>
        <w:t xml:space="preserve">ies in the country’s efforts to </w:t>
      </w:r>
      <w:r w:rsidR="004353AF" w:rsidRPr="00E11BCE">
        <w:rPr>
          <w:rFonts w:eastAsiaTheme="minorHAnsi"/>
        </w:rPr>
        <w:t>reduc</w:t>
      </w:r>
      <w:r w:rsidR="000A4067">
        <w:rPr>
          <w:rFonts w:eastAsiaTheme="minorHAnsi"/>
        </w:rPr>
        <w:t>e</w:t>
      </w:r>
      <w:r w:rsidR="004353AF" w:rsidRPr="00E11BCE">
        <w:rPr>
          <w:rFonts w:eastAsiaTheme="minorHAnsi"/>
        </w:rPr>
        <w:t xml:space="preserve"> IUU fishing but more importantly as an economic engine for robust </w:t>
      </w:r>
      <w:r w:rsidR="0019275D" w:rsidRPr="00E11BCE">
        <w:rPr>
          <w:rFonts w:eastAsiaTheme="minorHAnsi"/>
          <w:lang w:val="id-ID"/>
        </w:rPr>
        <w:t>rural development</w:t>
      </w:r>
      <w:r w:rsidR="004353AF" w:rsidRPr="00E11BCE">
        <w:rPr>
          <w:rFonts w:eastAsiaTheme="minorHAnsi"/>
        </w:rPr>
        <w:t xml:space="preserve">. Strengthening marine tenure in small-scale fisheries is recognized as critical to </w:t>
      </w:r>
      <w:r w:rsidR="00B262B3" w:rsidRPr="00E11BCE">
        <w:rPr>
          <w:rFonts w:eastAsiaTheme="minorHAnsi"/>
        </w:rPr>
        <w:t>social, ecological, and economic performance</w:t>
      </w:r>
      <w:r w:rsidR="000A4067">
        <w:rPr>
          <w:rFonts w:eastAsiaTheme="minorHAnsi"/>
        </w:rPr>
        <w:t xml:space="preserve">. Using available information and data, </w:t>
      </w:r>
      <w:r w:rsidR="00953DDA">
        <w:rPr>
          <w:rFonts w:eastAsiaTheme="minorHAnsi"/>
        </w:rPr>
        <w:t xml:space="preserve">development of </w:t>
      </w:r>
      <w:r w:rsidR="000A4067">
        <w:rPr>
          <w:rFonts w:eastAsiaTheme="minorHAnsi"/>
        </w:rPr>
        <w:t xml:space="preserve">communication materials, such as a </w:t>
      </w:r>
      <w:r w:rsidR="00B262B3" w:rsidRPr="00E11BCE">
        <w:rPr>
          <w:rFonts w:eastAsiaTheme="minorHAnsi"/>
        </w:rPr>
        <w:t xml:space="preserve">booklet, infographics, and a social marketing campaign </w:t>
      </w:r>
      <w:r w:rsidR="00953DDA">
        <w:rPr>
          <w:rFonts w:eastAsiaTheme="minorHAnsi"/>
        </w:rPr>
        <w:t>could put</w:t>
      </w:r>
      <w:r w:rsidR="000A4067">
        <w:rPr>
          <w:rFonts w:eastAsiaTheme="minorHAnsi"/>
        </w:rPr>
        <w:t xml:space="preserve"> front and center </w:t>
      </w:r>
      <w:r w:rsidR="00B262B3" w:rsidRPr="00E11BCE">
        <w:rPr>
          <w:rFonts w:eastAsiaTheme="minorHAnsi"/>
        </w:rPr>
        <w:t xml:space="preserve">the </w:t>
      </w:r>
      <w:r w:rsidR="000A4067">
        <w:rPr>
          <w:rFonts w:eastAsiaTheme="minorHAnsi"/>
        </w:rPr>
        <w:t xml:space="preserve">significance of small-scale fisheries both </w:t>
      </w:r>
      <w:r w:rsidR="00B262B3" w:rsidRPr="00E11BCE">
        <w:rPr>
          <w:rFonts w:eastAsiaTheme="minorHAnsi"/>
        </w:rPr>
        <w:t>global</w:t>
      </w:r>
      <w:r w:rsidR="000A4067">
        <w:rPr>
          <w:rFonts w:eastAsiaTheme="minorHAnsi"/>
        </w:rPr>
        <w:t>ly and in Indonesia</w:t>
      </w:r>
      <w:r w:rsidR="00B262B3" w:rsidRPr="00E11BCE">
        <w:rPr>
          <w:rFonts w:eastAsiaTheme="minorHAnsi"/>
        </w:rPr>
        <w:t>.</w:t>
      </w:r>
      <w:r w:rsidR="002E2A5D">
        <w:rPr>
          <w:rFonts w:eastAsiaTheme="minorHAnsi"/>
        </w:rPr>
        <w:t xml:space="preserve"> </w:t>
      </w:r>
    </w:p>
    <w:p w14:paraId="15F45A9D" w14:textId="4B25AB31" w:rsidR="00F61328" w:rsidRDefault="00393DEF" w:rsidP="00953DDA">
      <w:pPr>
        <w:rPr>
          <w:rFonts w:eastAsiaTheme="minorHAnsi"/>
        </w:rPr>
      </w:pPr>
      <w:r w:rsidRPr="00953DDA">
        <w:rPr>
          <w:rFonts w:eastAsiaTheme="minorHAnsi"/>
          <w:b/>
          <w:bCs/>
          <w:color w:val="BA0C2F"/>
        </w:rPr>
        <w:t xml:space="preserve">Improve information and data </w:t>
      </w:r>
      <w:r w:rsidR="00485FB3" w:rsidRPr="00953DDA">
        <w:rPr>
          <w:rFonts w:eastAsiaTheme="minorHAnsi"/>
          <w:b/>
          <w:bCs/>
          <w:color w:val="BA0C2F"/>
        </w:rPr>
        <w:t>collection and analysis at national</w:t>
      </w:r>
      <w:r w:rsidR="00534870" w:rsidRPr="00953DDA">
        <w:rPr>
          <w:rFonts w:eastAsiaTheme="minorHAnsi"/>
          <w:b/>
          <w:bCs/>
          <w:color w:val="BA0C2F"/>
        </w:rPr>
        <w:t xml:space="preserve"> and provincial </w:t>
      </w:r>
      <w:r w:rsidR="00485FB3" w:rsidRPr="00953DDA">
        <w:rPr>
          <w:rFonts w:eastAsiaTheme="minorHAnsi"/>
          <w:b/>
          <w:bCs/>
          <w:color w:val="BA0C2F"/>
        </w:rPr>
        <w:t xml:space="preserve">scales for the </w:t>
      </w:r>
      <w:r w:rsidRPr="00953DDA">
        <w:rPr>
          <w:rFonts w:eastAsiaTheme="minorHAnsi"/>
          <w:b/>
          <w:bCs/>
          <w:color w:val="BA0C2F"/>
        </w:rPr>
        <w:t xml:space="preserve">small-scale fisheries </w:t>
      </w:r>
      <w:r w:rsidR="000A4067" w:rsidRPr="00953DDA">
        <w:rPr>
          <w:rFonts w:eastAsiaTheme="minorHAnsi"/>
          <w:b/>
          <w:bCs/>
          <w:color w:val="BA0C2F"/>
        </w:rPr>
        <w:t>management</w:t>
      </w:r>
      <w:r w:rsidR="0019275D" w:rsidRPr="00953DDA">
        <w:rPr>
          <w:rFonts w:eastAsiaTheme="minorHAnsi"/>
          <w:b/>
          <w:bCs/>
          <w:color w:val="BA0C2F"/>
        </w:rPr>
        <w:t>.</w:t>
      </w:r>
      <w:r w:rsidR="00485FB3" w:rsidRPr="00953DDA">
        <w:rPr>
          <w:rFonts w:eastAsiaTheme="minorHAnsi"/>
          <w:color w:val="BA0C2F"/>
        </w:rPr>
        <w:t xml:space="preserve"> </w:t>
      </w:r>
      <w:r w:rsidR="00485FB3">
        <w:rPr>
          <w:rFonts w:eastAsiaTheme="minorHAnsi"/>
        </w:rPr>
        <w:t>Information and data needed to understand and manage small-scale fisheries continues to be weak.</w:t>
      </w:r>
      <w:r w:rsidR="002E2A5D">
        <w:rPr>
          <w:rFonts w:eastAsiaTheme="minorHAnsi"/>
        </w:rPr>
        <w:t xml:space="preserve"> </w:t>
      </w:r>
      <w:r w:rsidR="00953DDA">
        <w:rPr>
          <w:rFonts w:eastAsiaTheme="minorHAnsi"/>
        </w:rPr>
        <w:t>A</w:t>
      </w:r>
      <w:r w:rsidR="00485FB3">
        <w:rPr>
          <w:rFonts w:eastAsiaTheme="minorHAnsi"/>
        </w:rPr>
        <w:t xml:space="preserve"> systematic information and data management system</w:t>
      </w:r>
      <w:r w:rsidR="00953DDA">
        <w:rPr>
          <w:rFonts w:eastAsiaTheme="minorHAnsi"/>
        </w:rPr>
        <w:t xml:space="preserve"> is needed</w:t>
      </w:r>
      <w:r w:rsidR="00485FB3">
        <w:rPr>
          <w:rFonts w:eastAsiaTheme="minorHAnsi"/>
        </w:rPr>
        <w:t xml:space="preserve"> to collect basic parameters such as number of registered and unregistered small-scale fishers, vessel size, gear, catch</w:t>
      </w:r>
      <w:r w:rsidR="00953DDA">
        <w:rPr>
          <w:rFonts w:eastAsiaTheme="minorHAnsi"/>
        </w:rPr>
        <w:t>,</w:t>
      </w:r>
      <w:r w:rsidR="002E4BE6">
        <w:rPr>
          <w:rFonts w:eastAsiaTheme="minorHAnsi"/>
        </w:rPr>
        <w:t xml:space="preserve"> and</w:t>
      </w:r>
      <w:r w:rsidR="00485FB3">
        <w:rPr>
          <w:rFonts w:eastAsiaTheme="minorHAnsi"/>
        </w:rPr>
        <w:t xml:space="preserve"> effort at provincial and national scales. In addition, fish </w:t>
      </w:r>
      <w:r>
        <w:rPr>
          <w:rFonts w:eastAsiaTheme="minorHAnsi"/>
        </w:rPr>
        <w:t xml:space="preserve">stock </w:t>
      </w:r>
      <w:r w:rsidR="00485FB3">
        <w:rPr>
          <w:rFonts w:eastAsiaTheme="minorHAnsi"/>
        </w:rPr>
        <w:t xml:space="preserve">and habitat </w:t>
      </w:r>
      <w:r>
        <w:rPr>
          <w:rFonts w:eastAsiaTheme="minorHAnsi"/>
        </w:rPr>
        <w:t>assessment</w:t>
      </w:r>
      <w:r w:rsidR="00485FB3">
        <w:rPr>
          <w:rFonts w:eastAsiaTheme="minorHAnsi"/>
        </w:rPr>
        <w:t>s</w:t>
      </w:r>
      <w:r>
        <w:rPr>
          <w:rFonts w:eastAsiaTheme="minorHAnsi"/>
        </w:rPr>
        <w:t>,</w:t>
      </w:r>
      <w:r w:rsidR="00485FB3">
        <w:rPr>
          <w:rFonts w:eastAsiaTheme="minorHAnsi"/>
        </w:rPr>
        <w:t xml:space="preserve"> gender-informed </w:t>
      </w:r>
      <w:r>
        <w:rPr>
          <w:rFonts w:eastAsiaTheme="minorHAnsi"/>
        </w:rPr>
        <w:t>value chain</w:t>
      </w:r>
      <w:r w:rsidR="00485FB3">
        <w:rPr>
          <w:rFonts w:eastAsiaTheme="minorHAnsi"/>
        </w:rPr>
        <w:t xml:space="preserve"> studies, and other studies </w:t>
      </w:r>
      <w:r w:rsidR="00A41CF5">
        <w:rPr>
          <w:rFonts w:eastAsiaTheme="minorHAnsi"/>
        </w:rPr>
        <w:t xml:space="preserve">are </w:t>
      </w:r>
      <w:r w:rsidR="00485FB3">
        <w:rPr>
          <w:rFonts w:eastAsiaTheme="minorHAnsi"/>
        </w:rPr>
        <w:t>needed to support sustainable management of the fisheries.</w:t>
      </w:r>
    </w:p>
    <w:p w14:paraId="22576D93" w14:textId="24C1C529" w:rsidR="0021233C" w:rsidRDefault="000A4067" w:rsidP="00A41CF5">
      <w:pPr>
        <w:spacing w:after="120"/>
        <w:rPr>
          <w:rFonts w:eastAsiaTheme="minorHAnsi"/>
        </w:rPr>
      </w:pPr>
      <w:r w:rsidRPr="00A41CF5">
        <w:rPr>
          <w:rFonts w:eastAsiaTheme="minorHAnsi"/>
          <w:b/>
          <w:bCs/>
          <w:color w:val="BA0C2F"/>
        </w:rPr>
        <w:lastRenderedPageBreak/>
        <w:t>Review</w:t>
      </w:r>
      <w:r w:rsidR="00FB0D5B" w:rsidRPr="00A41CF5">
        <w:rPr>
          <w:rFonts w:eastAsiaTheme="minorHAnsi"/>
          <w:b/>
          <w:bCs/>
          <w:color w:val="BA0C2F"/>
        </w:rPr>
        <w:t xml:space="preserve"> and realign</w:t>
      </w:r>
      <w:r w:rsidRPr="00A41CF5">
        <w:rPr>
          <w:rFonts w:eastAsiaTheme="minorHAnsi"/>
          <w:b/>
          <w:bCs/>
          <w:color w:val="BA0C2F"/>
        </w:rPr>
        <w:t xml:space="preserve"> existing subsidies and incenti</w:t>
      </w:r>
      <w:r w:rsidR="005B258B" w:rsidRPr="00A41CF5">
        <w:rPr>
          <w:rFonts w:eastAsiaTheme="minorHAnsi"/>
          <w:b/>
          <w:bCs/>
          <w:color w:val="BA0C2F"/>
        </w:rPr>
        <w:t>ves in the fishing industry</w:t>
      </w:r>
      <w:r w:rsidR="0079032A" w:rsidRPr="00A41CF5">
        <w:rPr>
          <w:rFonts w:eastAsiaTheme="minorHAnsi"/>
          <w:b/>
          <w:bCs/>
          <w:color w:val="BA0C2F"/>
        </w:rPr>
        <w:t xml:space="preserve"> that </w:t>
      </w:r>
      <w:r w:rsidR="003D61C0" w:rsidRPr="00A41CF5">
        <w:rPr>
          <w:rFonts w:eastAsiaTheme="minorHAnsi"/>
          <w:b/>
          <w:bCs/>
          <w:color w:val="BA0C2F"/>
        </w:rPr>
        <w:t xml:space="preserve">could </w:t>
      </w:r>
      <w:r w:rsidR="0079032A" w:rsidRPr="00A41CF5">
        <w:rPr>
          <w:rFonts w:eastAsiaTheme="minorHAnsi"/>
          <w:b/>
          <w:bCs/>
          <w:color w:val="BA0C2F"/>
        </w:rPr>
        <w:t>undermine the small-scale fisheries sector</w:t>
      </w:r>
      <w:r w:rsidRPr="00A41CF5">
        <w:rPr>
          <w:rFonts w:eastAsiaTheme="minorHAnsi"/>
          <w:b/>
          <w:bCs/>
          <w:color w:val="BA0C2F"/>
        </w:rPr>
        <w:t>.</w:t>
      </w:r>
      <w:r w:rsidR="002E2A5D" w:rsidRPr="00953DDA">
        <w:rPr>
          <w:rFonts w:eastAsiaTheme="minorHAnsi"/>
          <w:b/>
          <w:bCs/>
          <w:color w:val="BA0C2F"/>
        </w:rPr>
        <w:t xml:space="preserve"> </w:t>
      </w:r>
      <w:r>
        <w:rPr>
          <w:rFonts w:eastAsiaTheme="minorHAnsi"/>
        </w:rPr>
        <w:t xml:space="preserve">The government has initiated </w:t>
      </w:r>
      <w:r w:rsidR="005B258B">
        <w:rPr>
          <w:rFonts w:eastAsiaTheme="minorHAnsi"/>
        </w:rPr>
        <w:t>a number of progra</w:t>
      </w:r>
      <w:r w:rsidR="00FB0D5B">
        <w:rPr>
          <w:rFonts w:eastAsiaTheme="minorHAnsi"/>
        </w:rPr>
        <w:t>ms to help small-scale fishers</w:t>
      </w:r>
      <w:r w:rsidR="005B258B">
        <w:rPr>
          <w:rFonts w:eastAsiaTheme="minorHAnsi"/>
        </w:rPr>
        <w:t xml:space="preserve">. </w:t>
      </w:r>
      <w:r w:rsidR="00A41CF5">
        <w:rPr>
          <w:rFonts w:eastAsiaTheme="minorHAnsi"/>
        </w:rPr>
        <w:t>T</w:t>
      </w:r>
      <w:r w:rsidR="005B258B">
        <w:rPr>
          <w:rFonts w:eastAsiaTheme="minorHAnsi"/>
        </w:rPr>
        <w:t xml:space="preserve">o ensure these programs support sustainable small-scale fisheries, all subsidies and incentives for the fishing industry (small, medium, and large) should be reviewed and aligned. </w:t>
      </w:r>
      <w:r w:rsidR="00110B94">
        <w:rPr>
          <w:rFonts w:eastAsiaTheme="minorHAnsi"/>
        </w:rPr>
        <w:t xml:space="preserve">The </w:t>
      </w:r>
      <w:r w:rsidR="00110B94" w:rsidRPr="00110B94">
        <w:rPr>
          <w:rFonts w:eastAsiaTheme="minorHAnsi"/>
        </w:rPr>
        <w:t>Law on the Protection and Empowerment of Fishers, Resourc</w:t>
      </w:r>
      <w:r w:rsidR="00110B94">
        <w:rPr>
          <w:rFonts w:eastAsiaTheme="minorHAnsi"/>
        </w:rPr>
        <w:t>es</w:t>
      </w:r>
      <w:r w:rsidR="00A41CF5">
        <w:rPr>
          <w:rFonts w:eastAsiaTheme="minorHAnsi"/>
        </w:rPr>
        <w:t>,</w:t>
      </w:r>
      <w:r w:rsidR="00110B94">
        <w:rPr>
          <w:rFonts w:eastAsiaTheme="minorHAnsi"/>
        </w:rPr>
        <w:t xml:space="preserve"> and Salt Farmers (No. 7/2016) </w:t>
      </w:r>
      <w:r w:rsidR="0021233C">
        <w:rPr>
          <w:rFonts w:eastAsiaTheme="minorHAnsi"/>
        </w:rPr>
        <w:t>provides support for</w:t>
      </w:r>
      <w:r w:rsidR="00110B94">
        <w:rPr>
          <w:rFonts w:eastAsiaTheme="minorHAnsi"/>
        </w:rPr>
        <w:t xml:space="preserve"> fishing </w:t>
      </w:r>
      <w:r w:rsidR="0021233C">
        <w:rPr>
          <w:rFonts w:eastAsiaTheme="minorHAnsi"/>
        </w:rPr>
        <w:t xml:space="preserve">facilities and </w:t>
      </w:r>
      <w:r w:rsidR="00110B94">
        <w:rPr>
          <w:rFonts w:eastAsiaTheme="minorHAnsi"/>
        </w:rPr>
        <w:t>infrastructure,</w:t>
      </w:r>
      <w:r w:rsidR="0021233C">
        <w:rPr>
          <w:rFonts w:eastAsiaTheme="minorHAnsi"/>
        </w:rPr>
        <w:t xml:space="preserve"> processing and m</w:t>
      </w:r>
      <w:r w:rsidR="00110B94">
        <w:rPr>
          <w:rFonts w:eastAsiaTheme="minorHAnsi"/>
        </w:rPr>
        <w:t>arketing infrastructure</w:t>
      </w:r>
      <w:r w:rsidR="0021233C">
        <w:rPr>
          <w:rFonts w:eastAsiaTheme="minorHAnsi"/>
        </w:rPr>
        <w:t>, and fishing families to support the</w:t>
      </w:r>
      <w:r w:rsidR="00110B94">
        <w:rPr>
          <w:rFonts w:eastAsiaTheme="minorHAnsi"/>
        </w:rPr>
        <w:t xml:space="preserve"> fishing industry</w:t>
      </w:r>
      <w:r w:rsidR="0021233C">
        <w:rPr>
          <w:rFonts w:eastAsiaTheme="minorHAnsi"/>
        </w:rPr>
        <w:t xml:space="preserve"> (</w:t>
      </w:r>
      <w:r w:rsidR="0021233C">
        <w:rPr>
          <w:rFonts w:eastAsiaTheme="minorHAnsi"/>
        </w:rPr>
        <w:fldChar w:fldCharType="begin"/>
      </w:r>
      <w:r w:rsidR="0021233C">
        <w:rPr>
          <w:rFonts w:eastAsiaTheme="minorHAnsi"/>
        </w:rPr>
        <w:instrText xml:space="preserve"> REF _Ref477593929 \h </w:instrText>
      </w:r>
      <w:r w:rsidR="00953DDA">
        <w:rPr>
          <w:rFonts w:eastAsiaTheme="minorHAnsi"/>
        </w:rPr>
        <w:instrText xml:space="preserve"> \* MERGEFORMAT </w:instrText>
      </w:r>
      <w:r w:rsidR="0021233C">
        <w:rPr>
          <w:rFonts w:eastAsiaTheme="minorHAnsi"/>
        </w:rPr>
      </w:r>
      <w:r w:rsidR="0021233C">
        <w:rPr>
          <w:rFonts w:eastAsiaTheme="minorHAnsi"/>
        </w:rPr>
        <w:fldChar w:fldCharType="separate"/>
      </w:r>
      <w:r w:rsidR="00AA3AF9">
        <w:t xml:space="preserve">Figure </w:t>
      </w:r>
      <w:r w:rsidR="00AA3AF9">
        <w:rPr>
          <w:noProof/>
        </w:rPr>
        <w:t>7</w:t>
      </w:r>
      <w:r w:rsidR="0021233C">
        <w:rPr>
          <w:rFonts w:eastAsiaTheme="minorHAnsi"/>
        </w:rPr>
        <w:fldChar w:fldCharType="end"/>
      </w:r>
      <w:r w:rsidR="0021233C">
        <w:rPr>
          <w:rFonts w:eastAsiaTheme="minorHAnsi"/>
        </w:rPr>
        <w:t>)</w:t>
      </w:r>
      <w:r w:rsidR="00110B94">
        <w:rPr>
          <w:rFonts w:eastAsiaTheme="minorHAnsi"/>
        </w:rPr>
        <w:t xml:space="preserve">. </w:t>
      </w:r>
      <w:r w:rsidR="003D61C0">
        <w:rPr>
          <w:rFonts w:eastAsiaTheme="minorHAnsi"/>
        </w:rPr>
        <w:t xml:space="preserve">While this </w:t>
      </w:r>
      <w:r w:rsidR="0021233C">
        <w:rPr>
          <w:rFonts w:eastAsiaTheme="minorHAnsi"/>
        </w:rPr>
        <w:t>law</w:t>
      </w:r>
      <w:r w:rsidR="003D61C0">
        <w:rPr>
          <w:rFonts w:eastAsiaTheme="minorHAnsi"/>
        </w:rPr>
        <w:t xml:space="preserve"> applies</w:t>
      </w:r>
      <w:r w:rsidR="0021233C">
        <w:rPr>
          <w:rFonts w:eastAsiaTheme="minorHAnsi"/>
        </w:rPr>
        <w:t xml:space="preserve"> to small-scale and </w:t>
      </w:r>
      <w:r w:rsidR="0021233C" w:rsidRPr="0021233C">
        <w:rPr>
          <w:rFonts w:eastAsiaTheme="minorHAnsi"/>
        </w:rPr>
        <w:t>traditional fisher</w:t>
      </w:r>
      <w:r w:rsidR="007E6C23">
        <w:rPr>
          <w:rFonts w:eastAsiaTheme="minorHAnsi"/>
        </w:rPr>
        <w:t>s</w:t>
      </w:r>
      <w:r w:rsidR="00A41CF5">
        <w:rPr>
          <w:rFonts w:eastAsiaTheme="minorHAnsi"/>
        </w:rPr>
        <w:t>,</w:t>
      </w:r>
      <w:r w:rsidR="00FB0D5B">
        <w:rPr>
          <w:rFonts w:eastAsiaTheme="minorHAnsi"/>
        </w:rPr>
        <w:t xml:space="preserve"> </w:t>
      </w:r>
      <w:r w:rsidR="00A41CF5">
        <w:rPr>
          <w:rFonts w:eastAsiaTheme="minorHAnsi"/>
        </w:rPr>
        <w:t>it</w:t>
      </w:r>
      <w:r w:rsidR="00FB0D5B">
        <w:rPr>
          <w:rFonts w:eastAsiaTheme="minorHAnsi"/>
        </w:rPr>
        <w:t xml:space="preserve"> provides benefits </w:t>
      </w:r>
      <w:r w:rsidR="007E6C23">
        <w:rPr>
          <w:rFonts w:eastAsiaTheme="minorHAnsi"/>
        </w:rPr>
        <w:t>to fishing</w:t>
      </w:r>
      <w:r w:rsidR="003D61C0">
        <w:rPr>
          <w:rFonts w:eastAsiaTheme="minorHAnsi"/>
        </w:rPr>
        <w:t xml:space="preserve"> vessels </w:t>
      </w:r>
      <w:r w:rsidR="007E6C23">
        <w:rPr>
          <w:rFonts w:eastAsiaTheme="minorHAnsi"/>
        </w:rPr>
        <w:t>between</w:t>
      </w:r>
      <w:r w:rsidR="0021233C" w:rsidRPr="0021233C">
        <w:rPr>
          <w:rFonts w:eastAsiaTheme="minorHAnsi"/>
        </w:rPr>
        <w:t xml:space="preserve"> 10 </w:t>
      </w:r>
      <w:r w:rsidR="00A41CF5">
        <w:rPr>
          <w:rFonts w:eastAsiaTheme="minorHAnsi"/>
        </w:rPr>
        <w:t>and</w:t>
      </w:r>
      <w:r w:rsidR="0021233C">
        <w:rPr>
          <w:rFonts w:eastAsiaTheme="minorHAnsi"/>
        </w:rPr>
        <w:t xml:space="preserve"> 60 </w:t>
      </w:r>
      <w:r w:rsidR="003D61C0">
        <w:rPr>
          <w:rFonts w:eastAsiaTheme="minorHAnsi"/>
        </w:rPr>
        <w:t xml:space="preserve">GT used </w:t>
      </w:r>
      <w:r w:rsidR="007E6C23">
        <w:rPr>
          <w:rFonts w:eastAsiaTheme="minorHAnsi"/>
        </w:rPr>
        <w:t xml:space="preserve">by </w:t>
      </w:r>
      <w:r w:rsidR="003D61C0">
        <w:rPr>
          <w:rFonts w:eastAsiaTheme="minorHAnsi"/>
        </w:rPr>
        <w:t>fishing businesses. I</w:t>
      </w:r>
      <w:r w:rsidR="005B258B">
        <w:rPr>
          <w:rFonts w:eastAsiaTheme="minorHAnsi"/>
        </w:rPr>
        <w:t>ncreasing the capacity of medium</w:t>
      </w:r>
      <w:r w:rsidR="00A41CF5">
        <w:rPr>
          <w:rFonts w:eastAsiaTheme="minorHAnsi"/>
        </w:rPr>
        <w:t>-</w:t>
      </w:r>
      <w:r w:rsidR="005B258B">
        <w:rPr>
          <w:rFonts w:eastAsiaTheme="minorHAnsi"/>
        </w:rPr>
        <w:t xml:space="preserve"> and large-scale fishing operations by supporting</w:t>
      </w:r>
      <w:r w:rsidR="00A41CF5">
        <w:rPr>
          <w:rFonts w:eastAsiaTheme="minorHAnsi"/>
        </w:rPr>
        <w:t xml:space="preserve"> an</w:t>
      </w:r>
      <w:r w:rsidR="005B258B">
        <w:rPr>
          <w:rFonts w:eastAsiaTheme="minorHAnsi"/>
        </w:rPr>
        <w:t xml:space="preserve"> increased number of boats</w:t>
      </w:r>
      <w:r w:rsidR="00A41CF5">
        <w:rPr>
          <w:rFonts w:eastAsiaTheme="minorHAnsi"/>
        </w:rPr>
        <w:t>,</w:t>
      </w:r>
      <w:r w:rsidR="005B258B">
        <w:rPr>
          <w:rFonts w:eastAsiaTheme="minorHAnsi"/>
        </w:rPr>
        <w:t xml:space="preserve"> and more efficient gears through </w:t>
      </w:r>
      <w:r w:rsidR="003D61C0">
        <w:rPr>
          <w:rFonts w:eastAsiaTheme="minorHAnsi"/>
        </w:rPr>
        <w:t xml:space="preserve">various </w:t>
      </w:r>
      <w:r w:rsidR="005B258B">
        <w:rPr>
          <w:rFonts w:eastAsiaTheme="minorHAnsi"/>
        </w:rPr>
        <w:t>subsidies and incentives</w:t>
      </w:r>
      <w:r w:rsidR="00A41CF5">
        <w:rPr>
          <w:rFonts w:eastAsiaTheme="minorHAnsi"/>
        </w:rPr>
        <w:t>,</w:t>
      </w:r>
      <w:r w:rsidR="005B258B">
        <w:rPr>
          <w:rFonts w:eastAsiaTheme="minorHAnsi"/>
        </w:rPr>
        <w:t xml:space="preserve"> could undermine small-scale fishers fishing for the same fish stocks.</w:t>
      </w:r>
      <w:r w:rsidR="002E2A5D">
        <w:rPr>
          <w:rFonts w:eastAsiaTheme="minorHAnsi"/>
        </w:rPr>
        <w:t xml:space="preserve"> </w:t>
      </w:r>
      <w:r w:rsidR="00A41CF5">
        <w:rPr>
          <w:rFonts w:eastAsiaTheme="minorHAnsi"/>
        </w:rPr>
        <w:t>Further,</w:t>
      </w:r>
      <w:r w:rsidR="0079032A">
        <w:rPr>
          <w:rFonts w:eastAsiaTheme="minorHAnsi"/>
        </w:rPr>
        <w:t xml:space="preserve"> the current cost structure for licensing appears to favor medium</w:t>
      </w:r>
      <w:r w:rsidR="00A41CF5">
        <w:rPr>
          <w:rFonts w:eastAsiaTheme="minorHAnsi"/>
        </w:rPr>
        <w:t>-</w:t>
      </w:r>
      <w:r w:rsidR="0079032A">
        <w:rPr>
          <w:rFonts w:eastAsiaTheme="minorHAnsi"/>
        </w:rPr>
        <w:t xml:space="preserve"> and large-scale fishing operations.</w:t>
      </w:r>
      <w:r w:rsidR="002E2A5D">
        <w:rPr>
          <w:rFonts w:eastAsiaTheme="minorHAnsi"/>
        </w:rPr>
        <w:t xml:space="preserve"> </w:t>
      </w:r>
    </w:p>
    <w:p w14:paraId="75E4351F" w14:textId="77777777" w:rsidR="000A4067" w:rsidRDefault="0021233C" w:rsidP="005B258B">
      <w:pPr>
        <w:contextualSpacing/>
        <w:rPr>
          <w:rFonts w:eastAsiaTheme="minorHAnsi" w:cstheme="minorBidi"/>
          <w:szCs w:val="22"/>
        </w:rPr>
      </w:pPr>
      <w:r w:rsidRPr="0021233C">
        <w:rPr>
          <w:rFonts w:eastAsiaTheme="minorHAnsi" w:cstheme="minorBidi"/>
          <w:noProof/>
          <w:szCs w:val="22"/>
        </w:rPr>
        <w:drawing>
          <wp:inline distT="0" distB="0" distL="0" distR="0" wp14:anchorId="3FB4FE63" wp14:editId="31E28B1F">
            <wp:extent cx="5510254" cy="2918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666"/>
                    <a:stretch/>
                  </pic:blipFill>
                  <pic:spPr bwMode="auto">
                    <a:xfrm>
                      <a:off x="0" y="0"/>
                      <a:ext cx="5519751" cy="2923854"/>
                    </a:xfrm>
                    <a:prstGeom prst="rect">
                      <a:avLst/>
                    </a:prstGeom>
                    <a:noFill/>
                    <a:ln>
                      <a:noFill/>
                    </a:ln>
                    <a:extLst>
                      <a:ext uri="{53640926-AAD7-44D8-BBD7-CCE9431645EC}">
                        <a14:shadowObscured xmlns:a14="http://schemas.microsoft.com/office/drawing/2010/main"/>
                      </a:ext>
                    </a:extLst>
                  </pic:spPr>
                </pic:pic>
              </a:graphicData>
            </a:graphic>
          </wp:inline>
        </w:drawing>
      </w:r>
    </w:p>
    <w:p w14:paraId="4ED6CC77" w14:textId="3217B840" w:rsidR="0021233C" w:rsidRDefault="0021233C" w:rsidP="00A41CF5">
      <w:pPr>
        <w:pStyle w:val="FigureTitle"/>
        <w:rPr>
          <w:rFonts w:eastAsiaTheme="minorHAnsi" w:cstheme="minorBidi"/>
          <w:szCs w:val="22"/>
        </w:rPr>
      </w:pPr>
      <w:bookmarkStart w:id="59" w:name="_Ref477593929"/>
      <w:bookmarkStart w:id="60" w:name="_Toc502044424"/>
      <w:r>
        <w:t xml:space="preserve">Figure </w:t>
      </w:r>
      <w:fldSimple w:instr=" SEQ Figure \* ARABIC ">
        <w:r w:rsidR="00AA3AF9">
          <w:rPr>
            <w:noProof/>
          </w:rPr>
          <w:t>7</w:t>
        </w:r>
      </w:fldSimple>
      <w:bookmarkEnd w:id="59"/>
      <w:r>
        <w:t>.</w:t>
      </w:r>
      <w:r w:rsidR="002E2A5D">
        <w:t xml:space="preserve"> </w:t>
      </w:r>
      <w:r>
        <w:t>Framework for empowerment of the fishing industry (MMAF</w:t>
      </w:r>
      <w:r w:rsidR="00A41CF5">
        <w:t>,</w:t>
      </w:r>
      <w:r>
        <w:t xml:space="preserve"> 2016)</w:t>
      </w:r>
      <w:bookmarkEnd w:id="60"/>
      <w:r>
        <w:t xml:space="preserve"> </w:t>
      </w:r>
    </w:p>
    <w:p w14:paraId="216EC1C8" w14:textId="187F85E5" w:rsidR="00534870" w:rsidRDefault="00A41CF5" w:rsidP="00A41CF5">
      <w:pPr>
        <w:pStyle w:val="Heading2"/>
      </w:pPr>
      <w:bookmarkStart w:id="61" w:name="_Toc482697261"/>
      <w:bookmarkStart w:id="62" w:name="_Toc482697344"/>
      <w:bookmarkStart w:id="63" w:name="_Toc482780856"/>
      <w:r>
        <w:t>4.2</w:t>
      </w:r>
      <w:r>
        <w:tab/>
      </w:r>
      <w:r w:rsidR="00534870">
        <w:t>Community-based Marine Tenure Institutions</w:t>
      </w:r>
      <w:bookmarkEnd w:id="61"/>
      <w:bookmarkEnd w:id="62"/>
      <w:bookmarkEnd w:id="63"/>
    </w:p>
    <w:p w14:paraId="310CD340" w14:textId="643999A2" w:rsidR="00936DB2" w:rsidRDefault="00B153B0" w:rsidP="00A41CF5">
      <w:pPr>
        <w:rPr>
          <w:lang w:val="en-GB" w:eastAsia="ja-JP"/>
        </w:rPr>
      </w:pPr>
      <w:r w:rsidRPr="00B153B0">
        <w:rPr>
          <w:lang w:val="en-GB" w:eastAsia="ja-JP"/>
        </w:rPr>
        <w:t xml:space="preserve">A community-based marine tenure institution is a local governance body that determines rules about how key tenure issues such as access, use, management, and exclusion of a defined fishing area are developed and implemented. </w:t>
      </w:r>
      <w:r w:rsidR="00A41CF5">
        <w:rPr>
          <w:lang w:val="en-GB" w:eastAsia="ja-JP"/>
        </w:rPr>
        <w:t>I</w:t>
      </w:r>
      <w:r w:rsidR="00A41CF5" w:rsidRPr="00B153B0">
        <w:rPr>
          <w:lang w:val="en-GB" w:eastAsia="ja-JP"/>
        </w:rPr>
        <w:t>deally,</w:t>
      </w:r>
      <w:r w:rsidR="00603FA3" w:rsidRPr="00B153B0">
        <w:rPr>
          <w:lang w:val="en-GB" w:eastAsia="ja-JP"/>
        </w:rPr>
        <w:t xml:space="preserve"> </w:t>
      </w:r>
      <w:r w:rsidR="00603FA3">
        <w:rPr>
          <w:lang w:val="en-GB" w:eastAsia="ja-JP"/>
        </w:rPr>
        <w:t xml:space="preserve">these institutions </w:t>
      </w:r>
      <w:r w:rsidRPr="00B153B0">
        <w:rPr>
          <w:lang w:val="en-GB" w:eastAsia="ja-JP"/>
        </w:rPr>
        <w:t>promote socially inclusive decision</w:t>
      </w:r>
      <w:r w:rsidR="00A41CF5">
        <w:rPr>
          <w:lang w:val="en-GB" w:eastAsia="ja-JP"/>
        </w:rPr>
        <w:t xml:space="preserve"> </w:t>
      </w:r>
      <w:r w:rsidRPr="00B153B0">
        <w:rPr>
          <w:lang w:val="en-GB" w:eastAsia="ja-JP"/>
        </w:rPr>
        <w:t>making through representative and participatory processes.</w:t>
      </w:r>
      <w:r>
        <w:rPr>
          <w:lang w:val="en-GB" w:eastAsia="ja-JP"/>
        </w:rPr>
        <w:t xml:space="preserve"> In Indonesia, customary </w:t>
      </w:r>
      <w:r w:rsidR="005252E6">
        <w:rPr>
          <w:lang w:val="en-GB" w:eastAsia="ja-JP"/>
        </w:rPr>
        <w:t xml:space="preserve">marine tenure systems </w:t>
      </w:r>
      <w:r>
        <w:rPr>
          <w:lang w:val="en-GB" w:eastAsia="ja-JP"/>
        </w:rPr>
        <w:t xml:space="preserve">represent the traditional form of governance at the community-level, largely in place to implement </w:t>
      </w:r>
      <w:r w:rsidRPr="002C16F0">
        <w:rPr>
          <w:i/>
          <w:lang w:val="en-GB" w:eastAsia="ja-JP"/>
        </w:rPr>
        <w:t>adat</w:t>
      </w:r>
      <w:r>
        <w:rPr>
          <w:lang w:val="en-GB" w:eastAsia="ja-JP"/>
        </w:rPr>
        <w:t xml:space="preserve"> law.</w:t>
      </w:r>
      <w:r w:rsidR="0013631E" w:rsidRPr="0013631E">
        <w:rPr>
          <w:lang w:val="en-GB" w:eastAsia="ja-JP"/>
        </w:rPr>
        <w:t xml:space="preserve"> </w:t>
      </w:r>
      <w:r w:rsidR="005252E6">
        <w:rPr>
          <w:lang w:val="en-GB" w:eastAsia="ja-JP"/>
        </w:rPr>
        <w:t>Beyond customary marine tenure systems, co</w:t>
      </w:r>
      <w:r w:rsidR="004A6EAB">
        <w:rPr>
          <w:lang w:val="en-GB" w:eastAsia="ja-JP"/>
        </w:rPr>
        <w:t xml:space="preserve">mmunity-based management </w:t>
      </w:r>
      <w:r w:rsidR="0026465E">
        <w:rPr>
          <w:lang w:val="en-GB" w:eastAsia="ja-JP"/>
        </w:rPr>
        <w:t>efforts are</w:t>
      </w:r>
      <w:r w:rsidR="004A6EAB">
        <w:rPr>
          <w:lang w:val="en-GB" w:eastAsia="ja-JP"/>
        </w:rPr>
        <w:t xml:space="preserve"> largely informal </w:t>
      </w:r>
      <w:r w:rsidR="0026465E">
        <w:rPr>
          <w:lang w:val="en-GB" w:eastAsia="ja-JP"/>
        </w:rPr>
        <w:t xml:space="preserve">and communities have </w:t>
      </w:r>
      <w:r w:rsidR="00B94E11">
        <w:rPr>
          <w:lang w:val="en-GB" w:eastAsia="ja-JP"/>
        </w:rPr>
        <w:t xml:space="preserve">little </w:t>
      </w:r>
      <w:r w:rsidR="005252E6">
        <w:rPr>
          <w:lang w:val="en-GB" w:eastAsia="ja-JP"/>
        </w:rPr>
        <w:t>capacity to manage marine and fisheries resources</w:t>
      </w:r>
      <w:r w:rsidR="004A6EAB">
        <w:rPr>
          <w:lang w:val="en-GB" w:eastAsia="ja-JP"/>
        </w:rPr>
        <w:t xml:space="preserve"> </w:t>
      </w:r>
      <w:r w:rsidR="0026465E">
        <w:rPr>
          <w:lang w:val="en-GB" w:eastAsia="ja-JP"/>
        </w:rPr>
        <w:t xml:space="preserve">sustainably </w:t>
      </w:r>
      <w:r w:rsidR="004A6EAB">
        <w:rPr>
          <w:lang w:val="en-GB" w:eastAsia="ja-JP"/>
        </w:rPr>
        <w:t xml:space="preserve">with </w:t>
      </w:r>
      <w:r w:rsidR="0026465E">
        <w:rPr>
          <w:lang w:val="en-GB" w:eastAsia="ja-JP"/>
        </w:rPr>
        <w:t xml:space="preserve">the </w:t>
      </w:r>
      <w:r w:rsidR="004A6EAB">
        <w:rPr>
          <w:lang w:val="en-GB" w:eastAsia="ja-JP"/>
        </w:rPr>
        <w:t>many competing and conflicting uses of the nearshore waters</w:t>
      </w:r>
      <w:r w:rsidR="0063174B">
        <w:rPr>
          <w:lang w:val="en-GB" w:eastAsia="ja-JP"/>
        </w:rPr>
        <w:t>, particularly</w:t>
      </w:r>
      <w:r w:rsidR="004A6EAB">
        <w:rPr>
          <w:lang w:val="en-GB" w:eastAsia="ja-JP"/>
        </w:rPr>
        <w:t xml:space="preserve"> in a changing climate</w:t>
      </w:r>
      <w:r w:rsidR="005252E6">
        <w:rPr>
          <w:lang w:val="en-GB" w:eastAsia="ja-JP"/>
        </w:rPr>
        <w:t xml:space="preserve">. </w:t>
      </w:r>
    </w:p>
    <w:p w14:paraId="5410FD90" w14:textId="5860F7E4" w:rsidR="000C7567" w:rsidRDefault="00936DB2" w:rsidP="0063174B">
      <w:pPr>
        <w:rPr>
          <w:lang w:val="en-GB" w:eastAsia="ja-JP"/>
        </w:rPr>
      </w:pPr>
      <w:r>
        <w:rPr>
          <w:lang w:val="en-GB" w:eastAsia="ja-JP"/>
        </w:rPr>
        <w:t>Indonesia’s</w:t>
      </w:r>
      <w:r w:rsidRPr="00936DB2">
        <w:rPr>
          <w:lang w:val="en-GB" w:eastAsia="ja-JP"/>
        </w:rPr>
        <w:t xml:space="preserve"> Village Law (Law No.</w:t>
      </w:r>
      <w:r w:rsidR="0063174B">
        <w:rPr>
          <w:lang w:val="en-GB" w:eastAsia="ja-JP"/>
        </w:rPr>
        <w:t xml:space="preserve"> </w:t>
      </w:r>
      <w:r w:rsidRPr="00936DB2">
        <w:rPr>
          <w:lang w:val="en-GB" w:eastAsia="ja-JP"/>
        </w:rPr>
        <w:t xml:space="preserve">6 of 2014) </w:t>
      </w:r>
      <w:r>
        <w:rPr>
          <w:lang w:val="en-GB" w:eastAsia="ja-JP"/>
        </w:rPr>
        <w:t>establishes</w:t>
      </w:r>
      <w:r w:rsidRPr="00936DB2">
        <w:rPr>
          <w:lang w:val="en-GB" w:eastAsia="ja-JP"/>
        </w:rPr>
        <w:t xml:space="preserve"> a new institutional framework for community development in Indonesia’s 74,091 rural villages</w:t>
      </w:r>
      <w:r w:rsidR="0026465E">
        <w:rPr>
          <w:lang w:val="en-GB" w:eastAsia="ja-JP"/>
        </w:rPr>
        <w:t>.</w:t>
      </w:r>
      <w:r>
        <w:rPr>
          <w:lang w:val="en-GB" w:eastAsia="ja-JP"/>
        </w:rPr>
        <w:t xml:space="preserve"> The law </w:t>
      </w:r>
      <w:r w:rsidRPr="00936DB2">
        <w:rPr>
          <w:lang w:val="en-GB" w:eastAsia="ja-JP"/>
        </w:rPr>
        <w:t xml:space="preserve">strengthens the legal status of villages, increases their authority and responsibility, and recognizes </w:t>
      </w:r>
      <w:r w:rsidRPr="002C16F0">
        <w:rPr>
          <w:i/>
          <w:iCs/>
          <w:lang w:val="en-GB" w:eastAsia="ja-JP"/>
        </w:rPr>
        <w:t>adat</w:t>
      </w:r>
      <w:r w:rsidRPr="00936DB2">
        <w:rPr>
          <w:lang w:val="en-GB" w:eastAsia="ja-JP"/>
        </w:rPr>
        <w:t xml:space="preserve">, </w:t>
      </w:r>
      <w:r w:rsidR="007F6DA6">
        <w:rPr>
          <w:lang w:val="en-GB" w:eastAsia="ja-JP"/>
        </w:rPr>
        <w:t>(</w:t>
      </w:r>
      <w:r w:rsidRPr="00936DB2">
        <w:rPr>
          <w:lang w:val="en-GB" w:eastAsia="ja-JP"/>
        </w:rPr>
        <w:t>traditional village governance arrangements</w:t>
      </w:r>
      <w:r w:rsidR="007F6DA6">
        <w:rPr>
          <w:lang w:val="en-GB" w:eastAsia="ja-JP"/>
        </w:rPr>
        <w:t>)</w:t>
      </w:r>
      <w:r w:rsidRPr="00936DB2">
        <w:rPr>
          <w:lang w:val="en-GB" w:eastAsia="ja-JP"/>
        </w:rPr>
        <w:t>. The law substantially increases direct transfers to villages, which are to be used for administration, developme</w:t>
      </w:r>
      <w:r w:rsidR="004A6EAB">
        <w:rPr>
          <w:lang w:val="en-GB" w:eastAsia="ja-JP"/>
        </w:rPr>
        <w:t>nt, and community empowerment.</w:t>
      </w:r>
      <w:r w:rsidRPr="00936DB2">
        <w:rPr>
          <w:lang w:val="en-GB" w:eastAsia="ja-JP"/>
        </w:rPr>
        <w:t xml:space="preserve"> </w:t>
      </w:r>
      <w:r w:rsidR="0026465E">
        <w:rPr>
          <w:lang w:val="en-GB" w:eastAsia="ja-JP"/>
        </w:rPr>
        <w:t xml:space="preserve">This together with the </w:t>
      </w:r>
      <w:r w:rsidR="0026465E" w:rsidRPr="00110B94">
        <w:rPr>
          <w:rFonts w:eastAsiaTheme="minorHAnsi" w:cstheme="minorBidi"/>
          <w:szCs w:val="22"/>
        </w:rPr>
        <w:t xml:space="preserve">Law on the </w:t>
      </w:r>
      <w:r w:rsidR="0026465E" w:rsidRPr="00110B94">
        <w:rPr>
          <w:rFonts w:eastAsiaTheme="minorHAnsi" w:cstheme="minorBidi"/>
          <w:szCs w:val="22"/>
        </w:rPr>
        <w:lastRenderedPageBreak/>
        <w:t>Protection and Empowerment of Fishers, Resourc</w:t>
      </w:r>
      <w:r w:rsidR="0026465E">
        <w:rPr>
          <w:rFonts w:eastAsiaTheme="minorHAnsi" w:cstheme="minorBidi"/>
          <w:szCs w:val="22"/>
        </w:rPr>
        <w:t>es</w:t>
      </w:r>
      <w:r w:rsidR="0063174B">
        <w:rPr>
          <w:rFonts w:eastAsiaTheme="minorHAnsi" w:cstheme="minorBidi"/>
          <w:szCs w:val="22"/>
        </w:rPr>
        <w:t>,</w:t>
      </w:r>
      <w:r w:rsidR="0026465E">
        <w:rPr>
          <w:rFonts w:eastAsiaTheme="minorHAnsi" w:cstheme="minorBidi"/>
          <w:szCs w:val="22"/>
        </w:rPr>
        <w:t xml:space="preserve"> and Salt Farmers (No. 7/2016), which recognizes small-scale and traditional fishers,</w:t>
      </w:r>
      <w:r w:rsidR="0026465E" w:rsidRPr="0026465E">
        <w:rPr>
          <w:lang w:val="en-GB" w:eastAsia="ja-JP"/>
        </w:rPr>
        <w:t xml:space="preserve"> </w:t>
      </w:r>
      <w:r w:rsidR="0026465E">
        <w:rPr>
          <w:lang w:val="en-GB" w:eastAsia="ja-JP"/>
        </w:rPr>
        <w:t xml:space="preserve">could support the establishment and strengthening of community-based </w:t>
      </w:r>
      <w:r w:rsidR="00603FA3">
        <w:rPr>
          <w:lang w:val="en-GB" w:eastAsia="ja-JP"/>
        </w:rPr>
        <w:t xml:space="preserve">and customary </w:t>
      </w:r>
      <w:r w:rsidR="0026465E">
        <w:rPr>
          <w:lang w:val="en-GB" w:eastAsia="ja-JP"/>
        </w:rPr>
        <w:t>marine tenure rights, responsibilities</w:t>
      </w:r>
      <w:r w:rsidR="00603FA3">
        <w:rPr>
          <w:lang w:val="en-GB" w:eastAsia="ja-JP"/>
        </w:rPr>
        <w:t>,</w:t>
      </w:r>
      <w:r w:rsidR="0026465E">
        <w:rPr>
          <w:lang w:val="en-GB" w:eastAsia="ja-JP"/>
        </w:rPr>
        <w:t xml:space="preserve"> and institutions</w:t>
      </w:r>
      <w:r w:rsidR="00CB3928">
        <w:rPr>
          <w:lang w:val="en-GB" w:eastAsia="ja-JP"/>
        </w:rPr>
        <w:t>.</w:t>
      </w:r>
      <w:r w:rsidR="00384DAB">
        <w:rPr>
          <w:lang w:val="en-GB" w:eastAsia="ja-JP"/>
        </w:rPr>
        <w:t xml:space="preserve"> Implementing regulations could be strengthened to acknowledge the importance of local knowledge and wisdom and local community participation in coastal fisheries management and aquaculture.</w:t>
      </w:r>
      <w:r w:rsidR="002E2A5D">
        <w:rPr>
          <w:lang w:val="en-GB" w:eastAsia="ja-JP"/>
        </w:rPr>
        <w:t xml:space="preserve"> </w:t>
      </w:r>
    </w:p>
    <w:p w14:paraId="15BF2BDD" w14:textId="289475B8" w:rsidR="00BC53F8" w:rsidRPr="00BC53F8" w:rsidRDefault="00CB3928" w:rsidP="00BC53F8">
      <w:pPr>
        <w:rPr>
          <w:lang w:val="en-GB" w:eastAsia="ja-JP"/>
        </w:rPr>
      </w:pPr>
      <w:r>
        <w:rPr>
          <w:lang w:val="en-GB" w:eastAsia="ja-JP"/>
        </w:rPr>
        <w:t xml:space="preserve">The </w:t>
      </w:r>
      <w:r w:rsidR="00E4627D">
        <w:rPr>
          <w:lang w:val="en-GB" w:eastAsia="ja-JP"/>
        </w:rPr>
        <w:t>USAID SEA</w:t>
      </w:r>
      <w:r>
        <w:rPr>
          <w:lang w:val="en-GB" w:eastAsia="ja-JP"/>
        </w:rPr>
        <w:t xml:space="preserve"> Project’s Feed the Future activity</w:t>
      </w:r>
      <w:r w:rsidR="0063174B">
        <w:rPr>
          <w:lang w:val="en-GB" w:eastAsia="ja-JP"/>
        </w:rPr>
        <w:t>,</w:t>
      </w:r>
      <w:r>
        <w:rPr>
          <w:lang w:val="en-GB" w:eastAsia="ja-JP"/>
        </w:rPr>
        <w:t xml:space="preserve"> and provincial focus on North Maluku</w:t>
      </w:r>
      <w:r w:rsidR="00F92A45">
        <w:rPr>
          <w:lang w:val="en-GB" w:eastAsia="ja-JP"/>
        </w:rPr>
        <w:t>,</w:t>
      </w:r>
      <w:r>
        <w:rPr>
          <w:lang w:val="en-GB" w:eastAsia="ja-JP"/>
        </w:rPr>
        <w:t xml:space="preserve"> Maluku and West Papua</w:t>
      </w:r>
      <w:r w:rsidR="0063174B">
        <w:rPr>
          <w:lang w:val="en-GB" w:eastAsia="ja-JP"/>
        </w:rPr>
        <w:t>,</w:t>
      </w:r>
      <w:r>
        <w:rPr>
          <w:lang w:val="en-GB" w:eastAsia="ja-JP"/>
        </w:rPr>
        <w:t xml:space="preserve"> </w:t>
      </w:r>
      <w:r w:rsidR="005743A0">
        <w:rPr>
          <w:lang w:val="en-GB" w:eastAsia="ja-JP"/>
        </w:rPr>
        <w:t>provide</w:t>
      </w:r>
      <w:r>
        <w:rPr>
          <w:lang w:val="en-GB" w:eastAsia="ja-JP"/>
        </w:rPr>
        <w:t xml:space="preserve"> an opportunity to strengthen customary marine tenure systems </w:t>
      </w:r>
      <w:r w:rsidR="005743A0">
        <w:rPr>
          <w:lang w:val="en-GB" w:eastAsia="ja-JP"/>
        </w:rPr>
        <w:t xml:space="preserve">by supporting </w:t>
      </w:r>
      <w:r>
        <w:rPr>
          <w:lang w:val="en-GB" w:eastAsia="ja-JP"/>
        </w:rPr>
        <w:t>sustainable small-scale fisheries for food security and poverty alleviation.</w:t>
      </w:r>
      <w:r w:rsidR="00A31E64">
        <w:rPr>
          <w:lang w:val="en-GB" w:eastAsia="ja-JP"/>
        </w:rPr>
        <w:t xml:space="preserve"> </w:t>
      </w:r>
      <w:r w:rsidR="00BC53F8">
        <w:rPr>
          <w:lang w:val="en-GB" w:eastAsia="ja-JP"/>
        </w:rPr>
        <w:t xml:space="preserve">USAID SEA has engaged </w:t>
      </w:r>
      <w:r w:rsidR="00BC53F8" w:rsidRPr="00BC53F8">
        <w:rPr>
          <w:lang w:val="en-GB" w:eastAsia="ja-JP"/>
        </w:rPr>
        <w:t xml:space="preserve">six Feed The Future focused partners </w:t>
      </w:r>
      <w:r w:rsidR="00BC53F8">
        <w:rPr>
          <w:lang w:val="en-GB" w:eastAsia="ja-JP"/>
        </w:rPr>
        <w:t xml:space="preserve">that are </w:t>
      </w:r>
      <w:r w:rsidR="00BC53F8" w:rsidRPr="00BC53F8">
        <w:rPr>
          <w:lang w:val="en-GB" w:eastAsia="ja-JP"/>
        </w:rPr>
        <w:t>focusing on small scale solutions in MPA sites such as community production and marketing of tourism products, and community-led fishing approaches like TURF and LMMA; and help to facilitate the harmonization of the framework between tourism and coastal resources management through common codes of conduct and best practices</w:t>
      </w:r>
      <w:r w:rsidR="00BC53F8">
        <w:rPr>
          <w:lang w:val="en-GB" w:eastAsia="ja-JP"/>
        </w:rPr>
        <w:t>.</w:t>
      </w:r>
      <w:r w:rsidR="00BC53F8" w:rsidRPr="00BC53F8">
        <w:rPr>
          <w:lang w:val="en-GB" w:eastAsia="ja-JP"/>
        </w:rPr>
        <w:t xml:space="preserve"> </w:t>
      </w:r>
    </w:p>
    <w:p w14:paraId="2ADC69CF" w14:textId="2F43D2D8" w:rsidR="00CB3928" w:rsidRDefault="007C6327" w:rsidP="0063174B">
      <w:pPr>
        <w:rPr>
          <w:lang w:val="en-GB" w:eastAsia="ja-JP"/>
        </w:rPr>
      </w:pPr>
      <w:r>
        <w:rPr>
          <w:lang w:val="en-GB" w:eastAsia="ja-JP"/>
        </w:rPr>
        <w:t>Hybrid systems</w:t>
      </w:r>
      <w:r w:rsidR="00A31E64">
        <w:rPr>
          <w:lang w:val="en-GB" w:eastAsia="ja-JP"/>
        </w:rPr>
        <w:t xml:space="preserve"> that combine </w:t>
      </w:r>
      <w:r>
        <w:rPr>
          <w:lang w:val="en-GB" w:eastAsia="ja-JP"/>
        </w:rPr>
        <w:t xml:space="preserve">traditional ecological knowledge and practices </w:t>
      </w:r>
      <w:r w:rsidR="0063174B">
        <w:rPr>
          <w:lang w:val="en-GB" w:eastAsia="ja-JP"/>
        </w:rPr>
        <w:t>with</w:t>
      </w:r>
      <w:r>
        <w:rPr>
          <w:lang w:val="en-GB" w:eastAsia="ja-JP"/>
        </w:rPr>
        <w:t xml:space="preserve"> science-based </w:t>
      </w:r>
      <w:r w:rsidR="00A31E64">
        <w:rPr>
          <w:lang w:val="en-GB" w:eastAsia="ja-JP"/>
        </w:rPr>
        <w:t>knowledge and management can help indigenous peoples with enduring customary marine tenure systems preserve their culture in a changing world.</w:t>
      </w:r>
    </w:p>
    <w:p w14:paraId="34C2C445" w14:textId="2651F5BA" w:rsidR="00FE2804" w:rsidRDefault="00C34CDD" w:rsidP="0063174B">
      <w:pPr>
        <w:rPr>
          <w:rFonts w:eastAsiaTheme="minorHAnsi" w:cstheme="minorBidi"/>
          <w:szCs w:val="22"/>
        </w:rPr>
      </w:pPr>
      <w:r w:rsidRPr="0063174B">
        <w:rPr>
          <w:rFonts w:eastAsiaTheme="minorHAnsi" w:cstheme="minorBidi"/>
          <w:b/>
          <w:bCs/>
          <w:color w:val="BA0C2F"/>
          <w:szCs w:val="22"/>
        </w:rPr>
        <w:t xml:space="preserve">Explicitly consider marine tenure </w:t>
      </w:r>
      <w:r w:rsidR="00FB0D5B" w:rsidRPr="0063174B">
        <w:rPr>
          <w:rFonts w:eastAsiaTheme="minorHAnsi" w:cstheme="minorBidi"/>
          <w:b/>
          <w:bCs/>
          <w:color w:val="BA0C2F"/>
          <w:szCs w:val="22"/>
        </w:rPr>
        <w:t>rights and responsibilities at the village level.</w:t>
      </w:r>
      <w:r w:rsidR="00534870">
        <w:rPr>
          <w:rFonts w:eastAsiaTheme="minorHAnsi" w:cstheme="minorBidi"/>
          <w:b/>
          <w:bCs/>
          <w:color w:val="C00000"/>
          <w:szCs w:val="22"/>
        </w:rPr>
        <w:t xml:space="preserve"> </w:t>
      </w:r>
      <w:r w:rsidR="00D30B2A">
        <w:rPr>
          <w:rFonts w:eastAsiaTheme="minorHAnsi" w:cstheme="minorBidi"/>
          <w:szCs w:val="22"/>
        </w:rPr>
        <w:t>From Indonesia’s</w:t>
      </w:r>
      <w:r w:rsidR="00D30B2A" w:rsidRPr="002E6EFE">
        <w:rPr>
          <w:rFonts w:eastAsiaTheme="minorHAnsi" w:cstheme="minorBidi"/>
          <w:szCs w:val="22"/>
        </w:rPr>
        <w:t xml:space="preserve"> </w:t>
      </w:r>
      <w:r w:rsidR="0063174B">
        <w:rPr>
          <w:rFonts w:eastAsiaTheme="minorHAnsi" w:cstheme="minorBidi"/>
          <w:szCs w:val="22"/>
        </w:rPr>
        <w:t>c</w:t>
      </w:r>
      <w:r w:rsidR="00D30B2A" w:rsidRPr="002E6EFE">
        <w:rPr>
          <w:rFonts w:eastAsiaTheme="minorHAnsi" w:cstheme="minorBidi"/>
          <w:szCs w:val="22"/>
        </w:rPr>
        <w:t>onstitution</w:t>
      </w:r>
      <w:r w:rsidR="00D30B2A">
        <w:rPr>
          <w:rFonts w:eastAsiaTheme="minorHAnsi" w:cstheme="minorBidi"/>
          <w:szCs w:val="22"/>
        </w:rPr>
        <w:t xml:space="preserve"> to national laws and policies, the rights of indigenous people and </w:t>
      </w:r>
      <w:r w:rsidR="00FB0D5B">
        <w:rPr>
          <w:rFonts w:eastAsiaTheme="minorHAnsi" w:cstheme="minorBidi"/>
          <w:szCs w:val="22"/>
        </w:rPr>
        <w:t xml:space="preserve">their customary </w:t>
      </w:r>
      <w:r w:rsidR="00D30B2A">
        <w:rPr>
          <w:rFonts w:eastAsiaTheme="minorHAnsi" w:cstheme="minorBidi"/>
          <w:szCs w:val="22"/>
        </w:rPr>
        <w:t>territories are pro</w:t>
      </w:r>
      <w:r w:rsidR="00FE2804">
        <w:rPr>
          <w:rFonts w:eastAsiaTheme="minorHAnsi" w:cstheme="minorBidi"/>
          <w:szCs w:val="22"/>
        </w:rPr>
        <w:t>t</w:t>
      </w:r>
      <w:r w:rsidR="00D30B2A">
        <w:rPr>
          <w:rFonts w:eastAsiaTheme="minorHAnsi" w:cstheme="minorBidi"/>
          <w:szCs w:val="22"/>
        </w:rPr>
        <w:t>ected</w:t>
      </w:r>
      <w:r w:rsidR="005D4602">
        <w:rPr>
          <w:rFonts w:eastAsiaTheme="minorHAnsi" w:cstheme="minorBidi"/>
          <w:szCs w:val="22"/>
        </w:rPr>
        <w:t xml:space="preserve">. </w:t>
      </w:r>
      <w:r w:rsidR="00BC53F8">
        <w:rPr>
          <w:rFonts w:eastAsiaTheme="minorHAnsi" w:cstheme="minorBidi"/>
          <w:szCs w:val="22"/>
        </w:rPr>
        <w:t xml:space="preserve">While </w:t>
      </w:r>
      <w:r w:rsidR="00FB0D5B">
        <w:rPr>
          <w:rFonts w:eastAsiaTheme="minorHAnsi" w:cstheme="minorBidi"/>
          <w:szCs w:val="22"/>
        </w:rPr>
        <w:t xml:space="preserve">relatively few </w:t>
      </w:r>
      <w:r w:rsidR="00D30B2A">
        <w:rPr>
          <w:rFonts w:eastAsiaTheme="minorHAnsi" w:cstheme="minorBidi"/>
          <w:szCs w:val="22"/>
        </w:rPr>
        <w:t>customary marine tenure claims have been mapped, recorded, and recognized</w:t>
      </w:r>
      <w:r w:rsidR="00BC53F8">
        <w:rPr>
          <w:rFonts w:eastAsiaTheme="minorHAnsi" w:cstheme="minorBidi"/>
          <w:szCs w:val="22"/>
        </w:rPr>
        <w:t>, the MMAF is leading mapping efforts as part of MSP</w:t>
      </w:r>
      <w:r w:rsidR="00D30B2A">
        <w:rPr>
          <w:rFonts w:eastAsiaTheme="minorHAnsi" w:cstheme="minorBidi"/>
          <w:szCs w:val="22"/>
        </w:rPr>
        <w:t xml:space="preserve">. </w:t>
      </w:r>
      <w:r w:rsidR="00FB0D5B">
        <w:rPr>
          <w:rFonts w:eastAsiaTheme="minorHAnsi" w:cstheme="minorBidi"/>
          <w:szCs w:val="22"/>
        </w:rPr>
        <w:t>Further, t</w:t>
      </w:r>
      <w:r w:rsidR="00FE2804">
        <w:rPr>
          <w:rFonts w:eastAsiaTheme="minorHAnsi" w:cstheme="minorBidi"/>
          <w:szCs w:val="22"/>
        </w:rPr>
        <w:t xml:space="preserve">here is a provision </w:t>
      </w:r>
      <w:r w:rsidR="00FB0D5B">
        <w:rPr>
          <w:rFonts w:eastAsiaTheme="minorHAnsi" w:cstheme="minorBidi"/>
          <w:szCs w:val="22"/>
        </w:rPr>
        <w:t>in</w:t>
      </w:r>
      <w:r w:rsidR="00FE2804">
        <w:rPr>
          <w:rFonts w:eastAsiaTheme="minorHAnsi" w:cstheme="minorBidi"/>
          <w:szCs w:val="22"/>
        </w:rPr>
        <w:t xml:space="preserve"> the existing law for establishing </w:t>
      </w:r>
      <w:r w:rsidR="0063174B">
        <w:rPr>
          <w:rFonts w:eastAsiaTheme="minorHAnsi" w:cstheme="minorBidi"/>
          <w:szCs w:val="22"/>
        </w:rPr>
        <w:t>MPAs</w:t>
      </w:r>
      <w:r w:rsidR="00FB0D5B">
        <w:rPr>
          <w:rFonts w:eastAsiaTheme="minorHAnsi" w:cstheme="minorBidi"/>
          <w:szCs w:val="22"/>
        </w:rPr>
        <w:t xml:space="preserve"> </w:t>
      </w:r>
      <w:r w:rsidR="0063174B">
        <w:rPr>
          <w:rFonts w:eastAsiaTheme="minorHAnsi" w:cstheme="minorBidi"/>
          <w:szCs w:val="22"/>
        </w:rPr>
        <w:t>that provide</w:t>
      </w:r>
      <w:r w:rsidR="00FE2804">
        <w:rPr>
          <w:rFonts w:eastAsiaTheme="minorHAnsi" w:cstheme="minorBidi"/>
          <w:szCs w:val="22"/>
        </w:rPr>
        <w:t xml:space="preserve"> for the delineation of exclusive access privileges to fishing grounds for small-scale fishers. Rare has worked with communities</w:t>
      </w:r>
      <w:r w:rsidR="0026465E">
        <w:rPr>
          <w:rFonts w:eastAsiaTheme="minorHAnsi" w:cstheme="minorBidi"/>
          <w:szCs w:val="22"/>
        </w:rPr>
        <w:t xml:space="preserve"> </w:t>
      </w:r>
      <w:r w:rsidR="00FE2804">
        <w:rPr>
          <w:rFonts w:eastAsiaTheme="minorHAnsi" w:cstheme="minorBidi"/>
          <w:szCs w:val="22"/>
        </w:rPr>
        <w:t xml:space="preserve">to </w:t>
      </w:r>
      <w:r w:rsidR="0026465E">
        <w:rPr>
          <w:rFonts w:eastAsiaTheme="minorHAnsi" w:cstheme="minorBidi"/>
          <w:szCs w:val="22"/>
        </w:rPr>
        <w:t xml:space="preserve">delineate </w:t>
      </w:r>
      <w:r w:rsidR="00FE2804">
        <w:rPr>
          <w:rFonts w:eastAsiaTheme="minorHAnsi" w:cstheme="minorBidi"/>
          <w:szCs w:val="22"/>
        </w:rPr>
        <w:t>TURF</w:t>
      </w:r>
      <w:r w:rsidR="005D4602">
        <w:rPr>
          <w:rFonts w:eastAsiaTheme="minorHAnsi" w:cstheme="minorBidi"/>
          <w:szCs w:val="22"/>
        </w:rPr>
        <w:t>s</w:t>
      </w:r>
      <w:r w:rsidR="0026465E">
        <w:rPr>
          <w:rFonts w:eastAsiaTheme="minorHAnsi" w:cstheme="minorBidi"/>
          <w:szCs w:val="22"/>
        </w:rPr>
        <w:t xml:space="preserve"> and adjacent marine reserves, known as the TURF-Reserve model, to support </w:t>
      </w:r>
      <w:r w:rsidR="00FE2804">
        <w:rPr>
          <w:rFonts w:eastAsiaTheme="minorHAnsi" w:cstheme="minorBidi"/>
          <w:szCs w:val="22"/>
        </w:rPr>
        <w:t>sustainable small-scale fishing</w:t>
      </w:r>
      <w:r w:rsidR="00FB0D5B">
        <w:rPr>
          <w:rFonts w:eastAsiaTheme="minorHAnsi" w:cstheme="minorBidi"/>
          <w:szCs w:val="22"/>
        </w:rPr>
        <w:t xml:space="preserve"> as part of </w:t>
      </w:r>
      <w:r w:rsidR="0063174B">
        <w:rPr>
          <w:rFonts w:eastAsiaTheme="minorHAnsi" w:cstheme="minorBidi"/>
          <w:szCs w:val="22"/>
        </w:rPr>
        <w:t>MPA</w:t>
      </w:r>
      <w:r w:rsidR="00FB0D5B">
        <w:rPr>
          <w:rFonts w:eastAsiaTheme="minorHAnsi" w:cstheme="minorBidi"/>
          <w:szCs w:val="22"/>
        </w:rPr>
        <w:t xml:space="preserve"> management</w:t>
      </w:r>
      <w:r w:rsidR="00FE2804">
        <w:rPr>
          <w:rFonts w:eastAsiaTheme="minorHAnsi" w:cstheme="minorBidi"/>
          <w:szCs w:val="22"/>
        </w:rPr>
        <w:t xml:space="preserve">. </w:t>
      </w:r>
      <w:r w:rsidR="00FB0D5B">
        <w:rPr>
          <w:rFonts w:eastAsiaTheme="minorHAnsi" w:cstheme="minorBidi"/>
          <w:szCs w:val="22"/>
        </w:rPr>
        <w:t xml:space="preserve">Outside of </w:t>
      </w:r>
      <w:r w:rsidR="0063174B">
        <w:rPr>
          <w:rFonts w:eastAsiaTheme="minorHAnsi" w:cstheme="minorBidi"/>
          <w:szCs w:val="22"/>
        </w:rPr>
        <w:t>MPAs</w:t>
      </w:r>
      <w:r w:rsidR="00FB0D5B">
        <w:rPr>
          <w:rFonts w:eastAsiaTheme="minorHAnsi" w:cstheme="minorBidi"/>
          <w:szCs w:val="22"/>
        </w:rPr>
        <w:t xml:space="preserve"> and customary marine tenure institutions, there are few examples of villages with exclusive fishing grounds managed by a local institution empowered with the bundle of marine tenure rights and responsibilities to excl</w:t>
      </w:r>
      <w:r w:rsidR="0063174B">
        <w:rPr>
          <w:rFonts w:eastAsiaTheme="minorHAnsi" w:cstheme="minorBidi"/>
          <w:szCs w:val="22"/>
        </w:rPr>
        <w:t>ude, access/withdraw, manage</w:t>
      </w:r>
      <w:r w:rsidR="00FB0D5B">
        <w:rPr>
          <w:rFonts w:eastAsiaTheme="minorHAnsi" w:cstheme="minorBidi"/>
          <w:szCs w:val="22"/>
        </w:rPr>
        <w:t>, enforce, and transfer/alienate marine and fisheries resources.</w:t>
      </w:r>
      <w:r w:rsidR="002E2A5D">
        <w:rPr>
          <w:rFonts w:eastAsiaTheme="minorHAnsi" w:cstheme="minorBidi"/>
          <w:szCs w:val="22"/>
        </w:rPr>
        <w:t xml:space="preserve"> </w:t>
      </w:r>
    </w:p>
    <w:p w14:paraId="2EF069DA" w14:textId="77777777" w:rsidR="00FB0D5B" w:rsidRDefault="00FB0D5B" w:rsidP="00F61328">
      <w:pPr>
        <w:spacing w:before="0" w:after="160"/>
        <w:contextualSpacing/>
        <w:rPr>
          <w:rFonts w:eastAsiaTheme="minorHAnsi" w:cstheme="minorBidi"/>
          <w:szCs w:val="22"/>
        </w:rPr>
      </w:pPr>
    </w:p>
    <w:p w14:paraId="5819A16B" w14:textId="77777777" w:rsidR="00BD4489" w:rsidRDefault="00D30B2A" w:rsidP="00F61328">
      <w:pPr>
        <w:spacing w:before="0" w:after="160"/>
        <w:contextualSpacing/>
        <w:rPr>
          <w:rFonts w:eastAsiaTheme="minorHAnsi" w:cstheme="minorBidi"/>
          <w:szCs w:val="22"/>
        </w:rPr>
      </w:pPr>
      <w:r>
        <w:rPr>
          <w:noProof/>
        </w:rPr>
        <w:lastRenderedPageBreak/>
        <w:drawing>
          <wp:inline distT="0" distB="0" distL="0" distR="0" wp14:anchorId="37A4A832" wp14:editId="5B00018C">
            <wp:extent cx="5943600" cy="3440430"/>
            <wp:effectExtent l="0" t="0" r="0" b="762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rotWithShape="1">
                    <a:blip r:embed="rId36" cstate="print">
                      <a:extLst>
                        <a:ext uri="{28A0092B-C50C-407E-A947-70E740481C1C}">
                          <a14:useLocalDpi xmlns:a14="http://schemas.microsoft.com/office/drawing/2010/main" val="0"/>
                        </a:ext>
                      </a:extLst>
                    </a:blip>
                    <a:srcRect t="12377" b="14683"/>
                    <a:stretch/>
                  </pic:blipFill>
                  <pic:spPr>
                    <a:xfrm>
                      <a:off x="0" y="0"/>
                      <a:ext cx="5943600" cy="3440430"/>
                    </a:xfrm>
                    <a:prstGeom prst="rect">
                      <a:avLst/>
                    </a:prstGeom>
                  </pic:spPr>
                </pic:pic>
              </a:graphicData>
            </a:graphic>
          </wp:inline>
        </w:drawing>
      </w:r>
    </w:p>
    <w:p w14:paraId="6A525BD0" w14:textId="611601A5" w:rsidR="00D30B2A" w:rsidRPr="00D30B2A" w:rsidRDefault="00D30B2A" w:rsidP="0063174B">
      <w:pPr>
        <w:pStyle w:val="FigureTitle"/>
        <w:rPr>
          <w:rFonts w:eastAsiaTheme="minorHAnsi"/>
        </w:rPr>
      </w:pPr>
      <w:bookmarkStart w:id="64" w:name="_Toc502044425"/>
      <w:r w:rsidRPr="00D30B2A">
        <w:t xml:space="preserve">Figure </w:t>
      </w:r>
      <w:fldSimple w:instr=" SEQ Figure \* ARABIC ">
        <w:r w:rsidR="00AA3AF9">
          <w:rPr>
            <w:noProof/>
          </w:rPr>
          <w:t>8</w:t>
        </w:r>
      </w:fldSimple>
      <w:r w:rsidRPr="00D30B2A">
        <w:t>.</w:t>
      </w:r>
      <w:r w:rsidRPr="00D30B2A">
        <w:rPr>
          <w:rFonts w:eastAsiaTheme="minorHAnsi"/>
        </w:rPr>
        <w:t xml:space="preserve"> Rare’s TURF-Reserve Model (Rare</w:t>
      </w:r>
      <w:r w:rsidR="0063174B">
        <w:rPr>
          <w:rFonts w:eastAsiaTheme="minorHAnsi"/>
        </w:rPr>
        <w:t>,</w:t>
      </w:r>
      <w:r w:rsidRPr="00D30B2A">
        <w:rPr>
          <w:rFonts w:eastAsiaTheme="minorHAnsi"/>
        </w:rPr>
        <w:t xml:space="preserve"> 2017)</w:t>
      </w:r>
      <w:bookmarkEnd w:id="64"/>
    </w:p>
    <w:p w14:paraId="31A78E76" w14:textId="6B696127" w:rsidR="00603FA3" w:rsidRPr="00BC53F8" w:rsidRDefault="00603FA3" w:rsidP="0063174B">
      <w:pPr>
        <w:rPr>
          <w:rFonts w:eastAsiaTheme="minorHAnsi"/>
          <w:lang w:val="en-GB"/>
        </w:rPr>
      </w:pPr>
      <w:r>
        <w:rPr>
          <w:rFonts w:eastAsiaTheme="minorHAnsi"/>
        </w:rPr>
        <w:t>There is a need to increase local government and communit</w:t>
      </w:r>
      <w:r w:rsidR="0063174B">
        <w:rPr>
          <w:rFonts w:eastAsiaTheme="minorHAnsi"/>
        </w:rPr>
        <w:t>y awareness</w:t>
      </w:r>
      <w:r>
        <w:rPr>
          <w:rFonts w:eastAsiaTheme="minorHAnsi"/>
        </w:rPr>
        <w:t xml:space="preserve"> of the existing legal and policy framework that support marine tenure in small-scale fisheries.</w:t>
      </w:r>
      <w:r w:rsidR="002E2A5D">
        <w:rPr>
          <w:rFonts w:eastAsiaTheme="minorHAnsi"/>
        </w:rPr>
        <w:t xml:space="preserve"> </w:t>
      </w:r>
      <w:r w:rsidR="00753F88">
        <w:rPr>
          <w:rFonts w:eastAsiaTheme="minorHAnsi"/>
        </w:rPr>
        <w:t>Development of a</w:t>
      </w:r>
      <w:r>
        <w:rPr>
          <w:rFonts w:eastAsiaTheme="minorHAnsi"/>
        </w:rPr>
        <w:t xml:space="preserve">n informational booklet could </w:t>
      </w:r>
      <w:r w:rsidR="00753F88">
        <w:rPr>
          <w:rFonts w:eastAsiaTheme="minorHAnsi"/>
        </w:rPr>
        <w:t xml:space="preserve">help </w:t>
      </w:r>
      <w:r>
        <w:rPr>
          <w:rFonts w:eastAsiaTheme="minorHAnsi"/>
        </w:rPr>
        <w:t xml:space="preserve">clarify the legal basis for marine tenure and provide options for delineating customary marine tenure claims and establishing new community-based marine tenure systems as part of </w:t>
      </w:r>
      <w:r w:rsidR="00753F88">
        <w:rPr>
          <w:rFonts w:eastAsiaTheme="minorHAnsi"/>
        </w:rPr>
        <w:t>MPA</w:t>
      </w:r>
      <w:r>
        <w:rPr>
          <w:rFonts w:eastAsiaTheme="minorHAnsi"/>
        </w:rPr>
        <w:t xml:space="preserve"> management. There may also be a need to develop a new law or policy or conduct further research on existing laws and policies to enable the establishment of community-based marine tenure institutions with the tenure rights and responsibilities as part of an </w:t>
      </w:r>
      <w:r w:rsidR="00753F88">
        <w:rPr>
          <w:rFonts w:eastAsiaTheme="minorHAnsi"/>
        </w:rPr>
        <w:t>EAFM</w:t>
      </w:r>
      <w:r>
        <w:rPr>
          <w:rFonts w:eastAsiaTheme="minorHAnsi"/>
        </w:rPr>
        <w:t xml:space="preserve">. </w:t>
      </w:r>
      <w:r w:rsidR="00BC53F8">
        <w:rPr>
          <w:rFonts w:eastAsiaTheme="minorHAnsi"/>
        </w:rPr>
        <w:t>MMAF is working to</w:t>
      </w:r>
      <w:r w:rsidR="00794098">
        <w:rPr>
          <w:rFonts w:eastAsiaTheme="minorHAnsi"/>
        </w:rPr>
        <w:t xml:space="preserve"> develop a </w:t>
      </w:r>
      <w:r w:rsidR="00AB1036">
        <w:rPr>
          <w:rFonts w:eastAsiaTheme="minorHAnsi"/>
        </w:rPr>
        <w:t>system t</w:t>
      </w:r>
      <w:r w:rsidR="00794098">
        <w:rPr>
          <w:rFonts w:eastAsiaTheme="minorHAnsi"/>
        </w:rPr>
        <w:t xml:space="preserve">o record </w:t>
      </w:r>
      <w:r w:rsidR="00AB1036">
        <w:rPr>
          <w:rFonts w:eastAsiaTheme="minorHAnsi"/>
        </w:rPr>
        <w:t xml:space="preserve">marine tenure institutions at the district level that can </w:t>
      </w:r>
      <w:r w:rsidR="00753F88">
        <w:rPr>
          <w:rFonts w:eastAsiaTheme="minorHAnsi"/>
        </w:rPr>
        <w:t>roll up</w:t>
      </w:r>
      <w:r w:rsidR="00AB1036">
        <w:rPr>
          <w:rFonts w:eastAsiaTheme="minorHAnsi"/>
        </w:rPr>
        <w:t xml:space="preserve"> to provincial and national levels. </w:t>
      </w:r>
    </w:p>
    <w:p w14:paraId="1B2DCCF8" w14:textId="472D858E" w:rsidR="00BD4489" w:rsidRDefault="0076058F" w:rsidP="0063174B">
      <w:pPr>
        <w:rPr>
          <w:rFonts w:eastAsiaTheme="minorHAnsi" w:cstheme="minorBidi"/>
          <w:szCs w:val="22"/>
        </w:rPr>
      </w:pPr>
      <w:r w:rsidRPr="00753F88">
        <w:rPr>
          <w:rFonts w:eastAsiaTheme="minorHAnsi" w:cstheme="minorBidi"/>
          <w:b/>
          <w:bCs/>
          <w:color w:val="BA0C2F"/>
          <w:szCs w:val="22"/>
        </w:rPr>
        <w:t>S</w:t>
      </w:r>
      <w:r w:rsidR="0019275D" w:rsidRPr="00753F88">
        <w:rPr>
          <w:rFonts w:eastAsiaTheme="minorHAnsi" w:cstheme="minorBidi"/>
          <w:b/>
          <w:bCs/>
          <w:color w:val="BA0C2F"/>
          <w:szCs w:val="22"/>
          <w:lang w:val="id-ID"/>
        </w:rPr>
        <w:t xml:space="preserve">trengthen </w:t>
      </w:r>
      <w:r w:rsidR="00D57BBD" w:rsidRPr="00753F88">
        <w:rPr>
          <w:rFonts w:eastAsiaTheme="minorHAnsi" w:cstheme="minorBidi"/>
          <w:b/>
          <w:bCs/>
          <w:color w:val="BA0C2F"/>
          <w:szCs w:val="22"/>
        </w:rPr>
        <w:t xml:space="preserve">the </w:t>
      </w:r>
      <w:r w:rsidR="0019275D" w:rsidRPr="00753F88">
        <w:rPr>
          <w:rFonts w:eastAsiaTheme="minorHAnsi" w:cstheme="minorBidi"/>
          <w:b/>
          <w:bCs/>
          <w:color w:val="BA0C2F"/>
          <w:szCs w:val="22"/>
          <w:lang w:val="id-ID"/>
        </w:rPr>
        <w:t>capacity of customary marine tenure institutions</w:t>
      </w:r>
      <w:r w:rsidRPr="00753F88">
        <w:rPr>
          <w:rFonts w:eastAsiaTheme="minorHAnsi" w:cstheme="minorBidi"/>
          <w:b/>
          <w:bCs/>
          <w:color w:val="BA0C2F"/>
          <w:szCs w:val="22"/>
        </w:rPr>
        <w:t xml:space="preserve"> combining </w:t>
      </w:r>
      <w:r w:rsidR="00F61328" w:rsidRPr="00753F88">
        <w:rPr>
          <w:rFonts w:eastAsiaTheme="minorHAnsi" w:cstheme="minorBidi"/>
          <w:b/>
          <w:bCs/>
          <w:color w:val="BA0C2F"/>
          <w:szCs w:val="22"/>
        </w:rPr>
        <w:t xml:space="preserve">traditional </w:t>
      </w:r>
      <w:r w:rsidR="0059029D" w:rsidRPr="00753F88">
        <w:rPr>
          <w:rFonts w:eastAsiaTheme="minorHAnsi" w:cstheme="minorBidi"/>
          <w:b/>
          <w:bCs/>
          <w:color w:val="BA0C2F"/>
          <w:szCs w:val="22"/>
        </w:rPr>
        <w:t xml:space="preserve">ecological knowledge and </w:t>
      </w:r>
      <w:r w:rsidR="00F61328" w:rsidRPr="00753F88">
        <w:rPr>
          <w:rFonts w:eastAsiaTheme="minorHAnsi" w:cstheme="minorBidi"/>
          <w:b/>
          <w:bCs/>
          <w:color w:val="BA0C2F"/>
          <w:szCs w:val="22"/>
        </w:rPr>
        <w:t>practices</w:t>
      </w:r>
      <w:r w:rsidR="005E7FD2" w:rsidRPr="00753F88">
        <w:rPr>
          <w:rFonts w:eastAsiaTheme="minorHAnsi" w:cstheme="minorBidi"/>
          <w:b/>
          <w:bCs/>
          <w:color w:val="BA0C2F"/>
          <w:szCs w:val="22"/>
        </w:rPr>
        <w:t xml:space="preserve">, </w:t>
      </w:r>
      <w:r w:rsidR="00F61328" w:rsidRPr="00753F88">
        <w:rPr>
          <w:rFonts w:eastAsiaTheme="minorHAnsi" w:cstheme="minorBidi"/>
          <w:b/>
          <w:bCs/>
          <w:color w:val="BA0C2F"/>
          <w:szCs w:val="22"/>
        </w:rPr>
        <w:t>science</w:t>
      </w:r>
      <w:r w:rsidRPr="00753F88">
        <w:rPr>
          <w:rFonts w:eastAsiaTheme="minorHAnsi" w:cstheme="minorBidi"/>
          <w:b/>
          <w:bCs/>
          <w:color w:val="BA0C2F"/>
          <w:szCs w:val="22"/>
        </w:rPr>
        <w:t>-based</w:t>
      </w:r>
      <w:r w:rsidR="00A238C4" w:rsidRPr="00753F88">
        <w:rPr>
          <w:rFonts w:eastAsiaTheme="minorHAnsi" w:cstheme="minorBidi"/>
          <w:b/>
          <w:bCs/>
          <w:color w:val="BA0C2F"/>
          <w:szCs w:val="22"/>
        </w:rPr>
        <w:t xml:space="preserve"> </w:t>
      </w:r>
      <w:r w:rsidR="009E1A0C" w:rsidRPr="00753F88">
        <w:rPr>
          <w:rFonts w:eastAsiaTheme="minorHAnsi" w:cstheme="minorBidi"/>
          <w:b/>
          <w:bCs/>
          <w:color w:val="BA0C2F"/>
          <w:szCs w:val="22"/>
        </w:rPr>
        <w:t>knowledge</w:t>
      </w:r>
      <w:r w:rsidR="00D57BBD" w:rsidRPr="00753F88">
        <w:rPr>
          <w:rFonts w:eastAsiaTheme="minorHAnsi" w:cstheme="minorBidi"/>
          <w:b/>
          <w:bCs/>
          <w:color w:val="BA0C2F"/>
          <w:szCs w:val="22"/>
        </w:rPr>
        <w:t xml:space="preserve"> and </w:t>
      </w:r>
      <w:r w:rsidR="0059029D" w:rsidRPr="00753F88">
        <w:rPr>
          <w:rFonts w:eastAsiaTheme="minorHAnsi" w:cstheme="minorBidi"/>
          <w:b/>
          <w:bCs/>
          <w:color w:val="BA0C2F"/>
          <w:szCs w:val="22"/>
        </w:rPr>
        <w:t>management</w:t>
      </w:r>
      <w:r w:rsidR="005E7FD2" w:rsidRPr="00753F88">
        <w:rPr>
          <w:rFonts w:eastAsiaTheme="minorHAnsi" w:cstheme="minorBidi"/>
          <w:b/>
          <w:bCs/>
          <w:color w:val="BA0C2F"/>
          <w:szCs w:val="22"/>
        </w:rPr>
        <w:t xml:space="preserve">, </w:t>
      </w:r>
      <w:r w:rsidR="009E1A0C" w:rsidRPr="00753F88">
        <w:rPr>
          <w:rFonts w:eastAsiaTheme="minorHAnsi" w:cstheme="minorBidi"/>
          <w:b/>
          <w:bCs/>
          <w:color w:val="BA0C2F"/>
          <w:szCs w:val="22"/>
        </w:rPr>
        <w:t xml:space="preserve">and </w:t>
      </w:r>
      <w:r w:rsidR="005E7FD2" w:rsidRPr="00753F88">
        <w:rPr>
          <w:rFonts w:eastAsiaTheme="minorHAnsi" w:cstheme="minorBidi"/>
          <w:b/>
          <w:bCs/>
          <w:color w:val="BA0C2F"/>
          <w:szCs w:val="22"/>
        </w:rPr>
        <w:t>value chain</w:t>
      </w:r>
      <w:r w:rsidR="009E1A0C" w:rsidRPr="00753F88">
        <w:rPr>
          <w:rFonts w:eastAsiaTheme="minorHAnsi" w:cstheme="minorBidi"/>
          <w:b/>
          <w:bCs/>
          <w:color w:val="BA0C2F"/>
          <w:szCs w:val="22"/>
        </w:rPr>
        <w:t xml:space="preserve"> and economic </w:t>
      </w:r>
      <w:r w:rsidR="00D57BBD" w:rsidRPr="00753F88">
        <w:rPr>
          <w:rFonts w:eastAsiaTheme="minorHAnsi" w:cstheme="minorBidi"/>
          <w:b/>
          <w:bCs/>
          <w:color w:val="BA0C2F"/>
          <w:szCs w:val="22"/>
        </w:rPr>
        <w:t>analysis</w:t>
      </w:r>
      <w:r w:rsidR="00F61328" w:rsidRPr="00753F88">
        <w:rPr>
          <w:rFonts w:eastAsiaTheme="minorHAnsi" w:cstheme="minorBidi"/>
          <w:b/>
          <w:bCs/>
          <w:color w:val="BA0C2F"/>
          <w:szCs w:val="22"/>
        </w:rPr>
        <w:t>.</w:t>
      </w:r>
      <w:r w:rsidR="002E2A5D">
        <w:rPr>
          <w:rFonts w:eastAsiaTheme="minorHAnsi" w:cstheme="minorBidi"/>
          <w:b/>
          <w:bCs/>
          <w:color w:val="C00000"/>
          <w:szCs w:val="22"/>
        </w:rPr>
        <w:t xml:space="preserve"> </w:t>
      </w:r>
      <w:r w:rsidR="00D57BBD">
        <w:rPr>
          <w:rFonts w:eastAsiaTheme="minorHAnsi" w:cstheme="minorBidi"/>
          <w:szCs w:val="22"/>
        </w:rPr>
        <w:t xml:space="preserve">There is growing evidence that combining traditional and science-based knowledge and practices </w:t>
      </w:r>
      <w:r w:rsidR="00753F88">
        <w:rPr>
          <w:rFonts w:eastAsiaTheme="minorHAnsi" w:cstheme="minorBidi"/>
          <w:szCs w:val="22"/>
        </w:rPr>
        <w:t>can</w:t>
      </w:r>
      <w:r w:rsidR="00D57BBD">
        <w:rPr>
          <w:rFonts w:eastAsiaTheme="minorHAnsi" w:cstheme="minorBidi"/>
          <w:szCs w:val="22"/>
        </w:rPr>
        <w:t xml:space="preserve"> strengthen long enduring customary marine tenure systems in light of emerging external pressures and drivers of change. Support is needed to map and characterize</w:t>
      </w:r>
      <w:r w:rsidR="00D57BBD" w:rsidRPr="001B467B">
        <w:rPr>
          <w:rFonts w:eastAsiaTheme="minorHAnsi" w:cstheme="minorBidi"/>
          <w:szCs w:val="22"/>
        </w:rPr>
        <w:t xml:space="preserve"> existing </w:t>
      </w:r>
      <w:r w:rsidR="00D57BBD">
        <w:rPr>
          <w:rFonts w:eastAsiaTheme="minorHAnsi" w:cstheme="minorBidi"/>
          <w:szCs w:val="22"/>
        </w:rPr>
        <w:t>customary claims and practices,</w:t>
      </w:r>
      <w:r w:rsidR="00D57BBD" w:rsidRPr="001B467B">
        <w:rPr>
          <w:rFonts w:eastAsiaTheme="minorHAnsi" w:cstheme="minorBidi"/>
          <w:szCs w:val="22"/>
        </w:rPr>
        <w:t xml:space="preserve"> resource use patterns,</w:t>
      </w:r>
      <w:r w:rsidR="00D57BBD">
        <w:rPr>
          <w:rFonts w:eastAsiaTheme="minorHAnsi" w:cstheme="minorBidi"/>
          <w:szCs w:val="22"/>
        </w:rPr>
        <w:t xml:space="preserve"> and institutional arrangements and capacity for fisheries management.</w:t>
      </w:r>
      <w:r w:rsidR="005743A0">
        <w:rPr>
          <w:rFonts w:eastAsiaTheme="minorHAnsi" w:cstheme="minorBidi"/>
          <w:szCs w:val="22"/>
        </w:rPr>
        <w:t xml:space="preserve"> Existing organizations such as JKPP</w:t>
      </w:r>
      <w:r w:rsidR="00427A2E">
        <w:rPr>
          <w:rFonts w:eastAsiaTheme="minorHAnsi" w:cstheme="minorBidi"/>
          <w:szCs w:val="22"/>
        </w:rPr>
        <w:t xml:space="preserve"> (</w:t>
      </w:r>
      <w:r w:rsidR="00427A2E" w:rsidRPr="00427A2E">
        <w:rPr>
          <w:rFonts w:eastAsiaTheme="minorHAnsi" w:cstheme="minorBidi"/>
          <w:szCs w:val="22"/>
        </w:rPr>
        <w:t>Jaringan Kerja Pemetaan Partisipatif</w:t>
      </w:r>
      <w:r w:rsidR="00427A2E">
        <w:rPr>
          <w:rFonts w:eastAsiaTheme="minorHAnsi" w:cstheme="minorBidi"/>
          <w:szCs w:val="22"/>
        </w:rPr>
        <w:t>)</w:t>
      </w:r>
      <w:r w:rsidR="005743A0">
        <w:rPr>
          <w:rFonts w:eastAsiaTheme="minorHAnsi" w:cstheme="minorBidi"/>
          <w:szCs w:val="22"/>
        </w:rPr>
        <w:t xml:space="preserve"> and BRWA</w:t>
      </w:r>
      <w:r w:rsidR="00427A2E">
        <w:rPr>
          <w:rFonts w:eastAsiaTheme="minorHAnsi" w:cstheme="minorBidi"/>
          <w:szCs w:val="22"/>
        </w:rPr>
        <w:t xml:space="preserve"> (</w:t>
      </w:r>
      <w:r w:rsidR="00427A2E" w:rsidRPr="00427A2E">
        <w:rPr>
          <w:rFonts w:eastAsiaTheme="minorHAnsi" w:cstheme="minorBidi"/>
          <w:szCs w:val="22"/>
        </w:rPr>
        <w:t>Badan Registrasi Wilayah Adat</w:t>
      </w:r>
      <w:r w:rsidR="00427A2E">
        <w:rPr>
          <w:rFonts w:eastAsiaTheme="minorHAnsi" w:cstheme="minorBidi"/>
          <w:szCs w:val="22"/>
        </w:rPr>
        <w:t>)</w:t>
      </w:r>
      <w:r w:rsidR="005743A0">
        <w:rPr>
          <w:rFonts w:eastAsiaTheme="minorHAnsi" w:cstheme="minorBidi"/>
          <w:szCs w:val="22"/>
        </w:rPr>
        <w:t xml:space="preserve"> </w:t>
      </w:r>
      <w:r w:rsidR="00753F88">
        <w:rPr>
          <w:rFonts w:eastAsiaTheme="minorHAnsi" w:cstheme="minorBidi"/>
          <w:szCs w:val="22"/>
        </w:rPr>
        <w:t>help</w:t>
      </w:r>
      <w:r w:rsidR="005743A0">
        <w:rPr>
          <w:rFonts w:eastAsiaTheme="minorHAnsi" w:cstheme="minorBidi"/>
          <w:szCs w:val="22"/>
        </w:rPr>
        <w:t xml:space="preserve"> indigenous people map their customary claims. </w:t>
      </w:r>
      <w:r w:rsidR="00753F88">
        <w:rPr>
          <w:rFonts w:eastAsiaTheme="minorHAnsi" w:cstheme="minorBidi"/>
          <w:szCs w:val="22"/>
        </w:rPr>
        <w:t>Assessments of t</w:t>
      </w:r>
      <w:r w:rsidR="00D57BBD">
        <w:rPr>
          <w:rFonts w:eastAsiaTheme="minorHAnsi" w:cstheme="minorBidi"/>
          <w:szCs w:val="22"/>
        </w:rPr>
        <w:t xml:space="preserve">hreats to marine tenure security </w:t>
      </w:r>
      <w:r w:rsidR="00753F88">
        <w:rPr>
          <w:rFonts w:eastAsiaTheme="minorHAnsi" w:cstheme="minorBidi"/>
          <w:szCs w:val="22"/>
        </w:rPr>
        <w:t>should consider</w:t>
      </w:r>
      <w:r w:rsidR="00D57BBD">
        <w:rPr>
          <w:rFonts w:eastAsiaTheme="minorHAnsi" w:cstheme="minorBidi"/>
          <w:szCs w:val="22"/>
        </w:rPr>
        <w:t xml:space="preserve"> a range of social, economic, and environmental drivers</w:t>
      </w:r>
      <w:r w:rsidR="005743A0">
        <w:rPr>
          <w:rFonts w:eastAsiaTheme="minorHAnsi" w:cstheme="minorBidi"/>
          <w:szCs w:val="22"/>
        </w:rPr>
        <w:t>.</w:t>
      </w:r>
      <w:r w:rsidR="002E2A5D">
        <w:rPr>
          <w:rFonts w:eastAsiaTheme="minorHAnsi" w:cstheme="minorBidi"/>
          <w:szCs w:val="22"/>
        </w:rPr>
        <w:t xml:space="preserve"> </w:t>
      </w:r>
      <w:r w:rsidR="005743A0">
        <w:rPr>
          <w:rFonts w:eastAsiaTheme="minorHAnsi" w:cstheme="minorBidi"/>
          <w:szCs w:val="22"/>
        </w:rPr>
        <w:t xml:space="preserve">Assessments of the status of fisheries and catch trends should build on local knowledge as well as scientific surveys and modeling. </w:t>
      </w:r>
      <w:r w:rsidR="00D57BBD">
        <w:rPr>
          <w:rFonts w:eastAsiaTheme="minorHAnsi" w:cstheme="minorBidi"/>
          <w:szCs w:val="22"/>
        </w:rPr>
        <w:t>Value chain analys</w:t>
      </w:r>
      <w:r w:rsidR="00753F88">
        <w:rPr>
          <w:rFonts w:eastAsiaTheme="minorHAnsi" w:cstheme="minorBidi"/>
          <w:szCs w:val="22"/>
        </w:rPr>
        <w:t>es</w:t>
      </w:r>
      <w:r w:rsidR="00D57BBD">
        <w:rPr>
          <w:rFonts w:eastAsiaTheme="minorHAnsi" w:cstheme="minorBidi"/>
          <w:szCs w:val="22"/>
        </w:rPr>
        <w:t xml:space="preserve"> for existing customary marine tenure systems could identify opportunities for alternative livelihoods and value-added products</w:t>
      </w:r>
      <w:r w:rsidR="00694AAC">
        <w:rPr>
          <w:rFonts w:eastAsiaTheme="minorHAnsi" w:cstheme="minorBidi"/>
          <w:szCs w:val="22"/>
        </w:rPr>
        <w:t xml:space="preserve"> as well as </w:t>
      </w:r>
      <w:r w:rsidR="00753F88">
        <w:rPr>
          <w:rFonts w:eastAsiaTheme="minorHAnsi" w:cstheme="minorBidi"/>
          <w:szCs w:val="22"/>
        </w:rPr>
        <w:t>help</w:t>
      </w:r>
      <w:r w:rsidR="00694AAC">
        <w:rPr>
          <w:rFonts w:eastAsiaTheme="minorHAnsi" w:cstheme="minorBidi"/>
          <w:szCs w:val="22"/>
        </w:rPr>
        <w:t xml:space="preserve"> better understand t</w:t>
      </w:r>
      <w:r w:rsidR="00D57BBD">
        <w:rPr>
          <w:rFonts w:eastAsiaTheme="minorHAnsi" w:cstheme="minorBidi"/>
          <w:szCs w:val="22"/>
        </w:rPr>
        <w:t>he role of the middleman in small-scale fisheries</w:t>
      </w:r>
      <w:r w:rsidR="005743A0">
        <w:rPr>
          <w:rFonts w:eastAsiaTheme="minorHAnsi" w:cstheme="minorBidi"/>
          <w:szCs w:val="22"/>
        </w:rPr>
        <w:t xml:space="preserve"> and the potential for establishing cooperatives</w:t>
      </w:r>
      <w:r w:rsidR="00694AAC">
        <w:rPr>
          <w:rFonts w:eastAsiaTheme="minorHAnsi" w:cstheme="minorBidi"/>
          <w:szCs w:val="22"/>
        </w:rPr>
        <w:t>.</w:t>
      </w:r>
      <w:r w:rsidR="002E2A5D">
        <w:rPr>
          <w:rFonts w:eastAsiaTheme="minorHAnsi" w:cstheme="minorBidi"/>
          <w:szCs w:val="22"/>
        </w:rPr>
        <w:t xml:space="preserve"> </w:t>
      </w:r>
      <w:r w:rsidR="005743A0">
        <w:rPr>
          <w:rFonts w:eastAsiaTheme="minorHAnsi" w:cstheme="minorBidi"/>
          <w:szCs w:val="22"/>
        </w:rPr>
        <w:t>Further, there is a need to p</w:t>
      </w:r>
      <w:r w:rsidR="0059029D">
        <w:rPr>
          <w:rFonts w:eastAsiaTheme="minorHAnsi" w:cstheme="minorBidi"/>
          <w:szCs w:val="22"/>
        </w:rPr>
        <w:t>rovide opportunities for youth</w:t>
      </w:r>
      <w:r w:rsidR="00850D18">
        <w:rPr>
          <w:rFonts w:eastAsiaTheme="minorHAnsi" w:cstheme="minorBidi"/>
          <w:szCs w:val="22"/>
        </w:rPr>
        <w:t xml:space="preserve"> </w:t>
      </w:r>
      <w:r w:rsidR="0059029D">
        <w:rPr>
          <w:rFonts w:eastAsiaTheme="minorHAnsi" w:cstheme="minorBidi"/>
          <w:szCs w:val="22"/>
        </w:rPr>
        <w:t>in science and technology to support resource management and monitoring</w:t>
      </w:r>
      <w:r w:rsidR="00753F88">
        <w:rPr>
          <w:rFonts w:eastAsiaTheme="minorHAnsi" w:cstheme="minorBidi"/>
          <w:szCs w:val="22"/>
        </w:rPr>
        <w:t>,</w:t>
      </w:r>
      <w:r w:rsidR="0059029D">
        <w:rPr>
          <w:rFonts w:eastAsiaTheme="minorHAnsi" w:cstheme="minorBidi"/>
          <w:szCs w:val="22"/>
        </w:rPr>
        <w:t xml:space="preserve"> </w:t>
      </w:r>
      <w:r w:rsidR="005743A0">
        <w:rPr>
          <w:rFonts w:eastAsiaTheme="minorHAnsi" w:cstheme="minorBidi"/>
          <w:szCs w:val="22"/>
        </w:rPr>
        <w:t xml:space="preserve">possibly </w:t>
      </w:r>
      <w:r w:rsidR="0059029D">
        <w:rPr>
          <w:rFonts w:eastAsiaTheme="minorHAnsi" w:cstheme="minorBidi"/>
          <w:szCs w:val="22"/>
        </w:rPr>
        <w:t>linking</w:t>
      </w:r>
      <w:r w:rsidR="005743A0">
        <w:rPr>
          <w:rFonts w:eastAsiaTheme="minorHAnsi" w:cstheme="minorBidi"/>
          <w:szCs w:val="22"/>
        </w:rPr>
        <w:t xml:space="preserve"> programs from both MMAF and U</w:t>
      </w:r>
      <w:r w:rsidR="0059029D">
        <w:rPr>
          <w:rFonts w:eastAsiaTheme="minorHAnsi" w:cstheme="minorBidi"/>
          <w:szCs w:val="22"/>
        </w:rPr>
        <w:t>SAID</w:t>
      </w:r>
      <w:r w:rsidR="005743A0">
        <w:rPr>
          <w:rFonts w:eastAsiaTheme="minorHAnsi" w:cstheme="minorBidi"/>
          <w:szCs w:val="22"/>
        </w:rPr>
        <w:t>.</w:t>
      </w:r>
    </w:p>
    <w:p w14:paraId="471D0B41" w14:textId="1939BF44" w:rsidR="000C7567" w:rsidRDefault="00753F88" w:rsidP="00753F88">
      <w:pPr>
        <w:pStyle w:val="Heading2"/>
      </w:pPr>
      <w:bookmarkStart w:id="65" w:name="_Toc482697262"/>
      <w:bookmarkStart w:id="66" w:name="_Toc482697345"/>
      <w:bookmarkStart w:id="67" w:name="_Toc482780857"/>
      <w:r>
        <w:lastRenderedPageBreak/>
        <w:t>4.3</w:t>
      </w:r>
      <w:r>
        <w:tab/>
      </w:r>
      <w:r w:rsidR="00DA33D5">
        <w:t>E</w:t>
      </w:r>
      <w:r w:rsidR="000C7567">
        <w:t>cosystem Approach to Fisheries Management</w:t>
      </w:r>
      <w:bookmarkEnd w:id="65"/>
      <w:bookmarkEnd w:id="66"/>
      <w:bookmarkEnd w:id="67"/>
    </w:p>
    <w:p w14:paraId="40458931" w14:textId="0D28D98B" w:rsidR="002F20E7" w:rsidRPr="007E16B6" w:rsidRDefault="00753F88" w:rsidP="0063174B">
      <w:r>
        <w:t>EAFM</w:t>
      </w:r>
      <w:r w:rsidR="0051204B" w:rsidRPr="0051204B">
        <w:t xml:space="preserve"> strives to balance diverse societal objectives by taking into account the knowledge and uncertainties about biotic, abiotic</w:t>
      </w:r>
      <w:r>
        <w:t>,</w:t>
      </w:r>
      <w:r w:rsidR="0051204B" w:rsidRPr="0051204B">
        <w:t xml:space="preserve"> and human components of ecosystems and their interactions</w:t>
      </w:r>
      <w:r>
        <w:t>,</w:t>
      </w:r>
      <w:r w:rsidR="0051204B" w:rsidRPr="0051204B">
        <w:t xml:space="preserve"> and applying an integrated approach to fisheries within eco</w:t>
      </w:r>
      <w:r w:rsidR="0051204B">
        <w:t xml:space="preserve">logically meaningful boundaries. </w:t>
      </w:r>
      <w:r>
        <w:t>Key elements of an EAFM require</w:t>
      </w:r>
      <w:r w:rsidR="0051204B">
        <w:t xml:space="preserve"> that (1) </w:t>
      </w:r>
      <w:r w:rsidR="0051204B" w:rsidRPr="0051204B">
        <w:t xml:space="preserve">fisheries management interventions </w:t>
      </w:r>
      <w:r w:rsidR="0051204B">
        <w:t>always consider a d</w:t>
      </w:r>
      <w:r w:rsidR="0051204B" w:rsidRPr="0051204B">
        <w:t xml:space="preserve">efined ecosystem boundary as </w:t>
      </w:r>
      <w:r w:rsidR="0051204B">
        <w:t xml:space="preserve">a </w:t>
      </w:r>
      <w:r w:rsidR="0051204B" w:rsidRPr="0051204B">
        <w:t>resource management unit; (2) the dynamics of marine ecosystems and how they respond to human-induced changes</w:t>
      </w:r>
      <w:r>
        <w:t xml:space="preserve"> are needed</w:t>
      </w:r>
      <w:r w:rsidR="0051204B" w:rsidRPr="0051204B">
        <w:t>, particularly to changes resulting from fisheries; and (3) a governance system that</w:t>
      </w:r>
      <w:r w:rsidR="0051204B">
        <w:t xml:space="preserve"> </w:t>
      </w:r>
      <w:r w:rsidR="0051204B" w:rsidRPr="0051204B">
        <w:t>supports limits to fisheries r</w:t>
      </w:r>
      <w:r w:rsidR="0051204B">
        <w:t>esource exploitation activities and engages resource users in management decision</w:t>
      </w:r>
      <w:r>
        <w:t xml:space="preserve"> </w:t>
      </w:r>
      <w:r w:rsidR="0051204B">
        <w:t>making</w:t>
      </w:r>
      <w:r>
        <w:t xml:space="preserve"> is crucial</w:t>
      </w:r>
      <w:r w:rsidR="0051204B">
        <w:t>.</w:t>
      </w:r>
      <w:r w:rsidR="0051204B" w:rsidRPr="0051204B">
        <w:t xml:space="preserve"> </w:t>
      </w:r>
      <w:r w:rsidR="0051204B">
        <w:t xml:space="preserve">The </w:t>
      </w:r>
      <w:r w:rsidR="00E4627D">
        <w:t>USAID SEA</w:t>
      </w:r>
      <w:r w:rsidR="0051204B">
        <w:t xml:space="preserve"> Project is applying key management tools that support EAFM</w:t>
      </w:r>
      <w:r>
        <w:t>, including</w:t>
      </w:r>
      <w:r w:rsidR="0051204B">
        <w:t xml:space="preserve"> fishing restrictions, </w:t>
      </w:r>
      <w:r>
        <w:t xml:space="preserve">MPA </w:t>
      </w:r>
      <w:r w:rsidR="0051204B">
        <w:t xml:space="preserve">management, and </w:t>
      </w:r>
      <w:r w:rsidR="00B92A37">
        <w:t>MSP</w:t>
      </w:r>
      <w:r w:rsidR="0051204B">
        <w:t>.</w:t>
      </w:r>
      <w:r w:rsidR="002E2A5D">
        <w:t xml:space="preserve"> </w:t>
      </w:r>
      <w:r w:rsidR="00313A39">
        <w:t xml:space="preserve">The opportunity for the </w:t>
      </w:r>
      <w:r w:rsidR="00E4627D">
        <w:t>USAID SEA</w:t>
      </w:r>
      <w:r w:rsidR="00313A39">
        <w:t xml:space="preserve"> Project is to build the capacity and cooperation of national, provincial, and district levels of government together with small-scale fisheries organizations, fishing communities, and customary marine tenure institutions to support sustainable small-scale fisheries. </w:t>
      </w:r>
    </w:p>
    <w:p w14:paraId="72681B4D" w14:textId="34F10FF9" w:rsidR="007B1C65" w:rsidRPr="00795F7B" w:rsidRDefault="007B1C65" w:rsidP="00B45193">
      <w:pPr>
        <w:rPr>
          <w:rFonts w:eastAsiaTheme="minorHAnsi"/>
        </w:rPr>
      </w:pPr>
      <w:r w:rsidRPr="00753F88">
        <w:rPr>
          <w:rFonts w:eastAsiaTheme="minorHAnsi"/>
          <w:b/>
          <w:bCs/>
          <w:color w:val="BA0C2F"/>
        </w:rPr>
        <w:t xml:space="preserve">Delineate </w:t>
      </w:r>
      <w:r w:rsidRPr="00753F88">
        <w:rPr>
          <w:rFonts w:eastAsiaTheme="minorHAnsi"/>
          <w:b/>
          <w:bCs/>
          <w:color w:val="BA0C2F"/>
          <w:lang w:val="id-ID"/>
        </w:rPr>
        <w:t>small-scale fishing grounds, customary marine tenure claims, and marine reserve</w:t>
      </w:r>
      <w:r w:rsidR="00BF6404" w:rsidRPr="00753F88">
        <w:rPr>
          <w:rFonts w:eastAsiaTheme="minorHAnsi"/>
          <w:b/>
          <w:bCs/>
          <w:color w:val="BA0C2F"/>
        </w:rPr>
        <w:t xml:space="preserve"> networks</w:t>
      </w:r>
      <w:r w:rsidRPr="00753F88">
        <w:rPr>
          <w:rFonts w:eastAsiaTheme="minorHAnsi"/>
          <w:b/>
          <w:bCs/>
          <w:color w:val="BA0C2F"/>
          <w:lang w:val="id-ID"/>
        </w:rPr>
        <w:t xml:space="preserve"> </w:t>
      </w:r>
      <w:r w:rsidRPr="00753F88">
        <w:rPr>
          <w:rFonts w:eastAsiaTheme="minorHAnsi"/>
          <w:b/>
          <w:bCs/>
          <w:color w:val="BA0C2F"/>
        </w:rPr>
        <w:t xml:space="preserve">as part of provincial </w:t>
      </w:r>
      <w:r w:rsidR="00B92A37">
        <w:rPr>
          <w:rFonts w:eastAsiaTheme="minorHAnsi"/>
          <w:b/>
          <w:bCs/>
          <w:color w:val="BA0C2F"/>
        </w:rPr>
        <w:t>MSP</w:t>
      </w:r>
      <w:r w:rsidR="004C6E39" w:rsidRPr="00753F88">
        <w:rPr>
          <w:rFonts w:eastAsiaTheme="minorHAnsi"/>
          <w:b/>
          <w:bCs/>
          <w:color w:val="BA0C2F"/>
        </w:rPr>
        <w:t>.</w:t>
      </w:r>
      <w:r w:rsidR="004C6E39">
        <w:rPr>
          <w:rFonts w:eastAsiaTheme="minorHAnsi"/>
          <w:b/>
          <w:bCs/>
          <w:color w:val="C00000"/>
        </w:rPr>
        <w:t xml:space="preserve"> </w:t>
      </w:r>
      <w:r w:rsidR="00B92A37">
        <w:rPr>
          <w:rFonts w:eastAsiaTheme="minorHAnsi"/>
          <w:lang w:val="id-ID"/>
        </w:rPr>
        <w:t>MSP</w:t>
      </w:r>
      <w:r w:rsidR="004C6E39">
        <w:rPr>
          <w:rFonts w:eastAsiaTheme="minorHAnsi"/>
        </w:rPr>
        <w:t xml:space="preserve"> at the provincial level provides an important opportunity to support marine tenure and sustainable small-scale fisheries</w:t>
      </w:r>
      <w:r w:rsidR="005D4602">
        <w:rPr>
          <w:rFonts w:eastAsiaTheme="minorHAnsi"/>
        </w:rPr>
        <w:t xml:space="preserve"> and to e</w:t>
      </w:r>
      <w:r w:rsidRPr="009D2111">
        <w:rPr>
          <w:rFonts w:eastAsiaTheme="minorHAnsi"/>
          <w:lang w:val="id-ID"/>
        </w:rPr>
        <w:t xml:space="preserve">ngage stakeholders in participatory mapping and planning on </w:t>
      </w:r>
      <w:r w:rsidR="00B45193">
        <w:rPr>
          <w:rFonts w:eastAsiaTheme="minorHAnsi"/>
        </w:rPr>
        <w:t>small-scale fisheries</w:t>
      </w:r>
      <w:r w:rsidRPr="009D2111">
        <w:rPr>
          <w:rFonts w:eastAsiaTheme="minorHAnsi"/>
          <w:lang w:val="id-ID"/>
        </w:rPr>
        <w:t xml:space="preserve"> management.</w:t>
      </w:r>
      <w:r w:rsidR="002E2A5D">
        <w:rPr>
          <w:rFonts w:eastAsiaTheme="minorHAnsi"/>
        </w:rPr>
        <w:t xml:space="preserve"> </w:t>
      </w:r>
      <w:r w:rsidR="00795F7B">
        <w:rPr>
          <w:rFonts w:eastAsiaTheme="minorHAnsi"/>
        </w:rPr>
        <w:t xml:space="preserve">Participation of local stakeholders in </w:t>
      </w:r>
      <w:r w:rsidR="00B92A37">
        <w:rPr>
          <w:rFonts w:eastAsiaTheme="minorHAnsi"/>
        </w:rPr>
        <w:t>MSP</w:t>
      </w:r>
      <w:r w:rsidR="00795F7B">
        <w:rPr>
          <w:rFonts w:eastAsiaTheme="minorHAnsi"/>
        </w:rPr>
        <w:t xml:space="preserve"> is essential. </w:t>
      </w:r>
      <w:r w:rsidR="00B92A37">
        <w:rPr>
          <w:rFonts w:eastAsiaTheme="minorHAnsi"/>
        </w:rPr>
        <w:t>MSP</w:t>
      </w:r>
      <w:r w:rsidR="00795F7B">
        <w:rPr>
          <w:rFonts w:eastAsiaTheme="minorHAnsi"/>
        </w:rPr>
        <w:t xml:space="preserve"> efforts should delineate fishing grounds used by small-scale fishers and customary marine tenure claims as a first step in supporting the preferential use of provincial waters by small-scale fishers. These areas, combined with </w:t>
      </w:r>
      <w:r w:rsidR="00B45193">
        <w:rPr>
          <w:rFonts w:eastAsiaTheme="minorHAnsi"/>
        </w:rPr>
        <w:t>locally managed</w:t>
      </w:r>
      <w:r w:rsidR="00BF6404">
        <w:rPr>
          <w:rFonts w:eastAsiaTheme="minorHAnsi"/>
        </w:rPr>
        <w:t xml:space="preserve"> marine reserve networks</w:t>
      </w:r>
      <w:r w:rsidR="00B45193">
        <w:rPr>
          <w:rFonts w:eastAsiaTheme="minorHAnsi"/>
        </w:rPr>
        <w:t>—</w:t>
      </w:r>
      <w:r w:rsidR="00BF6404">
        <w:rPr>
          <w:rFonts w:eastAsiaTheme="minorHAnsi"/>
        </w:rPr>
        <w:t>designed</w:t>
      </w:r>
      <w:r w:rsidR="00795F7B">
        <w:rPr>
          <w:rFonts w:eastAsiaTheme="minorHAnsi"/>
        </w:rPr>
        <w:t xml:space="preserve"> using ecological principles</w:t>
      </w:r>
      <w:r w:rsidR="00B45193">
        <w:rPr>
          <w:rFonts w:eastAsiaTheme="minorHAnsi"/>
        </w:rPr>
        <w:t>—</w:t>
      </w:r>
      <w:r w:rsidR="00BF6404">
        <w:rPr>
          <w:rFonts w:eastAsiaTheme="minorHAnsi"/>
        </w:rPr>
        <w:t>could provide the foundation for</w:t>
      </w:r>
      <w:r w:rsidR="00795F7B">
        <w:rPr>
          <w:rFonts w:eastAsiaTheme="minorHAnsi"/>
        </w:rPr>
        <w:t xml:space="preserve"> sustainable small-scale fisheries. With preferential use areas </w:t>
      </w:r>
      <w:r w:rsidR="00BF6404">
        <w:rPr>
          <w:rFonts w:eastAsiaTheme="minorHAnsi"/>
        </w:rPr>
        <w:t xml:space="preserve">and marine reserves </w:t>
      </w:r>
      <w:r w:rsidR="00795F7B">
        <w:rPr>
          <w:rFonts w:eastAsiaTheme="minorHAnsi"/>
        </w:rPr>
        <w:t>delineated as a “baseline” of the marine spatial plan, other uses can be delineated with special attention given to the resolution of competing and conflicting uses both on land and at sea.</w:t>
      </w:r>
    </w:p>
    <w:p w14:paraId="6BF7E729" w14:textId="29F09241" w:rsidR="00275C4A" w:rsidRPr="00275C4A" w:rsidRDefault="00275C4A" w:rsidP="00B45193">
      <w:pPr>
        <w:rPr>
          <w:rFonts w:eastAsiaTheme="minorHAnsi"/>
        </w:rPr>
      </w:pPr>
      <w:r w:rsidRPr="00B45193">
        <w:rPr>
          <w:rFonts w:eastAsiaTheme="minorHAnsi"/>
          <w:b/>
          <w:bCs/>
          <w:color w:val="BA0C2F"/>
          <w:lang w:val="id-ID"/>
        </w:rPr>
        <w:t>Build capacity of provinc</w:t>
      </w:r>
      <w:r w:rsidRPr="00B45193">
        <w:rPr>
          <w:rFonts w:eastAsiaTheme="minorHAnsi"/>
          <w:b/>
          <w:bCs/>
          <w:color w:val="BA0C2F"/>
        </w:rPr>
        <w:t xml:space="preserve">e to undertake mandate </w:t>
      </w:r>
      <w:r w:rsidRPr="00B45193">
        <w:rPr>
          <w:rFonts w:eastAsiaTheme="minorHAnsi"/>
          <w:b/>
          <w:bCs/>
          <w:color w:val="BA0C2F"/>
          <w:lang w:val="id-ID"/>
        </w:rPr>
        <w:t xml:space="preserve">for </w:t>
      </w:r>
      <w:r w:rsidRPr="00B45193">
        <w:rPr>
          <w:rFonts w:eastAsiaTheme="minorHAnsi"/>
          <w:b/>
          <w:bCs/>
          <w:color w:val="BA0C2F"/>
        </w:rPr>
        <w:t>small-scale</w:t>
      </w:r>
      <w:r w:rsidRPr="00B45193">
        <w:rPr>
          <w:rFonts w:eastAsiaTheme="minorHAnsi"/>
          <w:b/>
          <w:bCs/>
          <w:color w:val="BA0C2F"/>
          <w:lang w:val="id-ID"/>
        </w:rPr>
        <w:t xml:space="preserve"> fisheries management</w:t>
      </w:r>
      <w:r w:rsidRPr="00B45193">
        <w:rPr>
          <w:rFonts w:eastAsiaTheme="minorHAnsi"/>
          <w:b/>
          <w:bCs/>
          <w:color w:val="BA0C2F"/>
        </w:rPr>
        <w:t>.</w:t>
      </w:r>
      <w:r>
        <w:rPr>
          <w:rFonts w:eastAsiaTheme="minorHAnsi"/>
          <w:b/>
          <w:bCs/>
          <w:color w:val="C00000"/>
        </w:rPr>
        <w:t xml:space="preserve"> </w:t>
      </w:r>
      <w:r>
        <w:rPr>
          <w:rFonts w:eastAsiaTheme="minorHAnsi"/>
        </w:rPr>
        <w:t>With the recent recentralization of small-scale fisheries management from the district to the provincial level of government under Law No. 23/2014, there is an urgent need to build the capacity of provincial government to carry out their new mandate.</w:t>
      </w:r>
      <w:r w:rsidR="002E2A5D">
        <w:rPr>
          <w:rFonts w:eastAsiaTheme="minorHAnsi"/>
        </w:rPr>
        <w:t xml:space="preserve"> </w:t>
      </w:r>
      <w:r>
        <w:rPr>
          <w:rFonts w:eastAsiaTheme="minorHAnsi"/>
        </w:rPr>
        <w:t xml:space="preserve">In addition, co-management arrangements between national government, district governments, communities, and other stakeholders need to be specifically articulated in </w:t>
      </w:r>
      <w:r w:rsidR="00B45193">
        <w:rPr>
          <w:rFonts w:eastAsiaTheme="minorHAnsi"/>
        </w:rPr>
        <w:t>an EAFM</w:t>
      </w:r>
      <w:r w:rsidR="005D4602">
        <w:rPr>
          <w:rFonts w:eastAsiaTheme="minorHAnsi"/>
        </w:rPr>
        <w:t xml:space="preserve"> </w:t>
      </w:r>
      <w:r>
        <w:rPr>
          <w:rFonts w:eastAsiaTheme="minorHAnsi"/>
        </w:rPr>
        <w:t>context. Provincial government needs capacity to (1) d</w:t>
      </w:r>
      <w:r w:rsidRPr="00275C4A">
        <w:rPr>
          <w:rFonts w:eastAsiaTheme="minorHAnsi"/>
        </w:rPr>
        <w:t xml:space="preserve">evelop </w:t>
      </w:r>
      <w:r w:rsidR="00B45193">
        <w:rPr>
          <w:rFonts w:eastAsiaTheme="minorHAnsi"/>
        </w:rPr>
        <w:t xml:space="preserve">a </w:t>
      </w:r>
      <w:r w:rsidRPr="00275C4A">
        <w:rPr>
          <w:rFonts w:eastAsiaTheme="minorHAnsi"/>
        </w:rPr>
        <w:t>provincial coastal and fisheries management plan bas</w:t>
      </w:r>
      <w:r>
        <w:rPr>
          <w:rFonts w:eastAsiaTheme="minorHAnsi"/>
        </w:rPr>
        <w:t xml:space="preserve">ed on </w:t>
      </w:r>
      <w:r w:rsidR="00B92A37">
        <w:rPr>
          <w:rFonts w:eastAsiaTheme="minorHAnsi"/>
        </w:rPr>
        <w:t>MSP</w:t>
      </w:r>
      <w:r>
        <w:rPr>
          <w:rFonts w:eastAsiaTheme="minorHAnsi"/>
        </w:rPr>
        <w:t>, (2) i</w:t>
      </w:r>
      <w:r w:rsidRPr="00275C4A">
        <w:rPr>
          <w:rFonts w:eastAsiaTheme="minorHAnsi"/>
        </w:rPr>
        <w:t>ntegrate small-scale fisheries into the Fisheries Management Plan fo</w:t>
      </w:r>
      <w:r>
        <w:rPr>
          <w:rFonts w:eastAsiaTheme="minorHAnsi"/>
        </w:rPr>
        <w:t>r Fisheries Management Area 715, and (3) establish budgets for small-</w:t>
      </w:r>
      <w:r w:rsidRPr="00275C4A">
        <w:rPr>
          <w:rFonts w:eastAsiaTheme="minorHAnsi"/>
        </w:rPr>
        <w:t>scale fisheries</w:t>
      </w:r>
      <w:r>
        <w:rPr>
          <w:rFonts w:eastAsiaTheme="minorHAnsi"/>
        </w:rPr>
        <w:t xml:space="preserve"> management</w:t>
      </w:r>
      <w:r w:rsidRPr="00275C4A">
        <w:rPr>
          <w:rFonts w:eastAsiaTheme="minorHAnsi"/>
        </w:rPr>
        <w:t xml:space="preserve"> into </w:t>
      </w:r>
      <w:r w:rsidR="00B45193">
        <w:rPr>
          <w:rFonts w:eastAsiaTheme="minorHAnsi"/>
        </w:rPr>
        <w:t>p</w:t>
      </w:r>
      <w:r w:rsidRPr="00275C4A">
        <w:rPr>
          <w:rFonts w:eastAsiaTheme="minorHAnsi"/>
        </w:rPr>
        <w:t xml:space="preserve">rovincial </w:t>
      </w:r>
      <w:r w:rsidR="00B45193">
        <w:rPr>
          <w:rFonts w:eastAsiaTheme="minorHAnsi"/>
        </w:rPr>
        <w:t>m</w:t>
      </w:r>
      <w:r w:rsidRPr="00275C4A">
        <w:rPr>
          <w:rFonts w:eastAsiaTheme="minorHAnsi"/>
        </w:rPr>
        <w:t>id-</w:t>
      </w:r>
      <w:r w:rsidR="00B45193">
        <w:rPr>
          <w:rFonts w:eastAsiaTheme="minorHAnsi"/>
        </w:rPr>
        <w:t>t</w:t>
      </w:r>
      <w:r w:rsidRPr="00275C4A">
        <w:rPr>
          <w:rFonts w:eastAsiaTheme="minorHAnsi"/>
        </w:rPr>
        <w:t xml:space="preserve">erm and </w:t>
      </w:r>
      <w:r w:rsidR="00B45193">
        <w:rPr>
          <w:rFonts w:eastAsiaTheme="minorHAnsi"/>
        </w:rPr>
        <w:t>a</w:t>
      </w:r>
      <w:r w:rsidRPr="00275C4A">
        <w:rPr>
          <w:rFonts w:eastAsiaTheme="minorHAnsi"/>
        </w:rPr>
        <w:t xml:space="preserve">nnual </w:t>
      </w:r>
      <w:r w:rsidR="00B45193">
        <w:rPr>
          <w:rFonts w:eastAsiaTheme="minorHAnsi"/>
        </w:rPr>
        <w:t>d</w:t>
      </w:r>
      <w:r w:rsidRPr="00275C4A">
        <w:rPr>
          <w:rFonts w:eastAsiaTheme="minorHAnsi"/>
        </w:rPr>
        <w:t xml:space="preserve">evelopment </w:t>
      </w:r>
      <w:r w:rsidR="00B45193">
        <w:rPr>
          <w:rFonts w:eastAsiaTheme="minorHAnsi"/>
        </w:rPr>
        <w:t>p</w:t>
      </w:r>
      <w:r w:rsidRPr="00275C4A">
        <w:rPr>
          <w:rFonts w:eastAsiaTheme="minorHAnsi"/>
        </w:rPr>
        <w:t>lans.</w:t>
      </w:r>
      <w:r w:rsidR="002E2A5D">
        <w:rPr>
          <w:rFonts w:eastAsiaTheme="minorHAnsi"/>
        </w:rPr>
        <w:t xml:space="preserve"> </w:t>
      </w:r>
    </w:p>
    <w:p w14:paraId="206C0BD4" w14:textId="5E8010BC" w:rsidR="00B2775C" w:rsidRDefault="00B45193" w:rsidP="00B45193">
      <w:pPr>
        <w:pStyle w:val="Heading2"/>
      </w:pPr>
      <w:bookmarkStart w:id="68" w:name="_Toc482697263"/>
      <w:bookmarkStart w:id="69" w:name="_Toc482697346"/>
      <w:bookmarkStart w:id="70" w:name="_Toc482780858"/>
      <w:r>
        <w:t>4.4</w:t>
      </w:r>
      <w:r>
        <w:tab/>
      </w:r>
      <w:r w:rsidR="00B2775C">
        <w:t>Co-M</w:t>
      </w:r>
      <w:r w:rsidR="00B2775C" w:rsidRPr="000C7567">
        <w:t xml:space="preserve">anagement </w:t>
      </w:r>
      <w:r w:rsidR="00B2775C">
        <w:t>Arrangements</w:t>
      </w:r>
      <w:bookmarkEnd w:id="68"/>
      <w:bookmarkEnd w:id="69"/>
      <w:bookmarkEnd w:id="70"/>
    </w:p>
    <w:p w14:paraId="6C0E8846" w14:textId="578BC446" w:rsidR="00B2775C" w:rsidRPr="00024D9E" w:rsidRDefault="009A4FA4" w:rsidP="00B45193">
      <w:pPr>
        <w:rPr>
          <w:lang w:eastAsia="ja-JP"/>
        </w:rPr>
      </w:pPr>
      <w:r>
        <w:rPr>
          <w:lang w:val="en-GB"/>
        </w:rPr>
        <w:t xml:space="preserve">Co-management </w:t>
      </w:r>
      <w:r w:rsidR="00030848">
        <w:rPr>
          <w:lang w:val="en-GB"/>
        </w:rPr>
        <w:t>arrangements</w:t>
      </w:r>
      <w:r>
        <w:rPr>
          <w:lang w:val="en-GB"/>
        </w:rPr>
        <w:t xml:space="preserve"> between national and subnational levels of government and communities</w:t>
      </w:r>
      <w:r w:rsidR="00030848">
        <w:rPr>
          <w:lang w:val="en-GB"/>
        </w:rPr>
        <w:t xml:space="preserve"> </w:t>
      </w:r>
      <w:r w:rsidR="005D4602">
        <w:rPr>
          <w:lang w:val="en-GB"/>
        </w:rPr>
        <w:t xml:space="preserve">have </w:t>
      </w:r>
      <w:r w:rsidR="00030848">
        <w:rPr>
          <w:lang w:val="en-GB"/>
        </w:rPr>
        <w:t>emerged as an important component of sustainable small-scale fisheries.</w:t>
      </w:r>
      <w:r w:rsidR="00B2775C">
        <w:t xml:space="preserve"> Co-management approaches range across a spectrum from centralized management to autonomous community self-governance.</w:t>
      </w:r>
      <w:r w:rsidR="00B2775C" w:rsidRPr="00024D9E">
        <w:t xml:space="preserve"> </w:t>
      </w:r>
      <w:r w:rsidR="00030848">
        <w:t xml:space="preserve">In Indonesia, co-management roles and responsibilities are poorly defined. The </w:t>
      </w:r>
      <w:r w:rsidR="00E4627D">
        <w:t>USAID SEA</w:t>
      </w:r>
      <w:r w:rsidR="00030848">
        <w:t xml:space="preserve"> Project has an opportunity to develop effective models of co-management between communities and national, provincial, and district levels of government.</w:t>
      </w:r>
    </w:p>
    <w:p w14:paraId="048ED17B" w14:textId="76CD6CB8" w:rsidR="00B2775C" w:rsidRPr="002F20E7" w:rsidRDefault="00B2775C" w:rsidP="00B45193">
      <w:r w:rsidRPr="00B45193">
        <w:rPr>
          <w:rFonts w:eastAsiaTheme="minorEastAsia"/>
          <w:b/>
          <w:bCs/>
          <w:color w:val="BA0C2F"/>
        </w:rPr>
        <w:t xml:space="preserve">Develop adaptive </w:t>
      </w:r>
      <w:r w:rsidRPr="00B45193">
        <w:rPr>
          <w:rFonts w:eastAsiaTheme="minorEastAsia"/>
          <w:b/>
          <w:bCs/>
          <w:color w:val="BA0C2F"/>
          <w:lang w:bidi="th-TH"/>
        </w:rPr>
        <w:t>co-management arrangements to support customary marine tenure in the context of EAFM.</w:t>
      </w:r>
      <w:r w:rsidR="002E2A5D" w:rsidRPr="00B45193">
        <w:rPr>
          <w:b/>
          <w:bCs/>
          <w:color w:val="BA0C2F"/>
        </w:rPr>
        <w:t xml:space="preserve"> </w:t>
      </w:r>
      <w:r w:rsidRPr="00293971">
        <w:rPr>
          <w:rFonts w:eastAsia="FrutigerLTStd-Roman" w:cs="FrutigerLTStd-Roman"/>
        </w:rPr>
        <w:t xml:space="preserve">Since 2004, when Fisheries Law No. 31 came into effect, the fisheries </w:t>
      </w:r>
      <w:r w:rsidRPr="00293971">
        <w:rPr>
          <w:rFonts w:eastAsia="FrutigerLTStd-Roman" w:cs="FrutigerLTStd-Roman"/>
        </w:rPr>
        <w:lastRenderedPageBreak/>
        <w:t>management regime in Indonesia</w:t>
      </w:r>
      <w:r w:rsidR="00B45193">
        <w:rPr>
          <w:rFonts w:eastAsia="FrutigerLTStd-Roman" w:cs="FrutigerLTStd-Roman"/>
        </w:rPr>
        <w:t xml:space="preserve"> shifted</w:t>
      </w:r>
      <w:r w:rsidRPr="00293971">
        <w:rPr>
          <w:rFonts w:eastAsia="FrutigerLTStd-Roman" w:cs="FrutigerLTStd-Roman"/>
        </w:rPr>
        <w:t>. This shift has changed the emphasis from a top-down, centralized management regime to a bottom-up, decentralized regime (examples of c</w:t>
      </w:r>
      <w:r>
        <w:rPr>
          <w:rFonts w:eastAsia="FrutigerLTStd-Roman" w:cs="FrutigerLTStd-Roman"/>
        </w:rPr>
        <w:t xml:space="preserve">ustomary marine tenure </w:t>
      </w:r>
      <w:r w:rsidRPr="00293971">
        <w:rPr>
          <w:rFonts w:eastAsia="FrutigerLTStd-Roman" w:cs="FrutigerLTStd-Roman"/>
        </w:rPr>
        <w:t xml:space="preserve">management systems include </w:t>
      </w:r>
      <w:r w:rsidRPr="00293971">
        <w:rPr>
          <w:rFonts w:eastAsia="FrutigerLTStd-Roman" w:cs="FrutigerLTStd-Italic"/>
          <w:i/>
          <w:iCs/>
        </w:rPr>
        <w:t>Sasi</w:t>
      </w:r>
      <w:r w:rsidR="00F22698">
        <w:rPr>
          <w:rFonts w:eastAsia="FrutigerLTStd-Roman" w:cs="FrutigerLTStd-Italic"/>
          <w:i/>
          <w:iCs/>
        </w:rPr>
        <w:t xml:space="preserve"> Laut</w:t>
      </w:r>
      <w:r w:rsidRPr="00293971">
        <w:rPr>
          <w:rFonts w:eastAsia="FrutigerLTStd-Roman" w:cs="FrutigerLTStd-Roman"/>
        </w:rPr>
        <w:t xml:space="preserve">, </w:t>
      </w:r>
      <w:r w:rsidRPr="00293971">
        <w:rPr>
          <w:rFonts w:eastAsia="FrutigerLTStd-Roman" w:cs="FrutigerLTStd-Italic"/>
          <w:i/>
          <w:iCs/>
        </w:rPr>
        <w:t xml:space="preserve">Panglima </w:t>
      </w:r>
      <w:r w:rsidR="00F22698">
        <w:rPr>
          <w:rFonts w:eastAsia="FrutigerLTStd-Roman" w:cs="FrutigerLTStd-Italic"/>
          <w:i/>
          <w:iCs/>
        </w:rPr>
        <w:t>La</w:t>
      </w:r>
      <w:r w:rsidRPr="00293971">
        <w:rPr>
          <w:rFonts w:eastAsia="FrutigerLTStd-Roman" w:cs="FrutigerLTStd-Italic"/>
          <w:i/>
          <w:iCs/>
        </w:rPr>
        <w:t>o</w:t>
      </w:r>
      <w:r w:rsidR="00F22698">
        <w:rPr>
          <w:rFonts w:eastAsia="FrutigerLTStd-Roman" w:cs="FrutigerLTStd-Italic"/>
          <w:i/>
          <w:iCs/>
        </w:rPr>
        <w:t>t</w:t>
      </w:r>
      <w:r w:rsidRPr="00293971">
        <w:rPr>
          <w:rFonts w:eastAsia="FrutigerLTStd-Roman" w:cs="FrutigerLTStd-Roman"/>
        </w:rPr>
        <w:t xml:space="preserve">, </w:t>
      </w:r>
      <w:r w:rsidRPr="00293971">
        <w:rPr>
          <w:rFonts w:eastAsia="FrutigerLTStd-Roman" w:cs="FrutigerLTStd-Italic"/>
          <w:i/>
          <w:iCs/>
        </w:rPr>
        <w:t>Awig-awig</w:t>
      </w:r>
      <w:r w:rsidR="00F22698">
        <w:rPr>
          <w:rFonts w:eastAsia="FrutigerLTStd-Roman" w:cs="FrutigerLTStd-Italic"/>
          <w:i/>
          <w:iCs/>
        </w:rPr>
        <w:t xml:space="preserve">, </w:t>
      </w:r>
      <w:r w:rsidR="00F22698">
        <w:rPr>
          <w:rFonts w:eastAsia="FrutigerLTStd-Roman" w:cs="FrutigerLTStd-Roman"/>
        </w:rPr>
        <w:t xml:space="preserve">detailed in Appendix </w:t>
      </w:r>
      <w:r w:rsidR="0086295D">
        <w:rPr>
          <w:rFonts w:eastAsia="FrutigerLTStd-Roman" w:cs="FrutigerLTStd-Roman"/>
        </w:rPr>
        <w:t>A</w:t>
      </w:r>
      <w:r w:rsidRPr="00293971">
        <w:rPr>
          <w:rFonts w:eastAsia="FrutigerLTStd-Roman" w:cs="FrutigerLTStd-Roman"/>
        </w:rPr>
        <w:t xml:space="preserve">), as stipulated in </w:t>
      </w:r>
      <w:r w:rsidR="00B45193">
        <w:rPr>
          <w:rFonts w:eastAsia="FrutigerLTStd-Roman" w:cs="FrutigerLTStd-Roman"/>
        </w:rPr>
        <w:t>A</w:t>
      </w:r>
      <w:r w:rsidRPr="00293971">
        <w:rPr>
          <w:rFonts w:eastAsia="FrutigerLTStd-Roman" w:cs="FrutigerLTStd-Roman"/>
        </w:rPr>
        <w:t xml:space="preserve">rticles No. 2 and 6 of the Fisheries Law. These articles set out the principles of co-management and acknowledge the role of local/traditional </w:t>
      </w:r>
      <w:r>
        <w:rPr>
          <w:rFonts w:eastAsia="FrutigerLTStd-Roman" w:cs="FrutigerLTStd-Roman"/>
        </w:rPr>
        <w:t xml:space="preserve">management and </w:t>
      </w:r>
      <w:r w:rsidRPr="00293971">
        <w:rPr>
          <w:rFonts w:eastAsia="FrutigerLTStd-Roman" w:cs="FrutigerLTStd-Roman"/>
        </w:rPr>
        <w:t>ecological knowledge in managing fisheries.</w:t>
      </w:r>
      <w:r>
        <w:rPr>
          <w:rFonts w:eastAsia="FrutigerLTStd-Roman" w:cs="FrutigerLTStd-Roman"/>
        </w:rPr>
        <w:t xml:space="preserve"> However, c</w:t>
      </w:r>
      <w:r>
        <w:t>o-management arrangements between government and communities remains poorly defined and there</w:t>
      </w:r>
      <w:r w:rsidRPr="000007D3">
        <w:t xml:space="preserve"> is no specific law </w:t>
      </w:r>
      <w:r>
        <w:t xml:space="preserve">or policy </w:t>
      </w:r>
      <w:r w:rsidRPr="000007D3">
        <w:t xml:space="preserve">in relation to fisheries co-management in Indonesia. </w:t>
      </w:r>
      <w:r w:rsidR="00B45193">
        <w:t>T</w:t>
      </w:r>
      <w:r w:rsidRPr="000007D3">
        <w:t xml:space="preserve">he enabling conditions </w:t>
      </w:r>
      <w:r w:rsidR="00B45193">
        <w:t xml:space="preserve">need to be stronger </w:t>
      </w:r>
      <w:r w:rsidRPr="000007D3">
        <w:t>and provide legal clarification for using fisheries co-management and guidance for its use</w:t>
      </w:r>
      <w:r>
        <w:t xml:space="preserve"> and its linkage to customary marine tenure systems.</w:t>
      </w:r>
      <w:r w:rsidR="002E2A5D">
        <w:t xml:space="preserve"> </w:t>
      </w:r>
      <w:r w:rsidR="00BF6404">
        <w:t>As t</w:t>
      </w:r>
      <w:r w:rsidR="00E76C83">
        <w:t>here are few c</w:t>
      </w:r>
      <w:r>
        <w:t>ommunity-based coastal and fisheries management institutions</w:t>
      </w:r>
      <w:r w:rsidR="00BF6404">
        <w:t xml:space="preserve">, special attention </w:t>
      </w:r>
      <w:r w:rsidR="00B45193">
        <w:t xml:space="preserve">is necessary </w:t>
      </w:r>
      <w:r w:rsidR="00BF6404">
        <w:t>to establish and strengthen these types of institutions that will support co-management</w:t>
      </w:r>
      <w:r>
        <w:t>.</w:t>
      </w:r>
    </w:p>
    <w:p w14:paraId="76070C75" w14:textId="218DF8AD" w:rsidR="00B2775C" w:rsidRPr="009000D9" w:rsidRDefault="00BF6404" w:rsidP="00B2775C">
      <w:pPr>
        <w:rPr>
          <w:rFonts w:ascii="Times New Roman" w:hAnsi="Times New Roman"/>
          <w:sz w:val="24"/>
          <w:szCs w:val="24"/>
          <w:lang w:bidi="th-TH"/>
        </w:rPr>
      </w:pPr>
      <w:r>
        <w:rPr>
          <w:rFonts w:eastAsiaTheme="minorEastAsia"/>
          <w:lang w:bidi="th-TH"/>
        </w:rPr>
        <w:t>The nature of co-management arrangements must be adapted to</w:t>
      </w:r>
      <w:r w:rsidR="00B45193">
        <w:rPr>
          <w:rFonts w:eastAsiaTheme="minorEastAsia"/>
          <w:lang w:bidi="th-TH"/>
        </w:rPr>
        <w:t xml:space="preserve"> the</w:t>
      </w:r>
      <w:r>
        <w:rPr>
          <w:rFonts w:eastAsiaTheme="minorEastAsia"/>
          <w:lang w:bidi="th-TH"/>
        </w:rPr>
        <w:t xml:space="preserve"> capacity of community-based institutions. </w:t>
      </w:r>
      <w:r w:rsidR="00B2775C">
        <w:rPr>
          <w:rFonts w:eastAsiaTheme="minorEastAsia"/>
          <w:lang w:bidi="th-TH"/>
        </w:rPr>
        <w:t>W</w:t>
      </w:r>
      <w:r w:rsidR="00B2775C" w:rsidRPr="009000D9">
        <w:rPr>
          <w:rFonts w:eastAsiaTheme="minorEastAsia"/>
          <w:lang w:bidi="th-TH"/>
        </w:rPr>
        <w:t>he</w:t>
      </w:r>
      <w:r w:rsidR="00B2775C">
        <w:rPr>
          <w:rFonts w:eastAsiaTheme="minorEastAsia"/>
          <w:lang w:bidi="th-TH"/>
        </w:rPr>
        <w:t xml:space="preserve">n community cohesion is strong and compliance is high, </w:t>
      </w:r>
      <w:r w:rsidR="00B2775C" w:rsidRPr="009000D9">
        <w:rPr>
          <w:rFonts w:eastAsiaTheme="minorEastAsia"/>
          <w:lang w:bidi="th-TH"/>
        </w:rPr>
        <w:t xml:space="preserve">the community can take </w:t>
      </w:r>
      <w:r w:rsidR="00B45193">
        <w:rPr>
          <w:rFonts w:eastAsiaTheme="minorEastAsia"/>
          <w:lang w:bidi="th-TH"/>
        </w:rPr>
        <w:t xml:space="preserve">on </w:t>
      </w:r>
      <w:r w:rsidR="00B2775C" w:rsidRPr="009000D9">
        <w:rPr>
          <w:rFonts w:eastAsiaTheme="minorEastAsia"/>
          <w:lang w:bidi="th-TH"/>
        </w:rPr>
        <w:t xml:space="preserve">significant obligations and authority for management. </w:t>
      </w:r>
      <w:r w:rsidR="00B2775C">
        <w:rPr>
          <w:rFonts w:eastAsiaTheme="minorEastAsia"/>
          <w:lang w:bidi="th-TH"/>
        </w:rPr>
        <w:t xml:space="preserve">When community cohesion is low or other factors, such as conflicting and competing use of the resources, are beyond the capacity of the community to address, </w:t>
      </w:r>
      <w:r w:rsidR="00B2775C" w:rsidRPr="009000D9">
        <w:rPr>
          <w:rFonts w:eastAsiaTheme="minorEastAsia"/>
          <w:lang w:bidi="th-TH"/>
        </w:rPr>
        <w:t xml:space="preserve">government can take more authority and obligations. Other things </w:t>
      </w:r>
      <w:r w:rsidR="00FE60F2">
        <w:rPr>
          <w:rFonts w:eastAsiaTheme="minorEastAsia"/>
          <w:lang w:bidi="th-TH"/>
        </w:rPr>
        <w:t xml:space="preserve">to </w:t>
      </w:r>
      <w:r w:rsidR="00B2775C" w:rsidRPr="009000D9">
        <w:rPr>
          <w:rFonts w:eastAsiaTheme="minorEastAsia"/>
          <w:lang w:bidi="th-TH"/>
        </w:rPr>
        <w:t xml:space="preserve">consider in looking at ideal co-management types </w:t>
      </w:r>
      <w:r w:rsidR="00FE60F2" w:rsidRPr="009000D9">
        <w:rPr>
          <w:rFonts w:eastAsiaTheme="minorEastAsia"/>
          <w:lang w:bidi="th-TH"/>
        </w:rPr>
        <w:t>are</w:t>
      </w:r>
      <w:r w:rsidR="00B2775C" w:rsidRPr="009000D9">
        <w:rPr>
          <w:rFonts w:eastAsiaTheme="minorEastAsia"/>
          <w:lang w:bidi="th-TH"/>
        </w:rPr>
        <w:t xml:space="preserve"> the completeness or comprehension of </w:t>
      </w:r>
      <w:r w:rsidR="00FE60F2">
        <w:rPr>
          <w:rFonts w:eastAsiaTheme="minorEastAsia"/>
          <w:lang w:bidi="th-TH"/>
        </w:rPr>
        <w:t>existing</w:t>
      </w:r>
      <w:r w:rsidR="00B2775C" w:rsidRPr="009000D9">
        <w:rPr>
          <w:rFonts w:eastAsiaTheme="minorEastAsia"/>
          <w:lang w:bidi="th-TH"/>
        </w:rPr>
        <w:t xml:space="preserve"> management </w:t>
      </w:r>
      <w:r>
        <w:rPr>
          <w:rFonts w:eastAsiaTheme="minorEastAsia"/>
          <w:lang w:bidi="th-TH"/>
        </w:rPr>
        <w:t>measures</w:t>
      </w:r>
      <w:r w:rsidR="00B2775C" w:rsidRPr="009000D9">
        <w:rPr>
          <w:rFonts w:eastAsiaTheme="minorEastAsia"/>
          <w:lang w:bidi="th-TH"/>
        </w:rPr>
        <w:t>. If the community has a relatively complete and comprehen</w:t>
      </w:r>
      <w:r w:rsidR="00B2775C">
        <w:rPr>
          <w:rFonts w:eastAsiaTheme="minorEastAsia"/>
          <w:lang w:bidi="th-TH"/>
        </w:rPr>
        <w:t xml:space="preserve">sive </w:t>
      </w:r>
      <w:r>
        <w:rPr>
          <w:rFonts w:eastAsiaTheme="minorEastAsia"/>
          <w:lang w:bidi="th-TH"/>
        </w:rPr>
        <w:t>management regime</w:t>
      </w:r>
      <w:r w:rsidR="00B2775C" w:rsidRPr="009000D9">
        <w:rPr>
          <w:rFonts w:eastAsiaTheme="minorEastAsia"/>
          <w:lang w:bidi="th-TH"/>
        </w:rPr>
        <w:t xml:space="preserve">, it does not need to call for significant support from government. </w:t>
      </w:r>
      <w:r w:rsidR="00FE60F2">
        <w:rPr>
          <w:rFonts w:eastAsiaTheme="minorEastAsia"/>
          <w:lang w:bidi="th-TH"/>
        </w:rPr>
        <w:t>I</w:t>
      </w:r>
      <w:r w:rsidR="00B2775C" w:rsidRPr="009000D9">
        <w:rPr>
          <w:rFonts w:eastAsiaTheme="minorEastAsia"/>
          <w:lang w:bidi="th-TH"/>
        </w:rPr>
        <w:t>f community is limited, government can support as much as possible. For the latter, government might lead fisheries manageme</w:t>
      </w:r>
      <w:r w:rsidR="00E76C83">
        <w:rPr>
          <w:rFonts w:eastAsiaTheme="minorEastAsia"/>
          <w:lang w:bidi="th-TH"/>
        </w:rPr>
        <w:t>nt. It should be</w:t>
      </w:r>
      <w:r w:rsidR="00B2775C" w:rsidRPr="009000D9">
        <w:rPr>
          <w:rFonts w:eastAsiaTheme="minorEastAsia"/>
          <w:lang w:bidi="th-TH"/>
        </w:rPr>
        <w:t xml:space="preserve"> noted, however, that the emergence of co-management is </w:t>
      </w:r>
      <w:r w:rsidR="00FE60F2">
        <w:rPr>
          <w:rFonts w:eastAsiaTheme="minorEastAsia"/>
          <w:lang w:bidi="th-TH"/>
        </w:rPr>
        <w:t>due to</w:t>
      </w:r>
      <w:r w:rsidR="00B2775C" w:rsidRPr="009000D9">
        <w:rPr>
          <w:rFonts w:eastAsiaTheme="minorEastAsia"/>
          <w:lang w:bidi="th-TH"/>
        </w:rPr>
        <w:t xml:space="preserve"> the legitimacy issues triggered by the lack of fishers</w:t>
      </w:r>
      <w:r w:rsidR="00FE60F2">
        <w:rPr>
          <w:rFonts w:eastAsiaTheme="minorEastAsia"/>
          <w:lang w:bidi="th-TH"/>
        </w:rPr>
        <w:t>’</w:t>
      </w:r>
      <w:r w:rsidR="00B2775C" w:rsidRPr="009000D9">
        <w:rPr>
          <w:rFonts w:eastAsiaTheme="minorEastAsia"/>
          <w:lang w:bidi="th-TH"/>
        </w:rPr>
        <w:t xml:space="preserve"> participation</w:t>
      </w:r>
      <w:r w:rsidR="00B2775C">
        <w:rPr>
          <w:rFonts w:eastAsiaTheme="minorEastAsia"/>
          <w:lang w:bidi="th-TH"/>
        </w:rPr>
        <w:t xml:space="preserve"> in fisheries management, thus i</w:t>
      </w:r>
      <w:r w:rsidR="00B2775C" w:rsidRPr="009000D9">
        <w:rPr>
          <w:rFonts w:eastAsiaTheme="minorEastAsia"/>
          <w:lang w:bidi="th-TH"/>
        </w:rPr>
        <w:t>nstructive co-management should be the last option.</w:t>
      </w:r>
    </w:p>
    <w:p w14:paraId="0775EE3A" w14:textId="6395D359" w:rsidR="00B2775C" w:rsidRPr="000007D3" w:rsidRDefault="00B2775C" w:rsidP="00B2775C">
      <w:pPr>
        <w:autoSpaceDE w:val="0"/>
        <w:autoSpaceDN w:val="0"/>
        <w:adjustRightInd w:val="0"/>
      </w:pPr>
      <w:r w:rsidRPr="00FE60F2">
        <w:rPr>
          <w:b/>
          <w:color w:val="BA0C2F"/>
        </w:rPr>
        <w:t xml:space="preserve">Promote co-management of </w:t>
      </w:r>
      <w:r w:rsidR="00110400">
        <w:rPr>
          <w:b/>
          <w:color w:val="BA0C2F"/>
        </w:rPr>
        <w:t>FMA</w:t>
      </w:r>
      <w:r w:rsidRPr="00FE60F2">
        <w:rPr>
          <w:b/>
          <w:color w:val="BA0C2F"/>
        </w:rPr>
        <w:t xml:space="preserve"> 715 that spans multiple provinces</w:t>
      </w:r>
      <w:r w:rsidRPr="00FE60F2">
        <w:rPr>
          <w:color w:val="BA0C2F"/>
        </w:rPr>
        <w:t>.</w:t>
      </w:r>
      <w:r w:rsidRPr="000007D3">
        <w:t xml:space="preserve"> Management s</w:t>
      </w:r>
      <w:r w:rsidR="00FE60F2">
        <w:t>hould look at small-scale trans</w:t>
      </w:r>
      <w:r w:rsidRPr="000007D3">
        <w:t>boundary fishers who move from the waters of one province to ano</w:t>
      </w:r>
      <w:r w:rsidRPr="00110400">
        <w:t xml:space="preserve">ther. </w:t>
      </w:r>
      <w:r w:rsidR="008B4BA8" w:rsidRPr="00110400">
        <w:t>FMAs</w:t>
      </w:r>
      <w:r w:rsidRPr="00110400">
        <w:t xml:space="preserve"> could be divided into sub-</w:t>
      </w:r>
      <w:r w:rsidR="008B4BA8" w:rsidRPr="00110400">
        <w:t xml:space="preserve">FMAs </w:t>
      </w:r>
      <w:r w:rsidRPr="00110400">
        <w:t xml:space="preserve">whose specific fisheries management plans and governance systems could then be developed and tailored to more particular situations, including support for customary marine tenure systems and tenure rights. Each </w:t>
      </w:r>
      <w:r w:rsidR="008B4BA8" w:rsidRPr="00110400">
        <w:t>FMA</w:t>
      </w:r>
      <w:r w:rsidRPr="00110400">
        <w:t xml:space="preserve"> should have a</w:t>
      </w:r>
      <w:r w:rsidR="008B4BA8" w:rsidRPr="00110400">
        <w:t>n FMA</w:t>
      </w:r>
      <w:r w:rsidRPr="00110400">
        <w:t xml:space="preserve"> council </w:t>
      </w:r>
      <w:r w:rsidR="00FE60F2" w:rsidRPr="00110400">
        <w:t xml:space="preserve">comprising representatives from </w:t>
      </w:r>
      <w:r w:rsidRPr="00110400">
        <w:t>local government, central government</w:t>
      </w:r>
      <w:r w:rsidR="00FE60F2" w:rsidRPr="00110400">
        <w:t>,</w:t>
      </w:r>
      <w:r w:rsidRPr="00110400">
        <w:t xml:space="preserve"> and stakeholders. These</w:t>
      </w:r>
      <w:r w:rsidR="00FE60F2" w:rsidRPr="00110400">
        <w:t xml:space="preserve"> councils</w:t>
      </w:r>
      <w:r w:rsidRPr="00110400">
        <w:t xml:space="preserve"> should interact to support the overall management of fisheries in that particular </w:t>
      </w:r>
      <w:r w:rsidR="008B4BA8" w:rsidRPr="00110400">
        <w:t>FMA</w:t>
      </w:r>
      <w:r w:rsidRPr="00110400">
        <w:t>.</w:t>
      </w:r>
    </w:p>
    <w:p w14:paraId="5240D527" w14:textId="5F2E0962" w:rsidR="001230E2" w:rsidRDefault="00FE60F2" w:rsidP="001230E2">
      <w:pPr>
        <w:pStyle w:val="Heading2"/>
        <w:rPr>
          <w:rFonts w:eastAsiaTheme="minorHAnsi"/>
        </w:rPr>
      </w:pPr>
      <w:bookmarkStart w:id="71" w:name="_Toc482697264"/>
      <w:bookmarkStart w:id="72" w:name="_Toc482697347"/>
      <w:bookmarkStart w:id="73" w:name="_Toc482780859"/>
      <w:r>
        <w:rPr>
          <w:rFonts w:eastAsiaTheme="minorHAnsi"/>
        </w:rPr>
        <w:t>4.5</w:t>
      </w:r>
      <w:r>
        <w:rPr>
          <w:rFonts w:eastAsiaTheme="minorHAnsi"/>
        </w:rPr>
        <w:tab/>
      </w:r>
      <w:r w:rsidR="001230E2">
        <w:rPr>
          <w:rFonts w:eastAsiaTheme="minorHAnsi"/>
        </w:rPr>
        <w:t>Legal and Policy Framework</w:t>
      </w:r>
      <w:bookmarkEnd w:id="71"/>
      <w:bookmarkEnd w:id="72"/>
      <w:bookmarkEnd w:id="73"/>
    </w:p>
    <w:p w14:paraId="1C3E07D8" w14:textId="12542316" w:rsidR="007C4E7D" w:rsidRPr="007C4E7D" w:rsidRDefault="007C4E7D" w:rsidP="00FE60F2">
      <w:pPr>
        <w:rPr>
          <w:rFonts w:eastAsiaTheme="minorHAnsi"/>
          <w:lang w:val="en-GB" w:eastAsia="ja-JP"/>
        </w:rPr>
      </w:pPr>
      <w:r>
        <w:rPr>
          <w:rFonts w:eastAsiaTheme="minorHAnsi"/>
          <w:lang w:val="en-GB" w:eastAsia="ja-JP"/>
        </w:rPr>
        <w:t>A coherent and integrated legal and policy framework is necessary to support</w:t>
      </w:r>
      <w:r w:rsidR="004F70FE">
        <w:rPr>
          <w:rFonts w:eastAsiaTheme="minorHAnsi"/>
          <w:lang w:val="en-GB" w:eastAsia="ja-JP"/>
        </w:rPr>
        <w:t xml:space="preserve"> marine tenure and</w:t>
      </w:r>
      <w:r>
        <w:rPr>
          <w:rFonts w:eastAsiaTheme="minorHAnsi"/>
          <w:lang w:val="en-GB" w:eastAsia="ja-JP"/>
        </w:rPr>
        <w:t xml:space="preserve"> small-scale fisheries.</w:t>
      </w:r>
      <w:r w:rsidR="004F70FE">
        <w:rPr>
          <w:rFonts w:eastAsiaTheme="minorHAnsi"/>
          <w:lang w:val="en-GB" w:eastAsia="ja-JP"/>
        </w:rPr>
        <w:t xml:space="preserve"> Protections for traditional rights and customary marine tenure are explicitly referenced in Indonesia’s </w:t>
      </w:r>
      <w:r w:rsidR="00FE60F2">
        <w:rPr>
          <w:rFonts w:eastAsiaTheme="minorHAnsi"/>
          <w:lang w:val="en-GB" w:eastAsia="ja-JP"/>
        </w:rPr>
        <w:t>c</w:t>
      </w:r>
      <w:r w:rsidR="004F70FE">
        <w:rPr>
          <w:rFonts w:eastAsiaTheme="minorHAnsi"/>
          <w:lang w:val="en-GB" w:eastAsia="ja-JP"/>
        </w:rPr>
        <w:t>onstitution.</w:t>
      </w:r>
      <w:r>
        <w:rPr>
          <w:rFonts w:eastAsiaTheme="minorHAnsi"/>
          <w:lang w:val="en-GB" w:eastAsia="ja-JP"/>
        </w:rPr>
        <w:t xml:space="preserve"> </w:t>
      </w:r>
      <w:r w:rsidR="004F70FE">
        <w:rPr>
          <w:rFonts w:eastAsiaTheme="minorHAnsi"/>
          <w:lang w:val="en-GB" w:eastAsia="ja-JP"/>
        </w:rPr>
        <w:t>While Indonesia has a number of national laws, regulations, and programs that could contribute to sustainable small-scale fisheries, absence of a coherent policy has led to fragmented implementation.</w:t>
      </w:r>
      <w:r w:rsidR="002E2A5D">
        <w:rPr>
          <w:rFonts w:eastAsiaTheme="minorHAnsi"/>
          <w:lang w:val="en-GB" w:eastAsia="ja-JP"/>
        </w:rPr>
        <w:t xml:space="preserve"> </w:t>
      </w:r>
      <w:r w:rsidR="004F70FE">
        <w:rPr>
          <w:rFonts w:eastAsiaTheme="minorHAnsi"/>
          <w:lang w:val="en-GB" w:eastAsia="ja-JP"/>
        </w:rPr>
        <w:t xml:space="preserve">The </w:t>
      </w:r>
      <w:r w:rsidR="00E4627D">
        <w:rPr>
          <w:rFonts w:eastAsiaTheme="minorHAnsi"/>
          <w:lang w:val="en-GB" w:eastAsia="ja-JP"/>
        </w:rPr>
        <w:t>USAID SEA</w:t>
      </w:r>
      <w:r w:rsidR="004F70FE">
        <w:rPr>
          <w:rFonts w:eastAsiaTheme="minorHAnsi"/>
          <w:lang w:val="en-GB" w:eastAsia="ja-JP"/>
        </w:rPr>
        <w:t xml:space="preserve"> Project </w:t>
      </w:r>
      <w:r w:rsidR="00FE60F2">
        <w:rPr>
          <w:rFonts w:eastAsiaTheme="minorHAnsi"/>
          <w:lang w:val="en-GB" w:eastAsia="ja-JP"/>
        </w:rPr>
        <w:t>could</w:t>
      </w:r>
      <w:r w:rsidR="004F70FE">
        <w:rPr>
          <w:rFonts w:eastAsiaTheme="minorHAnsi"/>
          <w:lang w:val="en-GB" w:eastAsia="ja-JP"/>
        </w:rPr>
        <w:t xml:space="preserve"> assist MMAF </w:t>
      </w:r>
      <w:r w:rsidR="00FE60F2">
        <w:rPr>
          <w:rFonts w:eastAsiaTheme="minorHAnsi"/>
          <w:lang w:val="en-GB" w:eastAsia="ja-JP"/>
        </w:rPr>
        <w:t xml:space="preserve">to </w:t>
      </w:r>
      <w:r w:rsidR="004F70FE">
        <w:rPr>
          <w:rFonts w:eastAsiaTheme="minorHAnsi"/>
          <w:lang w:val="en-GB" w:eastAsia="ja-JP"/>
        </w:rPr>
        <w:t xml:space="preserve">develop a cohesive national policy on marine tenure and small-scale fisheries to guide the design and implementation of government-led programs as well as development assistance </w:t>
      </w:r>
      <w:r w:rsidR="00C543F4">
        <w:rPr>
          <w:rFonts w:eastAsiaTheme="minorHAnsi"/>
          <w:lang w:val="en-GB" w:eastAsia="ja-JP"/>
        </w:rPr>
        <w:t>projects</w:t>
      </w:r>
      <w:r w:rsidR="004F70FE">
        <w:rPr>
          <w:rFonts w:eastAsiaTheme="minorHAnsi"/>
          <w:lang w:val="en-GB" w:eastAsia="ja-JP"/>
        </w:rPr>
        <w:t>.</w:t>
      </w:r>
      <w:r w:rsidR="002E2A5D">
        <w:rPr>
          <w:rFonts w:eastAsiaTheme="minorHAnsi"/>
          <w:lang w:val="en-GB" w:eastAsia="ja-JP"/>
        </w:rPr>
        <w:t xml:space="preserve"> </w:t>
      </w:r>
    </w:p>
    <w:p w14:paraId="601C51BC" w14:textId="20526892" w:rsidR="001230E2" w:rsidRPr="007F6DA6" w:rsidRDefault="001230E2" w:rsidP="00FE60F2">
      <w:pPr>
        <w:rPr>
          <w:rFonts w:eastAsiaTheme="minorHAnsi" w:cstheme="minorBidi"/>
          <w:szCs w:val="22"/>
        </w:rPr>
      </w:pPr>
      <w:r w:rsidRPr="00FE60F2">
        <w:rPr>
          <w:rFonts w:eastAsiaTheme="minorHAnsi" w:cstheme="minorBidi"/>
          <w:b/>
          <w:bCs/>
          <w:color w:val="BA0C2F"/>
          <w:szCs w:val="22"/>
        </w:rPr>
        <w:t>Clarify existing</w:t>
      </w:r>
      <w:r w:rsidR="009031BF" w:rsidRPr="00FE60F2">
        <w:rPr>
          <w:rFonts w:eastAsiaTheme="minorHAnsi" w:cstheme="minorBidi"/>
          <w:b/>
          <w:bCs/>
          <w:color w:val="BA0C2F"/>
          <w:szCs w:val="22"/>
        </w:rPr>
        <w:t xml:space="preserve"> laws and policies f</w:t>
      </w:r>
      <w:r w:rsidRPr="00FE60F2">
        <w:rPr>
          <w:rFonts w:eastAsiaTheme="minorHAnsi" w:cstheme="minorBidi"/>
          <w:b/>
          <w:bCs/>
          <w:color w:val="BA0C2F"/>
          <w:szCs w:val="22"/>
        </w:rPr>
        <w:t>or recognizing</w:t>
      </w:r>
      <w:r w:rsidR="009031BF" w:rsidRPr="00FE60F2">
        <w:rPr>
          <w:rFonts w:eastAsiaTheme="minorHAnsi" w:cstheme="minorBidi"/>
          <w:b/>
          <w:bCs/>
          <w:color w:val="BA0C2F"/>
          <w:szCs w:val="22"/>
        </w:rPr>
        <w:t xml:space="preserve"> and recording</w:t>
      </w:r>
      <w:r w:rsidRPr="00FE60F2">
        <w:rPr>
          <w:rFonts w:eastAsiaTheme="minorHAnsi" w:cstheme="minorBidi"/>
          <w:b/>
          <w:bCs/>
          <w:color w:val="BA0C2F"/>
          <w:szCs w:val="22"/>
        </w:rPr>
        <w:t xml:space="preserve"> customary marine tenure</w:t>
      </w:r>
      <w:r w:rsidR="00CE1EAA" w:rsidRPr="00FE60F2">
        <w:rPr>
          <w:rFonts w:eastAsiaTheme="minorHAnsi" w:cstheme="minorBidi"/>
          <w:b/>
          <w:bCs/>
          <w:color w:val="BA0C2F"/>
          <w:szCs w:val="22"/>
        </w:rPr>
        <w:t xml:space="preserve"> claims.</w:t>
      </w:r>
      <w:r w:rsidR="00CE1EAA">
        <w:rPr>
          <w:rFonts w:eastAsiaTheme="minorHAnsi" w:cstheme="minorBidi"/>
          <w:b/>
          <w:bCs/>
          <w:color w:val="C00000"/>
          <w:szCs w:val="22"/>
        </w:rPr>
        <w:t xml:space="preserve"> </w:t>
      </w:r>
      <w:r w:rsidR="00FE60F2">
        <w:rPr>
          <w:rFonts w:eastAsiaTheme="minorHAnsi" w:cstheme="minorBidi"/>
          <w:szCs w:val="22"/>
        </w:rPr>
        <w:t>C</w:t>
      </w:r>
      <w:r w:rsidR="00CE1EAA">
        <w:rPr>
          <w:rFonts w:eastAsiaTheme="minorHAnsi" w:cstheme="minorBidi"/>
          <w:szCs w:val="22"/>
        </w:rPr>
        <w:t>larif</w:t>
      </w:r>
      <w:r w:rsidR="00FE60F2">
        <w:rPr>
          <w:rFonts w:eastAsiaTheme="minorHAnsi" w:cstheme="minorBidi"/>
          <w:szCs w:val="22"/>
        </w:rPr>
        <w:t>ication of</w:t>
      </w:r>
      <w:r w:rsidR="00CE1EAA">
        <w:rPr>
          <w:rFonts w:eastAsiaTheme="minorHAnsi" w:cstheme="minorBidi"/>
          <w:szCs w:val="22"/>
        </w:rPr>
        <w:t xml:space="preserve"> the process and protocols for recognizing and recording customary marine tenure claims</w:t>
      </w:r>
      <w:r w:rsidR="00FE60F2">
        <w:rPr>
          <w:rFonts w:eastAsiaTheme="minorHAnsi" w:cstheme="minorBidi"/>
          <w:szCs w:val="22"/>
        </w:rPr>
        <w:t xml:space="preserve"> is necessary</w:t>
      </w:r>
      <w:r w:rsidR="00CE1EAA">
        <w:rPr>
          <w:rFonts w:eastAsiaTheme="minorHAnsi" w:cstheme="minorBidi"/>
          <w:szCs w:val="22"/>
        </w:rPr>
        <w:t xml:space="preserve">. The </w:t>
      </w:r>
      <w:r w:rsidR="00CE1EAA" w:rsidRPr="00FE60F2">
        <w:rPr>
          <w:rFonts w:eastAsiaTheme="minorHAnsi" w:cstheme="minorBidi"/>
          <w:i/>
          <w:szCs w:val="22"/>
        </w:rPr>
        <w:t>k</w:t>
      </w:r>
      <w:r w:rsidRPr="00FE60F2">
        <w:rPr>
          <w:rFonts w:eastAsiaTheme="minorHAnsi" w:cstheme="minorBidi"/>
          <w:i/>
          <w:szCs w:val="22"/>
          <w:lang w:val="id-ID"/>
        </w:rPr>
        <w:t>abupat</w:t>
      </w:r>
      <w:r w:rsidR="00CE1EAA" w:rsidRPr="00FE60F2">
        <w:rPr>
          <w:rFonts w:eastAsiaTheme="minorHAnsi" w:cstheme="minorBidi"/>
          <w:i/>
          <w:szCs w:val="22"/>
          <w:lang w:val="id-ID"/>
        </w:rPr>
        <w:t>en</w:t>
      </w:r>
      <w:r w:rsidR="00CE1EAA">
        <w:rPr>
          <w:rFonts w:eastAsiaTheme="minorHAnsi" w:cstheme="minorBidi"/>
          <w:szCs w:val="22"/>
        </w:rPr>
        <w:t xml:space="preserve"> (</w:t>
      </w:r>
      <w:r w:rsidRPr="00850D18">
        <w:rPr>
          <w:rFonts w:eastAsiaTheme="minorHAnsi" w:cstheme="minorBidi"/>
          <w:szCs w:val="22"/>
          <w:lang w:val="id-ID"/>
        </w:rPr>
        <w:t>district</w:t>
      </w:r>
      <w:r w:rsidR="00CE1EAA">
        <w:rPr>
          <w:rFonts w:eastAsiaTheme="minorHAnsi" w:cstheme="minorBidi"/>
          <w:szCs w:val="22"/>
        </w:rPr>
        <w:t>) has historically served as the local governance body for recording these claims.</w:t>
      </w:r>
      <w:r w:rsidR="002E2A5D">
        <w:rPr>
          <w:rFonts w:eastAsiaTheme="minorHAnsi" w:cstheme="minorBidi"/>
          <w:szCs w:val="22"/>
        </w:rPr>
        <w:t xml:space="preserve"> </w:t>
      </w:r>
      <w:r w:rsidR="00CE1EAA">
        <w:rPr>
          <w:rFonts w:eastAsiaTheme="minorHAnsi" w:cstheme="minorBidi"/>
          <w:szCs w:val="22"/>
        </w:rPr>
        <w:t xml:space="preserve">In the case of </w:t>
      </w:r>
      <w:r w:rsidRPr="00850D18">
        <w:rPr>
          <w:rFonts w:eastAsiaTheme="minorHAnsi" w:cstheme="minorBidi"/>
          <w:szCs w:val="22"/>
          <w:lang w:val="id-ID"/>
        </w:rPr>
        <w:t>West Papua</w:t>
      </w:r>
      <w:r w:rsidR="00CE1EAA">
        <w:rPr>
          <w:rFonts w:eastAsiaTheme="minorHAnsi" w:cstheme="minorBidi"/>
          <w:szCs w:val="22"/>
        </w:rPr>
        <w:t xml:space="preserve">, </w:t>
      </w:r>
      <w:r w:rsidRPr="00850D18">
        <w:rPr>
          <w:rFonts w:eastAsiaTheme="minorHAnsi" w:cstheme="minorBidi"/>
          <w:szCs w:val="22"/>
        </w:rPr>
        <w:t>customary claims</w:t>
      </w:r>
      <w:r w:rsidR="00CE1EAA">
        <w:rPr>
          <w:rFonts w:eastAsiaTheme="minorHAnsi" w:cstheme="minorBidi"/>
          <w:szCs w:val="22"/>
        </w:rPr>
        <w:t xml:space="preserve"> were made through a </w:t>
      </w:r>
      <w:r w:rsidRPr="00850D18">
        <w:rPr>
          <w:rFonts w:eastAsiaTheme="minorHAnsi" w:cstheme="minorBidi"/>
          <w:szCs w:val="22"/>
        </w:rPr>
        <w:t xml:space="preserve">Presidential Decree. </w:t>
      </w:r>
      <w:r w:rsidR="00CE1EAA" w:rsidRPr="00DB0F07">
        <w:rPr>
          <w:rFonts w:eastAsiaTheme="minorHAnsi" w:cstheme="minorBidi"/>
          <w:szCs w:val="22"/>
        </w:rPr>
        <w:t xml:space="preserve">Article 60 of Law No. </w:t>
      </w:r>
      <w:r w:rsidR="00FE60F2" w:rsidRPr="00DB0F07">
        <w:rPr>
          <w:rFonts w:eastAsiaTheme="minorHAnsi" w:cstheme="minorBidi"/>
          <w:szCs w:val="22"/>
        </w:rPr>
        <w:t>1 /2014, which recognizes the customary marine tenure over traditional fishing grounds,</w:t>
      </w:r>
      <w:r w:rsidR="00CE1EAA" w:rsidRPr="00DB0F07">
        <w:rPr>
          <w:rFonts w:eastAsiaTheme="minorHAnsi" w:cstheme="minorBidi"/>
          <w:szCs w:val="22"/>
        </w:rPr>
        <w:t xml:space="preserve"> can be strengthened with more specific language on codifying existing marine </w:t>
      </w:r>
      <w:r w:rsidR="00CE1EAA" w:rsidRPr="00DB0F07">
        <w:rPr>
          <w:rFonts w:eastAsiaTheme="minorHAnsi" w:cstheme="minorBidi"/>
          <w:szCs w:val="22"/>
        </w:rPr>
        <w:lastRenderedPageBreak/>
        <w:t>tenure systems at local levels and specifying the bundle of individual rights including access, withdrawal, mana</w:t>
      </w:r>
      <w:r w:rsidR="00CE1EAA">
        <w:rPr>
          <w:rFonts w:eastAsiaTheme="minorHAnsi" w:cstheme="minorBidi"/>
          <w:szCs w:val="22"/>
        </w:rPr>
        <w:t>gement, exclusion</w:t>
      </w:r>
      <w:r w:rsidR="00FE60F2">
        <w:rPr>
          <w:rFonts w:eastAsiaTheme="minorHAnsi" w:cstheme="minorBidi"/>
          <w:szCs w:val="22"/>
        </w:rPr>
        <w:t>,</w:t>
      </w:r>
      <w:r w:rsidR="00CE1EAA">
        <w:rPr>
          <w:rFonts w:eastAsiaTheme="minorHAnsi" w:cstheme="minorBidi"/>
          <w:szCs w:val="22"/>
        </w:rPr>
        <w:t xml:space="preserve"> and transfer.</w:t>
      </w:r>
      <w:r w:rsidR="00CE1EAA" w:rsidRPr="00DB0F07">
        <w:rPr>
          <w:rFonts w:eastAsiaTheme="minorHAnsi" w:cstheme="minorBidi"/>
          <w:szCs w:val="22"/>
        </w:rPr>
        <w:t xml:space="preserve"> This would create enabling conditions for the development of more specific implementation rules and regulations to strengthen customary marine tenure systems.</w:t>
      </w:r>
      <w:r w:rsidR="007F6DA6">
        <w:rPr>
          <w:rFonts w:eastAsiaTheme="minorHAnsi" w:cstheme="minorBidi"/>
          <w:szCs w:val="22"/>
        </w:rPr>
        <w:t xml:space="preserve"> </w:t>
      </w:r>
      <w:r w:rsidR="00CE1EAA">
        <w:rPr>
          <w:rFonts w:eastAsiaTheme="minorHAnsi" w:cstheme="minorBidi"/>
          <w:szCs w:val="22"/>
        </w:rPr>
        <w:t xml:space="preserve">The </w:t>
      </w:r>
      <w:r w:rsidRPr="00850D18">
        <w:rPr>
          <w:rFonts w:eastAsiaTheme="minorHAnsi" w:cstheme="minorBidi"/>
          <w:szCs w:val="22"/>
        </w:rPr>
        <w:t>national indigenous peoples</w:t>
      </w:r>
      <w:r w:rsidR="002E4BE6">
        <w:rPr>
          <w:rFonts w:eastAsiaTheme="minorHAnsi" w:cstheme="minorBidi"/>
          <w:szCs w:val="22"/>
        </w:rPr>
        <w:t>’</w:t>
      </w:r>
      <w:r w:rsidRPr="00850D18">
        <w:rPr>
          <w:rFonts w:eastAsiaTheme="minorHAnsi" w:cstheme="minorBidi"/>
          <w:szCs w:val="22"/>
        </w:rPr>
        <w:t xml:space="preserve"> alliance, </w:t>
      </w:r>
      <w:r w:rsidRPr="00FE60F2">
        <w:rPr>
          <w:rFonts w:eastAsiaTheme="minorHAnsi" w:cstheme="minorBidi"/>
          <w:i/>
          <w:szCs w:val="22"/>
        </w:rPr>
        <w:t>Aliansi M</w:t>
      </w:r>
      <w:r w:rsidR="00CE1EAA" w:rsidRPr="00FE60F2">
        <w:rPr>
          <w:rFonts w:eastAsiaTheme="minorHAnsi" w:cstheme="minorBidi"/>
          <w:i/>
          <w:szCs w:val="22"/>
        </w:rPr>
        <w:t>asyarakat Adat Nusantara</w:t>
      </w:r>
      <w:r w:rsidR="00534B4E">
        <w:rPr>
          <w:rFonts w:eastAsiaTheme="minorHAnsi" w:cstheme="minorBidi"/>
          <w:szCs w:val="22"/>
        </w:rPr>
        <w:t xml:space="preserve"> </w:t>
      </w:r>
      <w:r w:rsidR="00CE1EAA">
        <w:rPr>
          <w:rFonts w:eastAsiaTheme="minorHAnsi" w:cstheme="minorBidi"/>
          <w:szCs w:val="22"/>
        </w:rPr>
        <w:t>and</w:t>
      </w:r>
      <w:r w:rsidRPr="00850D18">
        <w:rPr>
          <w:rFonts w:eastAsiaTheme="minorHAnsi" w:cstheme="minorBidi"/>
          <w:szCs w:val="22"/>
        </w:rPr>
        <w:t xml:space="preserve"> the Indigenous Peo</w:t>
      </w:r>
      <w:r w:rsidR="00CE1EAA">
        <w:rPr>
          <w:rFonts w:eastAsiaTheme="minorHAnsi" w:cstheme="minorBidi"/>
          <w:szCs w:val="22"/>
        </w:rPr>
        <w:t xml:space="preserve">ples Alliance of the Archipelago could provide insights into legal and policy changes needed to </w:t>
      </w:r>
      <w:r w:rsidR="00CE1EAA" w:rsidRPr="00850D18">
        <w:rPr>
          <w:rFonts w:eastAsiaTheme="minorHAnsi" w:cstheme="minorBidi"/>
          <w:szCs w:val="22"/>
        </w:rPr>
        <w:t>sup</w:t>
      </w:r>
      <w:r w:rsidR="00CE1EAA" w:rsidRPr="00A238C4">
        <w:rPr>
          <w:rFonts w:eastAsiaTheme="minorHAnsi" w:cstheme="minorBidi"/>
          <w:szCs w:val="22"/>
        </w:rPr>
        <w:t xml:space="preserve">port </w:t>
      </w:r>
      <w:r w:rsidR="00CE1EAA">
        <w:rPr>
          <w:rFonts w:eastAsiaTheme="minorHAnsi" w:cstheme="minorBidi"/>
          <w:szCs w:val="22"/>
        </w:rPr>
        <w:t xml:space="preserve">customary marine tenure for </w:t>
      </w:r>
      <w:r w:rsidR="00CE1EAA" w:rsidRPr="00A238C4">
        <w:rPr>
          <w:rFonts w:eastAsiaTheme="minorHAnsi" w:cstheme="minorBidi"/>
          <w:szCs w:val="22"/>
        </w:rPr>
        <w:t>sustainable small-scale fisheries.</w:t>
      </w:r>
      <w:r w:rsidR="00CE1EAA" w:rsidRPr="00A238C4">
        <w:rPr>
          <w:rFonts w:eastAsiaTheme="minorHAnsi" w:cstheme="minorBidi"/>
          <w:szCs w:val="22"/>
          <w:lang w:val="id-ID"/>
        </w:rPr>
        <w:t xml:space="preserve"> </w:t>
      </w:r>
    </w:p>
    <w:p w14:paraId="5E4A4759" w14:textId="67EF846B" w:rsidR="001230E2" w:rsidRDefault="001230E2" w:rsidP="00FE60F2">
      <w:pPr>
        <w:rPr>
          <w:rFonts w:eastAsiaTheme="minorHAnsi"/>
        </w:rPr>
      </w:pPr>
      <w:r w:rsidRPr="00534B4E">
        <w:rPr>
          <w:rFonts w:eastAsiaTheme="minorHAnsi"/>
          <w:b/>
          <w:bCs/>
          <w:color w:val="BA0C2F"/>
        </w:rPr>
        <w:t>Develop a cohesive national policy on sustainable small-scale fisheries.</w:t>
      </w:r>
      <w:r w:rsidR="002E2A5D" w:rsidRPr="00534B4E">
        <w:rPr>
          <w:rFonts w:eastAsiaTheme="minorHAnsi"/>
          <w:b/>
          <w:bCs/>
          <w:color w:val="BA0C2F"/>
        </w:rPr>
        <w:t xml:space="preserve"> </w:t>
      </w:r>
      <w:r w:rsidRPr="00F71EED">
        <w:rPr>
          <w:rFonts w:eastAsiaTheme="minorHAnsi"/>
        </w:rPr>
        <w:t xml:space="preserve">Indonesia has many laws, policies, and programs that pertain to marine tenure and small-scale </w:t>
      </w:r>
      <w:r w:rsidR="00534B4E" w:rsidRPr="00F71EED">
        <w:rPr>
          <w:rFonts w:eastAsiaTheme="minorHAnsi"/>
        </w:rPr>
        <w:t>fisheries;</w:t>
      </w:r>
      <w:r w:rsidRPr="00F71EED">
        <w:rPr>
          <w:rFonts w:eastAsiaTheme="minorHAnsi"/>
        </w:rPr>
        <w:t xml:space="preserve"> however, </w:t>
      </w:r>
      <w:r w:rsidR="00534B4E">
        <w:rPr>
          <w:rFonts w:eastAsiaTheme="minorHAnsi"/>
        </w:rPr>
        <w:t xml:space="preserve">these policies are not aligned or coherent, contributing </w:t>
      </w:r>
      <w:r w:rsidRPr="00F71EED">
        <w:rPr>
          <w:rFonts w:eastAsiaTheme="minorHAnsi"/>
        </w:rPr>
        <w:t>to weak and fragmented implementation.</w:t>
      </w:r>
      <w:r w:rsidRPr="00F71EED">
        <w:t xml:space="preserve"> </w:t>
      </w:r>
      <w:r w:rsidRPr="00F71EED">
        <w:rPr>
          <w:rFonts w:eastAsiaTheme="minorHAnsi"/>
        </w:rPr>
        <w:t xml:space="preserve">The development of a national policy on sustainable small-scale fisheries could provide </w:t>
      </w:r>
      <w:r w:rsidR="00534B4E">
        <w:rPr>
          <w:rFonts w:eastAsiaTheme="minorHAnsi"/>
        </w:rPr>
        <w:t xml:space="preserve">an </w:t>
      </w:r>
      <w:r w:rsidRPr="00F71EED">
        <w:rPr>
          <w:rFonts w:eastAsiaTheme="minorHAnsi"/>
        </w:rPr>
        <w:t>opportunity to formulate a vision of the role small-scale fisheries can play in food security and poverty alleviation</w:t>
      </w:r>
      <w:r w:rsidR="00534B4E">
        <w:rPr>
          <w:rFonts w:eastAsiaTheme="minorHAnsi"/>
        </w:rPr>
        <w:t>;</w:t>
      </w:r>
      <w:r w:rsidRPr="00F71EED">
        <w:rPr>
          <w:rFonts w:eastAsiaTheme="minorHAnsi"/>
        </w:rPr>
        <w:t xml:space="preserve"> raise the importance of the sector in Indonesia</w:t>
      </w:r>
      <w:r w:rsidR="00534B4E">
        <w:rPr>
          <w:rFonts w:eastAsiaTheme="minorHAnsi"/>
        </w:rPr>
        <w:t>;</w:t>
      </w:r>
      <w:r w:rsidRPr="00F71EED">
        <w:rPr>
          <w:rFonts w:eastAsiaTheme="minorHAnsi"/>
        </w:rPr>
        <w:t xml:space="preserve"> resolve conflicting terminologies and guidelines</w:t>
      </w:r>
      <w:r w:rsidR="00534B4E">
        <w:rPr>
          <w:rFonts w:eastAsiaTheme="minorHAnsi"/>
        </w:rPr>
        <w:t>;</w:t>
      </w:r>
      <w:r w:rsidRPr="00F71EED">
        <w:rPr>
          <w:rFonts w:eastAsiaTheme="minorHAnsi"/>
        </w:rPr>
        <w:t xml:space="preserve"> and serve as a unifying </w:t>
      </w:r>
      <w:r>
        <w:rPr>
          <w:rFonts w:eastAsiaTheme="minorHAnsi"/>
        </w:rPr>
        <w:t xml:space="preserve">legal, policy, and institutional </w:t>
      </w:r>
      <w:r w:rsidRPr="00F71EED">
        <w:rPr>
          <w:rFonts w:eastAsiaTheme="minorHAnsi"/>
        </w:rPr>
        <w:t xml:space="preserve">guide for implementation. </w:t>
      </w:r>
    </w:p>
    <w:p w14:paraId="324AAC6E" w14:textId="6F61233F" w:rsidR="00860467" w:rsidRDefault="00534B4E" w:rsidP="007E0B7A">
      <w:pPr>
        <w:rPr>
          <w:rFonts w:asciiTheme="minorHAnsi" w:eastAsiaTheme="minorHAnsi" w:hAnsiTheme="minorHAnsi" w:cstheme="minorBidi"/>
          <w:szCs w:val="22"/>
        </w:rPr>
      </w:pPr>
      <w:r>
        <w:rPr>
          <w:rFonts w:eastAsiaTheme="minorHAnsi"/>
        </w:rPr>
        <w:t>Development of a</w:t>
      </w:r>
      <w:r w:rsidR="001230E2" w:rsidRPr="00F71EED">
        <w:rPr>
          <w:rFonts w:eastAsiaTheme="minorHAnsi"/>
        </w:rPr>
        <w:t xml:space="preserve"> cohesive national policy can address support</w:t>
      </w:r>
      <w:r w:rsidR="001230E2">
        <w:rPr>
          <w:rFonts w:eastAsiaTheme="minorHAnsi"/>
        </w:rPr>
        <w:t xml:space="preserve"> for</w:t>
      </w:r>
      <w:r w:rsidR="001230E2" w:rsidRPr="00F71EED">
        <w:rPr>
          <w:rFonts w:eastAsiaTheme="minorHAnsi"/>
        </w:rPr>
        <w:t xml:space="preserve"> marine tenure and small-scale fisheries by (a) establishing clear legal mechanisms for communities to gain exclusive use rights and customary marine tenure institutions to register their territorial claims, (b) defining roles and responsibilities of community-based marine tenure institutions and government through adaptive co-management, (c) applying </w:t>
      </w:r>
      <w:r w:rsidR="007E0B7A">
        <w:rPr>
          <w:rFonts w:eastAsiaTheme="minorHAnsi"/>
        </w:rPr>
        <w:t>an EAFM</w:t>
      </w:r>
      <w:r w:rsidR="001230E2" w:rsidRPr="00F71EED">
        <w:rPr>
          <w:rFonts w:eastAsiaTheme="minorHAnsi"/>
        </w:rPr>
        <w:t xml:space="preserve"> approach to support sustainability in small-scale fisheries,</w:t>
      </w:r>
      <w:r w:rsidR="007E0B7A">
        <w:rPr>
          <w:rFonts w:eastAsiaTheme="minorHAnsi"/>
        </w:rPr>
        <w:t xml:space="preserve"> and</w:t>
      </w:r>
      <w:r w:rsidR="001230E2" w:rsidRPr="00F71EED">
        <w:rPr>
          <w:rFonts w:eastAsiaTheme="minorHAnsi"/>
        </w:rPr>
        <w:t xml:space="preserve"> (d) defining government programs such as insurance and positive subsidies for small-scale fishers. </w:t>
      </w:r>
      <w:r w:rsidR="004633FA">
        <w:rPr>
          <w:rFonts w:eastAsiaTheme="minorHAnsi"/>
        </w:rPr>
        <w:t xml:space="preserve">This “policy” could be first developed as a working guide to help the </w:t>
      </w:r>
      <w:r w:rsidR="00E4627D">
        <w:rPr>
          <w:rFonts w:eastAsiaTheme="minorHAnsi"/>
        </w:rPr>
        <w:t>USAID SEA</w:t>
      </w:r>
      <w:r w:rsidR="004633FA">
        <w:rPr>
          <w:rFonts w:eastAsiaTheme="minorHAnsi"/>
        </w:rPr>
        <w:t xml:space="preserve"> Project communicate fragmented laws and policies to project stakeholders in a coherent manner. Over time, this working guide could be refined with the MMAF and put forth as a </w:t>
      </w:r>
      <w:r w:rsidR="007E0B7A">
        <w:rPr>
          <w:rFonts w:eastAsiaTheme="minorHAnsi"/>
        </w:rPr>
        <w:t>m</w:t>
      </w:r>
      <w:r w:rsidR="005743A0">
        <w:rPr>
          <w:rFonts w:eastAsiaTheme="minorHAnsi"/>
        </w:rPr>
        <w:t>inisterial</w:t>
      </w:r>
      <w:r w:rsidR="004633FA">
        <w:rPr>
          <w:rFonts w:eastAsiaTheme="minorHAnsi"/>
        </w:rPr>
        <w:t xml:space="preserve"> </w:t>
      </w:r>
      <w:r w:rsidR="007E0B7A">
        <w:rPr>
          <w:rFonts w:eastAsiaTheme="minorHAnsi"/>
        </w:rPr>
        <w:t>d</w:t>
      </w:r>
      <w:r w:rsidR="004633FA">
        <w:rPr>
          <w:rFonts w:eastAsiaTheme="minorHAnsi"/>
        </w:rPr>
        <w:t>ecree.</w:t>
      </w:r>
      <w:r w:rsidR="00860467">
        <w:rPr>
          <w:rFonts w:asciiTheme="minorHAnsi" w:eastAsiaTheme="minorHAnsi" w:hAnsiTheme="minorHAnsi" w:cstheme="minorBidi"/>
          <w:szCs w:val="22"/>
        </w:rPr>
        <w:br w:type="page"/>
      </w:r>
    </w:p>
    <w:p w14:paraId="75C5B506" w14:textId="77777777" w:rsidR="003F2913" w:rsidRDefault="00F85401" w:rsidP="007E0B7A">
      <w:pPr>
        <w:pStyle w:val="Heading1"/>
        <w:numPr>
          <w:ilvl w:val="0"/>
          <w:numId w:val="0"/>
        </w:numPr>
      </w:pPr>
      <w:bookmarkStart w:id="74" w:name="_Toc482697265"/>
      <w:bookmarkStart w:id="75" w:name="_Toc482697348"/>
      <w:bookmarkStart w:id="76" w:name="_Toc482780860"/>
      <w:r>
        <w:lastRenderedPageBreak/>
        <w:t>REFERENCES</w:t>
      </w:r>
      <w:bookmarkEnd w:id="74"/>
      <w:bookmarkEnd w:id="75"/>
      <w:bookmarkEnd w:id="76"/>
    </w:p>
    <w:p w14:paraId="2D6D2648" w14:textId="0312511A" w:rsidR="009E390B" w:rsidRPr="00FF0BF3" w:rsidRDefault="009E390B" w:rsidP="009E390B">
      <w:pPr>
        <w:pStyle w:val="Default"/>
        <w:spacing w:after="120" w:line="276" w:lineRule="auto"/>
        <w:ind w:left="360" w:hanging="360"/>
        <w:rPr>
          <w:rFonts w:cs="Times New Roman"/>
          <w:bCs/>
          <w:color w:val="auto"/>
          <w:sz w:val="22"/>
          <w:szCs w:val="22"/>
        </w:rPr>
      </w:pPr>
      <w:r w:rsidRPr="00FF0BF3">
        <w:rPr>
          <w:rFonts w:cs="Times New Roman"/>
          <w:bCs/>
          <w:color w:val="auto"/>
          <w:sz w:val="22"/>
          <w:szCs w:val="22"/>
        </w:rPr>
        <w:t xml:space="preserve">Adhuri D S. </w:t>
      </w:r>
      <w:r w:rsidR="00BA703E">
        <w:rPr>
          <w:rFonts w:cs="Times New Roman"/>
          <w:bCs/>
          <w:color w:val="auto"/>
          <w:sz w:val="22"/>
          <w:szCs w:val="22"/>
        </w:rPr>
        <w:t>(</w:t>
      </w:r>
      <w:r w:rsidRPr="00FF0BF3">
        <w:rPr>
          <w:rFonts w:cs="Times New Roman"/>
          <w:bCs/>
          <w:color w:val="auto"/>
          <w:sz w:val="22"/>
          <w:szCs w:val="22"/>
        </w:rPr>
        <w:t>2012</w:t>
      </w:r>
      <w:r w:rsidR="00BA703E">
        <w:rPr>
          <w:rFonts w:cs="Times New Roman"/>
          <w:bCs/>
          <w:color w:val="auto"/>
          <w:sz w:val="22"/>
          <w:szCs w:val="22"/>
        </w:rPr>
        <w:t>)</w:t>
      </w:r>
      <w:r w:rsidRPr="00FF0BF3">
        <w:rPr>
          <w:rFonts w:cs="Times New Roman"/>
          <w:bCs/>
          <w:color w:val="auto"/>
          <w:sz w:val="22"/>
          <w:szCs w:val="22"/>
        </w:rPr>
        <w:t xml:space="preserve">. </w:t>
      </w:r>
      <w:r w:rsidRPr="00BA703E">
        <w:rPr>
          <w:rFonts w:cs="Times New Roman"/>
          <w:bCs/>
          <w:i/>
          <w:color w:val="auto"/>
          <w:sz w:val="22"/>
          <w:szCs w:val="22"/>
        </w:rPr>
        <w:t>Mengoptimalkan Peran Masyarakat untuk Pengelolaan Perikanan (skala kecil) yang lebih baik</w:t>
      </w:r>
      <w:r w:rsidRPr="00FF0BF3">
        <w:rPr>
          <w:rFonts w:cs="Times New Roman"/>
          <w:bCs/>
          <w:color w:val="auto"/>
          <w:sz w:val="22"/>
          <w:szCs w:val="22"/>
        </w:rPr>
        <w:t>. Rights-based Fisheries Management and Marine Protected Area Workshop: How TURF/Reserves can work for Indonesian Fisheries Bali 21-23 May, 2012</w:t>
      </w:r>
    </w:p>
    <w:p w14:paraId="23E92116" w14:textId="77777777" w:rsidR="00BA703E" w:rsidRDefault="00BA703E" w:rsidP="00BA703E">
      <w:pPr>
        <w:spacing w:after="120"/>
        <w:ind w:left="360" w:hanging="360"/>
      </w:pPr>
      <w:r>
        <w:t xml:space="preserve">Adhuri, D. (2013). Selling the Sea, Fishing for Power: A study of conﬂict over marine tenure in Kei Islands, Eastern Indonesia. Canberra: Australian National University Press. </w:t>
      </w:r>
    </w:p>
    <w:p w14:paraId="41A7060F" w14:textId="77777777" w:rsidR="00BA703E" w:rsidRDefault="00BA703E" w:rsidP="00BA703E">
      <w:pPr>
        <w:spacing w:after="120"/>
        <w:ind w:left="360" w:hanging="360"/>
      </w:pPr>
      <w:r>
        <w:t xml:space="preserve">Adrianto, L., Al Amin, M.A., Solihin, A., Hartoto, D.I., (2009). Local Knowledge and Fishery Management. Bogor: Center for Coastal and Marine Resources Studies, Bogor Agricultural University, Indonesia, 100 pp. </w:t>
      </w:r>
    </w:p>
    <w:p w14:paraId="0C1E6A73" w14:textId="323AA481" w:rsidR="009E390B" w:rsidRDefault="009E390B" w:rsidP="009E390B">
      <w:pPr>
        <w:pStyle w:val="Default"/>
        <w:spacing w:after="120" w:line="276" w:lineRule="auto"/>
        <w:ind w:left="360" w:hanging="360"/>
        <w:rPr>
          <w:rFonts w:cs="Times New Roman"/>
          <w:sz w:val="22"/>
          <w:szCs w:val="22"/>
        </w:rPr>
      </w:pPr>
      <w:r w:rsidRPr="00FF0BF3">
        <w:rPr>
          <w:rFonts w:cs="Times New Roman"/>
          <w:sz w:val="22"/>
          <w:szCs w:val="22"/>
        </w:rPr>
        <w:t xml:space="preserve">AIPEG/DFAT/CDES. </w:t>
      </w:r>
      <w:r w:rsidR="00BA703E">
        <w:rPr>
          <w:rFonts w:cs="Times New Roman"/>
          <w:sz w:val="22"/>
          <w:szCs w:val="22"/>
        </w:rPr>
        <w:t>(</w:t>
      </w:r>
      <w:r w:rsidRPr="00FF0BF3">
        <w:rPr>
          <w:rFonts w:cs="Times New Roman"/>
          <w:sz w:val="22"/>
          <w:szCs w:val="22"/>
        </w:rPr>
        <w:t>2015</w:t>
      </w:r>
      <w:r w:rsidR="00BA703E">
        <w:rPr>
          <w:rFonts w:cs="Times New Roman"/>
          <w:sz w:val="22"/>
          <w:szCs w:val="22"/>
        </w:rPr>
        <w:t>)</w:t>
      </w:r>
      <w:r w:rsidRPr="00FF0BF3">
        <w:rPr>
          <w:rFonts w:cs="Times New Roman"/>
          <w:sz w:val="22"/>
          <w:szCs w:val="22"/>
        </w:rPr>
        <w:t>.</w:t>
      </w:r>
      <w:r>
        <w:rPr>
          <w:rFonts w:cs="Times New Roman"/>
          <w:sz w:val="22"/>
          <w:szCs w:val="22"/>
        </w:rPr>
        <w:t xml:space="preserve"> </w:t>
      </w:r>
      <w:r w:rsidRPr="00FF0BF3">
        <w:rPr>
          <w:rFonts w:cs="Times New Roman"/>
          <w:bCs/>
          <w:sz w:val="22"/>
          <w:szCs w:val="22"/>
        </w:rPr>
        <w:t xml:space="preserve">Gender Inequality in Indonesia. </w:t>
      </w:r>
      <w:r w:rsidRPr="00FF0BF3">
        <w:rPr>
          <w:rFonts w:cs="Times New Roman"/>
          <w:sz w:val="22"/>
          <w:szCs w:val="22"/>
        </w:rPr>
        <w:t>Australian-Indonesian Partnership for Economic Governance (AIPEG), the Australian Department of Foreign Affairs and Trade (DFAT) and Monash University’s Centre for Development Economics and Sustainability (CDES).</w:t>
      </w:r>
    </w:p>
    <w:p w14:paraId="0B8B834C" w14:textId="36DBCAA0" w:rsidR="00A701BC" w:rsidRDefault="00A701BC" w:rsidP="009E390B">
      <w:pPr>
        <w:pStyle w:val="Default"/>
        <w:spacing w:after="120" w:line="276" w:lineRule="auto"/>
        <w:ind w:left="360" w:hanging="360"/>
        <w:rPr>
          <w:rFonts w:cs="Times New Roman"/>
          <w:sz w:val="22"/>
          <w:szCs w:val="22"/>
        </w:rPr>
      </w:pPr>
      <w:r w:rsidRPr="00A701BC">
        <w:rPr>
          <w:rFonts w:cs="Times New Roman"/>
          <w:sz w:val="22"/>
          <w:szCs w:val="22"/>
        </w:rPr>
        <w:t>Alongi, D. M., D. Murdiyarso, J. W. Fourqurean, J. B. Kauffman, A. Hutahaean, S. Crooks, C. E. Lovelock, J. Howard, D. Herr, M. Fortes, E. Pidgeon, T. Wagey. 2015. Indonesia’s blue carbon: a globally significant and vulnerable sink for seagrass and mangrove carbon Wetlands Ecol Manage. DOI 10.1007/s11273-015-9446-y</w:t>
      </w:r>
    </w:p>
    <w:p w14:paraId="05E668DD" w14:textId="19B1848C" w:rsidR="009E390B" w:rsidRDefault="009E390B" w:rsidP="009E390B">
      <w:pPr>
        <w:ind w:left="360" w:hanging="360"/>
      </w:pPr>
      <w:r>
        <w:t>Arenas, M. C., &amp; Lentisco, A. (2011). Mainstreaming gender into project cycle management</w:t>
      </w:r>
      <w:r w:rsidR="00673BC9">
        <w:t xml:space="preserve"> </w:t>
      </w:r>
      <w:r>
        <w:t>in the fisheries sector: Field manual. Bangkok</w:t>
      </w:r>
      <w:r w:rsidR="00673BC9">
        <w:t>.</w:t>
      </w:r>
      <w:r>
        <w:t xml:space="preserve"> </w:t>
      </w:r>
    </w:p>
    <w:p w14:paraId="7351AAC4" w14:textId="54919C23" w:rsidR="009E390B" w:rsidRPr="00FF0BF3" w:rsidRDefault="009E390B" w:rsidP="009E390B">
      <w:pPr>
        <w:ind w:left="360" w:hanging="360"/>
      </w:pPr>
      <w:r w:rsidRPr="00FF0BF3">
        <w:t xml:space="preserve">Asian Development Bank. </w:t>
      </w:r>
      <w:r w:rsidR="00BA703E">
        <w:t>(</w:t>
      </w:r>
      <w:r w:rsidRPr="00FF0BF3">
        <w:t>2015</w:t>
      </w:r>
      <w:r w:rsidR="00BA703E">
        <w:t>)</w:t>
      </w:r>
      <w:r w:rsidRPr="00FF0BF3">
        <w:t xml:space="preserve">. BIMP-EAGA </w:t>
      </w:r>
      <w:r>
        <w:t>Climate Change Vulnerability Assessment</w:t>
      </w:r>
      <w:r w:rsidRPr="00FF0BF3">
        <w:t>. Manila.</w:t>
      </w:r>
    </w:p>
    <w:p w14:paraId="711FDAA8" w14:textId="2C3D2F53" w:rsidR="00BA703E" w:rsidRDefault="00BA703E" w:rsidP="00BA703E">
      <w:pPr>
        <w:spacing w:after="120"/>
        <w:ind w:left="360" w:hanging="360"/>
      </w:pPr>
      <w:r>
        <w:t xml:space="preserve">Bailey C. and Zerner C. (1992). “Community-based fisheries management institutions in Indonesia.” </w:t>
      </w:r>
      <w:r w:rsidRPr="00596711">
        <w:rPr>
          <w:i/>
        </w:rPr>
        <w:t>Maritime Anthropological Studies</w:t>
      </w:r>
      <w:r>
        <w:t>, 5(1): 1–17.</w:t>
      </w:r>
    </w:p>
    <w:p w14:paraId="307BE746" w14:textId="77777777" w:rsidR="00A701BC" w:rsidRDefault="00BA703E" w:rsidP="00A701BC">
      <w:pPr>
        <w:spacing w:after="120"/>
        <w:ind w:left="360" w:hanging="360"/>
      </w:pPr>
      <w:r>
        <w:t xml:space="preserve">Bergen, M. (2016). “For one of world’s foremost fish finders, ‘no better place’ than this dive site.” Human Nature (Conservation International blog), June 22. Accessed March 2017 from </w:t>
      </w:r>
      <w:hyperlink r:id="rId37" w:history="1">
        <w:r w:rsidRPr="00750FAD">
          <w:rPr>
            <w:rStyle w:val="Hyperlink"/>
          </w:rPr>
          <w:t>http://blog.conservation.org/2016/06/for-one-of-worlds-foremost-fish-finders-no-better-place-than-this-dive-site/</w:t>
        </w:r>
      </w:hyperlink>
      <w:r>
        <w:t xml:space="preserve"> </w:t>
      </w:r>
    </w:p>
    <w:p w14:paraId="1821576B" w14:textId="1C64305D" w:rsidR="00A701BC" w:rsidRDefault="00A701BC" w:rsidP="00A701BC">
      <w:pPr>
        <w:spacing w:after="120"/>
        <w:ind w:left="360" w:hanging="360"/>
        <w:rPr>
          <w:color w:val="000000"/>
        </w:rPr>
      </w:pPr>
      <w:r>
        <w:rPr>
          <w:color w:val="000000"/>
        </w:rPr>
        <w:t>California Environmental Associates. 2016. Indonesia Fisheries: 2015 Review. A report on trends in coastal marine resources and fisheries management in Indonesia. Prepared for The David and Lucile Packard Foundation.  </w:t>
      </w:r>
    </w:p>
    <w:p w14:paraId="4A8F569E" w14:textId="391D6298" w:rsidR="00BD2BE3" w:rsidRPr="00A701BC" w:rsidRDefault="00BD2BE3" w:rsidP="00A701BC">
      <w:pPr>
        <w:spacing w:after="120"/>
        <w:ind w:left="360" w:hanging="360"/>
      </w:pPr>
      <w:r w:rsidRPr="00BD2BE3">
        <w:t>Cameron, Lisa., Diana Contreras Suarez, and Emily Pye. 2015. Gender Inequality in Indonesia. A report prepared in a collaboration between the Australian-Indonesian Partnership for Economic Governance (AIPEG), the Australian Department of Foreign Affairs and Trade (DFAT) and Monash University’s Centre for Development Economics and Sustainability (CDES).</w:t>
      </w:r>
    </w:p>
    <w:p w14:paraId="1F112228" w14:textId="55FF63A4" w:rsidR="009E390B" w:rsidRPr="00FF0BF3" w:rsidRDefault="009E390B" w:rsidP="00BA703E">
      <w:pPr>
        <w:ind w:left="360" w:hanging="360"/>
      </w:pPr>
      <w:r w:rsidRPr="00FF0BF3">
        <w:t xml:space="preserve">Canadian International Development Agency. </w:t>
      </w:r>
      <w:r w:rsidR="00BA703E">
        <w:t>(nd)</w:t>
      </w:r>
      <w:r w:rsidRPr="00FF0BF3">
        <w:t>.</w:t>
      </w:r>
      <w:r>
        <w:t xml:space="preserve"> “Indonesia.” </w:t>
      </w:r>
      <w:r w:rsidR="00BA703E">
        <w:t xml:space="preserve">Accessed November 2012, </w:t>
      </w:r>
      <w:hyperlink r:id="rId38" w:history="1">
        <w:r w:rsidRPr="003B1CFA">
          <w:rPr>
            <w:rStyle w:val="Hyperlink"/>
          </w:rPr>
          <w:t>www.acdi-cida</w:t>
        </w:r>
      </w:hyperlink>
      <w:r>
        <w:t xml:space="preserve">. </w:t>
      </w:r>
      <w:r w:rsidRPr="00FF0BF3">
        <w:t xml:space="preserve">gc.ca/acdi-cida/ACDI-CIDA.nsf/En/JUD-129154747-SDY. </w:t>
      </w:r>
    </w:p>
    <w:p w14:paraId="6F58233B" w14:textId="37BCB6C5" w:rsidR="009E390B" w:rsidRPr="00E40A4B" w:rsidRDefault="009E390B" w:rsidP="00BA703E">
      <w:pPr>
        <w:ind w:left="360" w:hanging="360"/>
        <w:rPr>
          <w:szCs w:val="22"/>
        </w:rPr>
      </w:pPr>
      <w:r w:rsidRPr="00FF0BF3">
        <w:rPr>
          <w:szCs w:val="22"/>
        </w:rPr>
        <w:t>Case</w:t>
      </w:r>
      <w:r w:rsidR="00BA703E">
        <w:rPr>
          <w:szCs w:val="22"/>
        </w:rPr>
        <w:t>,</w:t>
      </w:r>
      <w:r w:rsidRPr="00FF0BF3">
        <w:rPr>
          <w:szCs w:val="22"/>
        </w:rPr>
        <w:t xml:space="preserve"> M</w:t>
      </w:r>
      <w:r w:rsidR="00BA703E">
        <w:rPr>
          <w:szCs w:val="22"/>
        </w:rPr>
        <w:t>.</w:t>
      </w:r>
      <w:r w:rsidRPr="00FF0BF3">
        <w:rPr>
          <w:szCs w:val="22"/>
        </w:rPr>
        <w:t>, Ardiansyah,</w:t>
      </w:r>
      <w:r w:rsidR="00BA703E">
        <w:rPr>
          <w:szCs w:val="22"/>
        </w:rPr>
        <w:t xml:space="preserve"> F.,</w:t>
      </w:r>
      <w:r w:rsidRPr="00FF0BF3">
        <w:rPr>
          <w:szCs w:val="22"/>
        </w:rPr>
        <w:t xml:space="preserve"> Spector</w:t>
      </w:r>
      <w:r w:rsidR="00BA703E">
        <w:rPr>
          <w:szCs w:val="22"/>
        </w:rPr>
        <w:t>, E</w:t>
      </w:r>
      <w:r w:rsidRPr="00FF0BF3">
        <w:rPr>
          <w:szCs w:val="22"/>
        </w:rPr>
        <w:t xml:space="preserve">. </w:t>
      </w:r>
      <w:r w:rsidR="00BA703E">
        <w:rPr>
          <w:szCs w:val="22"/>
        </w:rPr>
        <w:t>(</w:t>
      </w:r>
      <w:r w:rsidRPr="00FF0BF3">
        <w:rPr>
          <w:szCs w:val="22"/>
        </w:rPr>
        <w:t>2010</w:t>
      </w:r>
      <w:r w:rsidR="00BA703E">
        <w:rPr>
          <w:szCs w:val="22"/>
        </w:rPr>
        <w:t>)</w:t>
      </w:r>
      <w:r w:rsidRPr="00FF0BF3">
        <w:rPr>
          <w:szCs w:val="22"/>
        </w:rPr>
        <w:t xml:space="preserve">. </w:t>
      </w:r>
      <w:r w:rsidRPr="00FF0BF3">
        <w:rPr>
          <w:bCs/>
          <w:szCs w:val="22"/>
        </w:rPr>
        <w:t>Climate Change in Indonesia</w:t>
      </w:r>
      <w:r>
        <w:rPr>
          <w:bCs/>
          <w:szCs w:val="22"/>
        </w:rPr>
        <w:t xml:space="preserve"> </w:t>
      </w:r>
      <w:r w:rsidRPr="00FF0BF3">
        <w:t>Implications for Humans and Nature. WWF.</w:t>
      </w:r>
    </w:p>
    <w:p w14:paraId="234C924F" w14:textId="23DEA80D" w:rsidR="009E390B" w:rsidRDefault="00BA703E" w:rsidP="00BA703E">
      <w:pPr>
        <w:ind w:left="360" w:hanging="360"/>
      </w:pPr>
      <w:r>
        <w:lastRenderedPageBreak/>
        <w:t>Charles, A.</w:t>
      </w:r>
      <w:r w:rsidR="009E390B">
        <w:t xml:space="preserve">T. (2013). Governance of tenure in small-scale fisheries: Key considerations. </w:t>
      </w:r>
      <w:r w:rsidR="009E390B" w:rsidRPr="00673BC9">
        <w:rPr>
          <w:i/>
        </w:rPr>
        <w:t>Land Tenure Journal</w:t>
      </w:r>
      <w:r w:rsidR="009E390B">
        <w:t xml:space="preserve">, 1, 9-37. </w:t>
      </w:r>
    </w:p>
    <w:p w14:paraId="02E42FD8" w14:textId="77777777" w:rsidR="00673BC9" w:rsidRDefault="00673BC9" w:rsidP="00673BC9">
      <w:pPr>
        <w:ind w:left="360" w:hanging="360"/>
      </w:pPr>
      <w:r>
        <w:t xml:space="preserve">Cinner, J., Marnane, M. J., McClanahan, T. R. &amp; Almany, G. R. (2005). Periodic closures as adaptive coral reef management in the Indo-Pacific. </w:t>
      </w:r>
      <w:r w:rsidRPr="00673BC9">
        <w:rPr>
          <w:i/>
        </w:rPr>
        <w:t>Ecology and Society</w:t>
      </w:r>
      <w:r>
        <w:t>, 11(1): 3.</w:t>
      </w:r>
    </w:p>
    <w:p w14:paraId="070C197C" w14:textId="77777777" w:rsidR="00673BC9" w:rsidRDefault="00673BC9" w:rsidP="00673BC9">
      <w:pPr>
        <w:ind w:left="360" w:hanging="360"/>
      </w:pPr>
      <w:r>
        <w:t xml:space="preserve">Cinner, J., Daw, T.M., McClanahan, T.R., Muthiga, N., Abunge, C., Hamed, S., Mwaka, B., Rabearisoa, A., Wamukota, A., Fisher, E. &amp; Jiddawi, N. (2012). “Transitions toward co-management: The process of marine resource management devolution in three east African countries.” </w:t>
      </w:r>
      <w:r>
        <w:rPr>
          <w:i/>
        </w:rPr>
        <w:t>Global Environmental Change</w:t>
      </w:r>
      <w:r>
        <w:t xml:space="preserve"> </w:t>
      </w:r>
      <w:r w:rsidRPr="00FF13E3">
        <w:t>22</w:t>
      </w:r>
      <w:r>
        <w:t>(3):</w:t>
      </w:r>
      <w:r w:rsidRPr="00FF13E3">
        <w:t xml:space="preserve"> 651–658</w:t>
      </w:r>
      <w:r>
        <w:t xml:space="preserve">. </w:t>
      </w:r>
    </w:p>
    <w:p w14:paraId="4B95AE8D" w14:textId="32E771A4" w:rsidR="009E390B" w:rsidRDefault="009E390B" w:rsidP="009E390B">
      <w:pPr>
        <w:ind w:left="360" w:hanging="360"/>
      </w:pPr>
      <w:r w:rsidRPr="00FF0BF3">
        <w:t xml:space="preserve">Conservation and Community Investment Forum. </w:t>
      </w:r>
      <w:r w:rsidR="00673BC9">
        <w:t>(</w:t>
      </w:r>
      <w:r w:rsidRPr="00FF0BF3">
        <w:t>2013</w:t>
      </w:r>
      <w:r w:rsidR="00673BC9">
        <w:t>)</w:t>
      </w:r>
      <w:r w:rsidRPr="00FF0BF3">
        <w:t xml:space="preserve">. Indonesia: Assessment of the enabling conditions for rights-based management of fisheries and coastal marine resources. San Francisco, CA. </w:t>
      </w:r>
    </w:p>
    <w:p w14:paraId="088BC7CE" w14:textId="77777777" w:rsidR="00673BC9" w:rsidRDefault="00673BC9" w:rsidP="00673BC9">
      <w:pPr>
        <w:spacing w:after="120"/>
        <w:ind w:left="360" w:hanging="360"/>
      </w:pPr>
      <w:r>
        <w:t>Courtney, C.A. &amp; Jhaveri, N.J. (2017)</w:t>
      </w:r>
      <w:r w:rsidRPr="009543C4">
        <w:t xml:space="preserve">. Marine Tenure and Small-scale Fisheries: A Sourcebook on Good Practices and Emerging Themes. Washington, DC: USAID Tenure and Global Climate Change Program. </w:t>
      </w:r>
    </w:p>
    <w:p w14:paraId="4856267F" w14:textId="4A36A63B" w:rsidR="009E390B" w:rsidRPr="00FF0BF3" w:rsidRDefault="009E390B" w:rsidP="009E390B">
      <w:pPr>
        <w:ind w:left="360" w:hanging="360"/>
      </w:pPr>
      <w:r w:rsidRPr="00FF0BF3">
        <w:t>De Alessi</w:t>
      </w:r>
      <w:r w:rsidR="00673BC9">
        <w:t>,</w:t>
      </w:r>
      <w:r w:rsidRPr="00FF0BF3">
        <w:t xml:space="preserve"> M. </w:t>
      </w:r>
      <w:r w:rsidR="00673BC9">
        <w:t>(</w:t>
      </w:r>
      <w:r w:rsidRPr="00FF0BF3">
        <w:t>2014</w:t>
      </w:r>
      <w:r w:rsidR="00673BC9">
        <w:t>)</w:t>
      </w:r>
      <w:r w:rsidRPr="00FF0BF3">
        <w:t>. Archipelago of Gear: The Political Economy of Fisheries</w:t>
      </w:r>
      <w:r>
        <w:t xml:space="preserve"> </w:t>
      </w:r>
      <w:r w:rsidRPr="00FF0BF3">
        <w:t xml:space="preserve">Management and Private Sustainable Fisheries Initiatives in Indonesia. </w:t>
      </w:r>
      <w:r w:rsidRPr="00673BC9">
        <w:rPr>
          <w:i/>
        </w:rPr>
        <w:t>Asia &amp; the Pacific Policy Studies</w:t>
      </w:r>
      <w:r w:rsidRPr="00FF0BF3">
        <w:t>, vol. 1, no. 3, pp. 576–589</w:t>
      </w:r>
      <w:r w:rsidR="00673BC9">
        <w:t>.</w:t>
      </w:r>
    </w:p>
    <w:p w14:paraId="2C0FB6B9" w14:textId="230B02B7" w:rsidR="009E390B" w:rsidRDefault="009E390B" w:rsidP="009E390B">
      <w:pPr>
        <w:ind w:left="360" w:hanging="360"/>
      </w:pPr>
      <w:r w:rsidRPr="00FF0BF3">
        <w:t xml:space="preserve">Djohani, R. </w:t>
      </w:r>
      <w:r w:rsidR="00673BC9">
        <w:t>(</w:t>
      </w:r>
      <w:r w:rsidRPr="00FF0BF3">
        <w:t>2009</w:t>
      </w:r>
      <w:r w:rsidR="00673BC9">
        <w:t>)</w:t>
      </w:r>
      <w:r w:rsidRPr="00FF0BF3">
        <w:t xml:space="preserve">. “Governance in Indonesia’s Marine Protected Areas: A Case Study of Komodo National Park.” In Robert Cribb and Michele Ford (eds.), </w:t>
      </w:r>
      <w:r w:rsidRPr="00FF0BF3">
        <w:rPr>
          <w:iCs/>
        </w:rPr>
        <w:t xml:space="preserve">Indonesia beyond the Water’s Edge: Maintaining an Archipelagic State. </w:t>
      </w:r>
      <w:r w:rsidRPr="00FF0BF3">
        <w:t xml:space="preserve">Institute of Southeast Asian Studies. </w:t>
      </w:r>
      <w:r>
        <w:t xml:space="preserve">Singapore. </w:t>
      </w:r>
      <w:r w:rsidRPr="00FF0BF3">
        <w:t>Government of Indonesia. 2009. Indonesia Climate Change Sectoral Roadmap – ICCSR. Jakarta</w:t>
      </w:r>
    </w:p>
    <w:p w14:paraId="71E18FDA" w14:textId="64841946" w:rsidR="009E390B" w:rsidRDefault="00673BC9" w:rsidP="009E390B">
      <w:pPr>
        <w:ind w:left="360" w:hanging="360"/>
      </w:pPr>
      <w:r>
        <w:t>Food and Agriculture Organization (FAO)</w:t>
      </w:r>
      <w:r w:rsidR="009E390B">
        <w:t xml:space="preserve">. (2015). Voluntary Guidelines for Securing Sustainable Small-Scale Fisheries in the Context of Food Security and Poverty Eradication. </w:t>
      </w:r>
      <w:r>
        <w:t>Accessed</w:t>
      </w:r>
      <w:r w:rsidR="009E390B">
        <w:t xml:space="preserve"> from </w:t>
      </w:r>
      <w:hyperlink r:id="rId39" w:history="1">
        <w:r w:rsidRPr="003633B9">
          <w:rPr>
            <w:rStyle w:val="Hyperlink"/>
          </w:rPr>
          <w:t>http://www.fao.org/fishery/topic/18240/en</w:t>
        </w:r>
      </w:hyperlink>
    </w:p>
    <w:p w14:paraId="3ACA7722" w14:textId="6C94A664" w:rsidR="00673BC9" w:rsidRDefault="00673BC9" w:rsidP="00673BC9">
      <w:pPr>
        <w:spacing w:after="120"/>
        <w:ind w:left="360" w:hanging="360"/>
      </w:pPr>
      <w:r>
        <w:t>Food and Agriculture Organization (FAO). (2017). “Co-management.” Small-scale fisheries - Webs</w:t>
      </w:r>
      <w:r w:rsidRPr="00E776F9">
        <w:t>ite. FI Institutional Websites. In: FAO Fisheries and Aquaculture Department [online]. Rome. [Cited 11 March 2017]</w:t>
      </w:r>
      <w:r>
        <w:t xml:space="preserve">. </w:t>
      </w:r>
    </w:p>
    <w:p w14:paraId="044931FD" w14:textId="77777777" w:rsidR="00673BC9" w:rsidRDefault="00673BC9" w:rsidP="00673BC9">
      <w:pPr>
        <w:spacing w:after="120"/>
        <w:ind w:left="360" w:hanging="360"/>
      </w:pPr>
      <w:r>
        <w:t xml:space="preserve">Fox, M. (2016). personal communication with CI’s Matthew Fox, June 2016. </w:t>
      </w:r>
    </w:p>
    <w:p w14:paraId="737E8F44" w14:textId="77777777" w:rsidR="00673BC9" w:rsidRDefault="00673BC9" w:rsidP="00673BC9">
      <w:pPr>
        <w:spacing w:after="120"/>
        <w:ind w:left="360" w:hanging="360"/>
      </w:pPr>
      <w:r w:rsidRPr="00F97263">
        <w:t>Harkes I</w:t>
      </w:r>
      <w:r>
        <w:t>.</w:t>
      </w:r>
      <w:r w:rsidRPr="00F97263">
        <w:t xml:space="preserve"> (1999)</w:t>
      </w:r>
      <w:r>
        <w:t>.</w:t>
      </w:r>
      <w:r w:rsidRPr="00F97263">
        <w:t xml:space="preserve"> An Institutional Analysis of Sasi Laut, a Fisheries Management System in Indonesia. Presentation to the ICLARM-IFM International Workshop on Fisheries Co-management, Penang, Malaysia, 23-28 August. </w:t>
      </w:r>
    </w:p>
    <w:p w14:paraId="594B0E7A" w14:textId="77777777" w:rsidR="00673BC9" w:rsidRDefault="00673BC9" w:rsidP="00673BC9">
      <w:pPr>
        <w:spacing w:after="120"/>
        <w:ind w:left="360" w:hanging="360"/>
      </w:pPr>
      <w:r>
        <w:t xml:space="preserve">Harkes I. &amp; </w:t>
      </w:r>
      <w:r w:rsidRPr="00171E8E">
        <w:t>Novaczek</w:t>
      </w:r>
      <w:r>
        <w:t>,</w:t>
      </w:r>
      <w:r w:rsidRPr="00171E8E">
        <w:t xml:space="preserve"> I</w:t>
      </w:r>
      <w:r>
        <w:t>.</w:t>
      </w:r>
      <w:r w:rsidRPr="00171E8E">
        <w:t xml:space="preserve"> (2002)</w:t>
      </w:r>
      <w:r>
        <w:t>.</w:t>
      </w:r>
      <w:r w:rsidRPr="00171E8E">
        <w:t xml:space="preserve"> </w:t>
      </w:r>
      <w:r>
        <w:t>“</w:t>
      </w:r>
      <w:r w:rsidRPr="00171E8E">
        <w:t>Presence, performance, and institutional resilience of sasi, a traditional management institution in Central Maluku, Indonesia</w:t>
      </w:r>
      <w:r>
        <w:t>.”</w:t>
      </w:r>
      <w:r w:rsidRPr="00171E8E">
        <w:t xml:space="preserve"> Ocean and Coastal Management 45(4–5), 237–260.</w:t>
      </w:r>
    </w:p>
    <w:p w14:paraId="75588452" w14:textId="060BFBCD" w:rsidR="009E390B" w:rsidRDefault="009E390B" w:rsidP="00673BC9">
      <w:pPr>
        <w:ind w:left="360" w:hanging="360"/>
      </w:pPr>
      <w:r w:rsidRPr="00FF0BF3">
        <w:t xml:space="preserve">Hartoto I, D.; Adrianto, L.; Kalikoski, D.; Yunanda, T. (eds). </w:t>
      </w:r>
      <w:r>
        <w:t xml:space="preserve">(2009). </w:t>
      </w:r>
      <w:r w:rsidRPr="00FF0BF3">
        <w:t>Building capacity for mainstreaming fisheries co-management in Indonesia. Course book. Rome, FAO/Jakarta, DKP. 2009. 115p.</w:t>
      </w:r>
    </w:p>
    <w:p w14:paraId="2A5CAB10" w14:textId="6A582D1F" w:rsidR="00673BC9" w:rsidRDefault="00673BC9" w:rsidP="00673BC9">
      <w:pPr>
        <w:autoSpaceDE w:val="0"/>
        <w:autoSpaceDN w:val="0"/>
        <w:adjustRightInd w:val="0"/>
        <w:spacing w:after="120" w:line="276" w:lineRule="auto"/>
        <w:ind w:left="360" w:hanging="360"/>
        <w:rPr>
          <w:rFonts w:eastAsia="FrutigerLTStd-Roman"/>
        </w:rPr>
      </w:pPr>
      <w:r w:rsidRPr="000D0416">
        <w:rPr>
          <w:rFonts w:eastAsia="FrutigerLTStd-Roman"/>
        </w:rPr>
        <w:t>Heinrich</w:t>
      </w:r>
      <w:r>
        <w:rPr>
          <w:rFonts w:eastAsia="FrutigerLTStd-Roman"/>
        </w:rPr>
        <w:t>,</w:t>
      </w:r>
      <w:r w:rsidRPr="000D0416">
        <w:rPr>
          <w:rFonts w:eastAsia="FrutigerLTStd-Roman"/>
        </w:rPr>
        <w:t xml:space="preserve"> S</w:t>
      </w:r>
      <w:r>
        <w:rPr>
          <w:rFonts w:eastAsia="FrutigerLTStd-Roman"/>
        </w:rPr>
        <w:t>.</w:t>
      </w:r>
      <w:r w:rsidRPr="000D0416">
        <w:rPr>
          <w:rFonts w:eastAsia="FrutigerLTStd-Roman"/>
        </w:rPr>
        <w:t xml:space="preserve"> (2008)</w:t>
      </w:r>
      <w:r>
        <w:rPr>
          <w:rFonts w:eastAsia="FrutigerLTStd-Roman"/>
        </w:rPr>
        <w:t>.</w:t>
      </w:r>
      <w:r w:rsidRPr="000D0416">
        <w:rPr>
          <w:rFonts w:eastAsia="FrutigerLTStd-Roman"/>
        </w:rPr>
        <w:t xml:space="preserve"> </w:t>
      </w:r>
      <w:r>
        <w:rPr>
          <w:rFonts w:eastAsia="FrutigerLTStd-Roman"/>
        </w:rPr>
        <w:t>“</w:t>
      </w:r>
      <w:r w:rsidRPr="000D0416">
        <w:rPr>
          <w:rFonts w:eastAsia="FrutigerLTStd-Roman"/>
        </w:rPr>
        <w:t>Conserving in Papua, Indonesia through Ecotourism.</w:t>
      </w:r>
      <w:r>
        <w:rPr>
          <w:rFonts w:eastAsia="FrutigerLTStd-Roman"/>
        </w:rPr>
        <w:t>”</w:t>
      </w:r>
      <w:r w:rsidRPr="000D0416">
        <w:rPr>
          <w:rFonts w:eastAsia="FrutigerLTStd-Roman"/>
        </w:rPr>
        <w:t xml:space="preserve"> In The Nature Conservancy, Conservation International, and Conservation and Community Investment Forum, Workshop Proceedings for A Private Sector Approach: Conservation Agreements in support of Marine Protection. Seattle, WA.</w:t>
      </w:r>
      <w:r>
        <w:rPr>
          <w:rFonts w:eastAsia="FrutigerLTStd-Roman"/>
        </w:rPr>
        <w:t xml:space="preserve"> </w:t>
      </w:r>
    </w:p>
    <w:p w14:paraId="5FD92DCE" w14:textId="2E1833F4" w:rsidR="009E390B" w:rsidRPr="00FF0BF3" w:rsidRDefault="009E390B" w:rsidP="00673BC9">
      <w:pPr>
        <w:ind w:left="360" w:hanging="360"/>
        <w:rPr>
          <w:szCs w:val="22"/>
        </w:rPr>
      </w:pPr>
      <w:r w:rsidRPr="00FF0BF3">
        <w:rPr>
          <w:bCs/>
          <w:szCs w:val="22"/>
        </w:rPr>
        <w:lastRenderedPageBreak/>
        <w:t>Hernandi A., Mei Ling</w:t>
      </w:r>
      <w:r w:rsidR="00673BC9">
        <w:rPr>
          <w:bCs/>
          <w:szCs w:val="22"/>
        </w:rPr>
        <w:t>, M.</w:t>
      </w:r>
      <w:r w:rsidRPr="00FF0BF3">
        <w:rPr>
          <w:bCs/>
          <w:szCs w:val="22"/>
        </w:rPr>
        <w:t>, Abdulharis</w:t>
      </w:r>
      <w:r w:rsidR="00673BC9">
        <w:rPr>
          <w:bCs/>
          <w:szCs w:val="22"/>
        </w:rPr>
        <w:t>, R.</w:t>
      </w:r>
      <w:r w:rsidRPr="00FF0BF3">
        <w:rPr>
          <w:bCs/>
          <w:szCs w:val="22"/>
        </w:rPr>
        <w:t xml:space="preserve"> </w:t>
      </w:r>
      <w:r w:rsidR="00673BC9">
        <w:rPr>
          <w:bCs/>
          <w:szCs w:val="22"/>
        </w:rPr>
        <w:t>(</w:t>
      </w:r>
      <w:r w:rsidRPr="00FF0BF3">
        <w:rPr>
          <w:bCs/>
          <w:szCs w:val="22"/>
        </w:rPr>
        <w:t>2012</w:t>
      </w:r>
      <w:r w:rsidR="00673BC9">
        <w:rPr>
          <w:bCs/>
          <w:szCs w:val="22"/>
        </w:rPr>
        <w:t>)</w:t>
      </w:r>
      <w:r w:rsidRPr="00FF0BF3">
        <w:rPr>
          <w:bCs/>
          <w:szCs w:val="22"/>
        </w:rPr>
        <w:t>.</w:t>
      </w:r>
      <w:r>
        <w:rPr>
          <w:bCs/>
          <w:szCs w:val="22"/>
        </w:rPr>
        <w:t xml:space="preserve"> </w:t>
      </w:r>
      <w:r w:rsidRPr="00FF0BF3">
        <w:rPr>
          <w:bCs/>
          <w:szCs w:val="22"/>
        </w:rPr>
        <w:t xml:space="preserve">Is Customary Marine Tenure in Ambon Lease Exist? A Preliminary Study on Integrated Designing Integrated Management Schemes between Customary and Local Governance System to Support in Coastal Community Empowerment. </w:t>
      </w:r>
      <w:r w:rsidRPr="00673BC9">
        <w:rPr>
          <w:i/>
          <w:szCs w:val="22"/>
        </w:rPr>
        <w:t xml:space="preserve">Indonesian Journal of Geospatial </w:t>
      </w:r>
      <w:r w:rsidRPr="00FF0BF3">
        <w:rPr>
          <w:szCs w:val="22"/>
        </w:rPr>
        <w:t>Vol. 1, No. 1, 1-12</w:t>
      </w:r>
    </w:p>
    <w:p w14:paraId="29BF26F5" w14:textId="1FE7AFF2" w:rsidR="009E390B" w:rsidRPr="00FF0BF3" w:rsidRDefault="009E390B" w:rsidP="00673BC9">
      <w:pPr>
        <w:ind w:left="360" w:hanging="360"/>
      </w:pPr>
      <w:r w:rsidRPr="00FF0BF3">
        <w:t>Hernandi A., Abdulharis,</w:t>
      </w:r>
      <w:r w:rsidR="00673BC9">
        <w:t xml:space="preserve"> R.,</w:t>
      </w:r>
      <w:r w:rsidRPr="00FF0BF3">
        <w:t xml:space="preserve"> Hendriatiningsih</w:t>
      </w:r>
      <w:r w:rsidR="00673BC9">
        <w:t>, S. &amp;</w:t>
      </w:r>
      <w:r w:rsidRPr="00FF0BF3">
        <w:t xml:space="preserve"> Mei Ling</w:t>
      </w:r>
      <w:r w:rsidR="00673BC9">
        <w:t>, M</w:t>
      </w:r>
      <w:r w:rsidRPr="00FF0BF3">
        <w:t xml:space="preserve">. </w:t>
      </w:r>
      <w:r w:rsidR="00673BC9">
        <w:t>(</w:t>
      </w:r>
      <w:r w:rsidRPr="00FF0BF3">
        <w:t>2012</w:t>
      </w:r>
      <w:r w:rsidR="00673BC9">
        <w:t>)</w:t>
      </w:r>
      <w:r w:rsidRPr="00FF0BF3">
        <w:t>. An Institutional Analysis of Customary Marine Tenure in Maluku: Towards Implementation Marine Cadastre in Indonesia. FIG Working Week 2012, Knowing to manage the territory, protect the environment, evaluate the cultural heritage, Rome, Italy, 6-10 May 2012</w:t>
      </w:r>
    </w:p>
    <w:p w14:paraId="1C28C187" w14:textId="7B073A1A" w:rsidR="00673BC9" w:rsidRPr="000007D3" w:rsidRDefault="00673BC9" w:rsidP="00673BC9">
      <w:pPr>
        <w:autoSpaceDE w:val="0"/>
        <w:autoSpaceDN w:val="0"/>
        <w:adjustRightInd w:val="0"/>
        <w:spacing w:after="120" w:line="276" w:lineRule="auto"/>
        <w:ind w:left="360" w:hanging="360"/>
        <w:rPr>
          <w:rFonts w:eastAsia="FrutigerLTStd-Roman"/>
        </w:rPr>
      </w:pPr>
      <w:r w:rsidRPr="00B96572">
        <w:rPr>
          <w:rFonts w:eastAsia="FrutigerLTStd-Roman"/>
        </w:rPr>
        <w:t xml:space="preserve">Huffard C.L., Wilson, </w:t>
      </w:r>
      <w:r>
        <w:rPr>
          <w:rFonts w:eastAsia="FrutigerLTStd-Roman"/>
        </w:rPr>
        <w:t xml:space="preserve">J., </w:t>
      </w:r>
      <w:r w:rsidRPr="00B96572">
        <w:rPr>
          <w:rFonts w:eastAsia="FrutigerLTStd-Roman"/>
        </w:rPr>
        <w:t>Hitipeuw, C.</w:t>
      </w:r>
      <w:r>
        <w:rPr>
          <w:rFonts w:eastAsia="FrutigerLTStd-Roman"/>
        </w:rPr>
        <w:t xml:space="preserve">, </w:t>
      </w:r>
      <w:r w:rsidRPr="00B96572">
        <w:rPr>
          <w:rFonts w:eastAsia="FrutigerLTStd-Roman"/>
        </w:rPr>
        <w:t xml:space="preserve">Rotinsulu, </w:t>
      </w:r>
      <w:r>
        <w:rPr>
          <w:rFonts w:eastAsia="FrutigerLTStd-Roman"/>
        </w:rPr>
        <w:t xml:space="preserve">C., </w:t>
      </w:r>
      <w:r w:rsidRPr="00B96572">
        <w:rPr>
          <w:rFonts w:eastAsia="FrutigerLTStd-Roman"/>
        </w:rPr>
        <w:t xml:space="preserve">Mangubhai, </w:t>
      </w:r>
      <w:r>
        <w:rPr>
          <w:rFonts w:eastAsia="FrutigerLTStd-Roman"/>
        </w:rPr>
        <w:t xml:space="preserve">S., </w:t>
      </w:r>
      <w:r w:rsidRPr="00B96572">
        <w:rPr>
          <w:rFonts w:eastAsia="FrutigerLTStd-Roman"/>
        </w:rPr>
        <w:t xml:space="preserve">Erdmann, </w:t>
      </w:r>
      <w:r>
        <w:rPr>
          <w:rFonts w:eastAsia="FrutigerLTStd-Roman"/>
        </w:rPr>
        <w:t xml:space="preserve">M., </w:t>
      </w:r>
      <w:r w:rsidRPr="00B96572">
        <w:rPr>
          <w:rFonts w:eastAsia="FrutigerLTStd-Roman"/>
        </w:rPr>
        <w:t>Adnyana,</w:t>
      </w:r>
      <w:r>
        <w:rPr>
          <w:rFonts w:eastAsia="FrutigerLTStd-Roman"/>
        </w:rPr>
        <w:t xml:space="preserve"> W., </w:t>
      </w:r>
      <w:r w:rsidRPr="00B96572">
        <w:rPr>
          <w:rFonts w:eastAsia="FrutigerLTStd-Roman"/>
        </w:rPr>
        <w:t xml:space="preserve">Barber, </w:t>
      </w:r>
      <w:r>
        <w:rPr>
          <w:rFonts w:eastAsia="FrutigerLTStd-Roman"/>
        </w:rPr>
        <w:t xml:space="preserve">P., </w:t>
      </w:r>
      <w:r w:rsidRPr="00B96572">
        <w:rPr>
          <w:rFonts w:eastAsia="FrutigerLTStd-Roman"/>
        </w:rPr>
        <w:t xml:space="preserve">Manuputty, </w:t>
      </w:r>
      <w:r>
        <w:rPr>
          <w:rFonts w:eastAsia="FrutigerLTStd-Roman"/>
        </w:rPr>
        <w:t xml:space="preserve">J., </w:t>
      </w:r>
      <w:r w:rsidRPr="00B96572">
        <w:rPr>
          <w:rFonts w:eastAsia="FrutigerLTStd-Roman"/>
        </w:rPr>
        <w:t xml:space="preserve">Mondong, </w:t>
      </w:r>
      <w:r>
        <w:rPr>
          <w:rFonts w:eastAsia="FrutigerLTStd-Roman"/>
        </w:rPr>
        <w:t xml:space="preserve">M., </w:t>
      </w:r>
      <w:r w:rsidRPr="00B96572">
        <w:rPr>
          <w:rFonts w:eastAsia="FrutigerLTStd-Roman"/>
        </w:rPr>
        <w:t xml:space="preserve">Purba, </w:t>
      </w:r>
      <w:r>
        <w:rPr>
          <w:rFonts w:eastAsia="FrutigerLTStd-Roman"/>
        </w:rPr>
        <w:t xml:space="preserve">G., </w:t>
      </w:r>
      <w:r w:rsidRPr="00B96572">
        <w:rPr>
          <w:rFonts w:eastAsia="FrutigerLTStd-Roman"/>
        </w:rPr>
        <w:t xml:space="preserve">Rhodes, </w:t>
      </w:r>
      <w:r>
        <w:rPr>
          <w:rFonts w:eastAsia="FrutigerLTStd-Roman"/>
        </w:rPr>
        <w:t>K., and</w:t>
      </w:r>
      <w:r w:rsidRPr="00B96572">
        <w:rPr>
          <w:rFonts w:eastAsia="FrutigerLTStd-Roman"/>
        </w:rPr>
        <w:t xml:space="preserve"> Toha</w:t>
      </w:r>
      <w:r>
        <w:rPr>
          <w:rFonts w:eastAsia="FrutigerLTStd-Roman"/>
        </w:rPr>
        <w:t>, H.</w:t>
      </w:r>
      <w:r w:rsidRPr="00B96572">
        <w:rPr>
          <w:rFonts w:eastAsia="FrutigerLTStd-Roman"/>
        </w:rPr>
        <w:t xml:space="preserve"> (2012)</w:t>
      </w:r>
      <w:r>
        <w:rPr>
          <w:rFonts w:eastAsia="FrutigerLTStd-Roman"/>
        </w:rPr>
        <w:t>.</w:t>
      </w:r>
      <w:r w:rsidRPr="00B96572">
        <w:rPr>
          <w:rFonts w:eastAsia="FrutigerLTStd-Roman"/>
        </w:rPr>
        <w:t xml:space="preserve"> </w:t>
      </w:r>
      <w:r>
        <w:rPr>
          <w:rFonts w:eastAsia="FrutigerLTStd-Roman"/>
        </w:rPr>
        <w:t>“</w:t>
      </w:r>
      <w:r w:rsidRPr="00B96572">
        <w:rPr>
          <w:rFonts w:eastAsia="FrutigerLTStd-Roman"/>
        </w:rPr>
        <w:t>Ecosystem based</w:t>
      </w:r>
      <w:r>
        <w:rPr>
          <w:rFonts w:eastAsia="FrutigerLTStd-Roman"/>
        </w:rPr>
        <w:t xml:space="preserve"> </w:t>
      </w:r>
      <w:r w:rsidRPr="00B96572">
        <w:rPr>
          <w:rFonts w:eastAsia="FrutigerLTStd-Roman"/>
        </w:rPr>
        <w:t>management in the Bird’s Head Seascape: turning science into action.</w:t>
      </w:r>
      <w:r>
        <w:rPr>
          <w:rFonts w:eastAsia="FrutigerLTStd-Roman"/>
        </w:rPr>
        <w:t>”</w:t>
      </w:r>
      <w:r w:rsidRPr="00B96572">
        <w:rPr>
          <w:rFonts w:eastAsia="FrutigerLTStd-Roman"/>
        </w:rPr>
        <w:t xml:space="preserve"> Ecosystem Based Management</w:t>
      </w:r>
      <w:r>
        <w:rPr>
          <w:rFonts w:eastAsia="FrutigerLTStd-Roman"/>
        </w:rPr>
        <w:t xml:space="preserve"> </w:t>
      </w:r>
      <w:r w:rsidRPr="00B96572">
        <w:rPr>
          <w:rFonts w:eastAsia="FrutigerLTStd-Roman"/>
        </w:rPr>
        <w:t>Program: Conservation International, The Nature Conservancy, and World Wildlife Fund Indonesia.</w:t>
      </w:r>
      <w:r>
        <w:rPr>
          <w:rFonts w:eastAsia="FrutigerLTStd-Roman"/>
        </w:rPr>
        <w:t xml:space="preserve"> Accessed February 2017 from </w:t>
      </w:r>
      <w:hyperlink r:id="rId40" w:history="1">
        <w:r w:rsidRPr="00750FAD">
          <w:rPr>
            <w:rStyle w:val="Hyperlink"/>
            <w:rFonts w:eastAsia="FrutigerLTStd-Roman"/>
          </w:rPr>
          <w:t>https://www.conservationgateway.org/Files/Pages/ecosystem-based-managemen.aspx</w:t>
        </w:r>
      </w:hyperlink>
      <w:r>
        <w:rPr>
          <w:rFonts w:eastAsia="FrutigerLTStd-Roman"/>
        </w:rPr>
        <w:t xml:space="preserve"> </w:t>
      </w:r>
    </w:p>
    <w:p w14:paraId="254646CB" w14:textId="781B433B" w:rsidR="009E390B" w:rsidRPr="00FF0BF3" w:rsidRDefault="00673BC9" w:rsidP="00673BC9">
      <w:pPr>
        <w:ind w:left="360" w:hanging="360"/>
        <w:rPr>
          <w:bCs/>
          <w:szCs w:val="22"/>
        </w:rPr>
      </w:pPr>
      <w:r w:rsidRPr="00FF0BF3">
        <w:rPr>
          <w:szCs w:val="22"/>
        </w:rPr>
        <w:t xml:space="preserve">Indonesia Marine and Climate Support (IMACS) </w:t>
      </w:r>
      <w:r w:rsidRPr="00FF0BF3">
        <w:rPr>
          <w:bCs/>
          <w:szCs w:val="22"/>
        </w:rPr>
        <w:t>Project</w:t>
      </w:r>
      <w:r w:rsidR="009E390B" w:rsidRPr="00FF0BF3">
        <w:rPr>
          <w:bCs/>
          <w:szCs w:val="22"/>
        </w:rPr>
        <w:t xml:space="preserve">. </w:t>
      </w:r>
      <w:r>
        <w:rPr>
          <w:bCs/>
          <w:szCs w:val="22"/>
        </w:rPr>
        <w:t>(</w:t>
      </w:r>
      <w:r w:rsidR="009E390B" w:rsidRPr="00FF0BF3">
        <w:rPr>
          <w:bCs/>
          <w:szCs w:val="22"/>
        </w:rPr>
        <w:t>2015</w:t>
      </w:r>
      <w:r>
        <w:rPr>
          <w:bCs/>
          <w:szCs w:val="22"/>
        </w:rPr>
        <w:t>)</w:t>
      </w:r>
      <w:r w:rsidR="009E390B" w:rsidRPr="00FF0BF3">
        <w:rPr>
          <w:bCs/>
          <w:szCs w:val="22"/>
        </w:rPr>
        <w:t>.</w:t>
      </w:r>
      <w:r w:rsidR="009E390B" w:rsidRPr="00FF0BF3">
        <w:rPr>
          <w:szCs w:val="22"/>
        </w:rPr>
        <w:t xml:space="preserve"> Improving sustainable fisheries and climate resilience,</w:t>
      </w:r>
      <w:r>
        <w:rPr>
          <w:szCs w:val="22"/>
        </w:rPr>
        <w:t xml:space="preserve"> </w:t>
      </w:r>
      <w:r w:rsidR="009E390B" w:rsidRPr="00FF0BF3">
        <w:rPr>
          <w:szCs w:val="22"/>
        </w:rPr>
        <w:t xml:space="preserve">IMACS </w:t>
      </w:r>
      <w:r w:rsidR="009E390B" w:rsidRPr="00FF0BF3">
        <w:rPr>
          <w:bCs/>
          <w:szCs w:val="22"/>
        </w:rPr>
        <w:t xml:space="preserve">Project, Final Report. Chemonics International/USAID Indonesia. </w:t>
      </w:r>
    </w:p>
    <w:p w14:paraId="14169FA8" w14:textId="1A477BB0" w:rsidR="009E390B" w:rsidRPr="00FF0BF3" w:rsidRDefault="009E390B" w:rsidP="00673BC9">
      <w:pPr>
        <w:ind w:left="360" w:hanging="360"/>
      </w:pPr>
      <w:r w:rsidRPr="00FF0BF3">
        <w:t xml:space="preserve">International Collective in Support of Fishworkers. </w:t>
      </w:r>
      <w:r w:rsidR="00673BC9">
        <w:t>(</w:t>
      </w:r>
      <w:r w:rsidRPr="00FF0BF3">
        <w:t>2010</w:t>
      </w:r>
      <w:r w:rsidR="00673BC9">
        <w:t>)</w:t>
      </w:r>
      <w:r w:rsidRPr="00FF0BF3">
        <w:t>. Workshop on Customary Institutions in Indonesia: Do They Have a Role in Fisheries and Coastal Area Management? Lombok Indonesia. 2 – 5 August 2009. Chennai, India</w:t>
      </w:r>
    </w:p>
    <w:p w14:paraId="42F7B591" w14:textId="76679C21" w:rsidR="009E390B" w:rsidRPr="00FF0BF3" w:rsidRDefault="009E390B" w:rsidP="009E390B">
      <w:pPr>
        <w:ind w:left="360" w:hanging="360"/>
      </w:pPr>
      <w:r w:rsidRPr="00FF0BF3">
        <w:t xml:space="preserve">International Labour Organization. </w:t>
      </w:r>
      <w:r w:rsidR="00673BC9">
        <w:t>(</w:t>
      </w:r>
      <w:r w:rsidRPr="00FF0BF3">
        <w:t>2012</w:t>
      </w:r>
      <w:r w:rsidR="00673BC9">
        <w:t>)</w:t>
      </w:r>
      <w:r w:rsidRPr="00FF0BF3">
        <w:t>. Decent work country profile: Indonesia. Geneva</w:t>
      </w:r>
    </w:p>
    <w:p w14:paraId="33FD44BB" w14:textId="70AF1623" w:rsidR="009E390B" w:rsidRPr="00FF0BF3" w:rsidRDefault="009E390B" w:rsidP="009E390B">
      <w:pPr>
        <w:ind w:left="360" w:hanging="360"/>
      </w:pPr>
      <w:r w:rsidRPr="00FF0BF3">
        <w:t xml:space="preserve">Japan International Cooperation Agency. </w:t>
      </w:r>
      <w:r w:rsidR="00673BC9">
        <w:t>(</w:t>
      </w:r>
      <w:r w:rsidRPr="00FF0BF3">
        <w:t>2011</w:t>
      </w:r>
      <w:r w:rsidR="00673BC9">
        <w:t>)</w:t>
      </w:r>
      <w:r w:rsidRPr="00FF0BF3">
        <w:t>. Coun</w:t>
      </w:r>
      <w:r>
        <w:t xml:space="preserve">try Gender Profile: Indonesia. </w:t>
      </w:r>
    </w:p>
    <w:p w14:paraId="31DDF306" w14:textId="0D4ED82F" w:rsidR="00673BC9" w:rsidRDefault="00673BC9" w:rsidP="00673BC9">
      <w:pPr>
        <w:ind w:left="360" w:hanging="360"/>
      </w:pPr>
      <w:r>
        <w:t xml:space="preserve">Jaiteh, V.F., Lindfield, S., Mangubhai, S., Warren, C., Fitzpatrick, B., and Loneragan, N. (2016). “Higher Abundance of Marine Predators and Changes in Fishers' Behavior Following Spatial Protection within the World's Biggest Shark Fishery.” </w:t>
      </w:r>
      <w:r w:rsidRPr="00673BC9">
        <w:rPr>
          <w:i/>
        </w:rPr>
        <w:t>Frontiers in Marine Science</w:t>
      </w:r>
      <w:r>
        <w:t xml:space="preserve">, 3: 43 pp. </w:t>
      </w:r>
    </w:p>
    <w:p w14:paraId="3B40BE75" w14:textId="77777777" w:rsidR="00673BC9" w:rsidRPr="007D4292" w:rsidRDefault="00673BC9" w:rsidP="00673BC9">
      <w:pPr>
        <w:ind w:left="360" w:hanging="360"/>
      </w:pPr>
      <w:r w:rsidRPr="007D4292">
        <w:rPr>
          <w:lang w:val="id-ID"/>
        </w:rPr>
        <w:t>Keputusan Menteri Kelautan dan Perikanan</w:t>
      </w:r>
      <w:r>
        <w:t>. (2016).</w:t>
      </w:r>
      <w:r w:rsidRPr="007D4292">
        <w:rPr>
          <w:lang w:val="id-ID"/>
        </w:rPr>
        <w:t xml:space="preserve"> NOMOR 47/KEPMEN-KP/2016</w:t>
      </w:r>
    </w:p>
    <w:p w14:paraId="2AC10B5E" w14:textId="77777777" w:rsidR="00673BC9" w:rsidRDefault="00673BC9" w:rsidP="00673BC9">
      <w:pPr>
        <w:ind w:left="360" w:hanging="360"/>
      </w:pPr>
      <w:r>
        <w:t xml:space="preserve">Lee, C. and </w:t>
      </w:r>
      <w:r w:rsidRPr="00867F57">
        <w:t>Sadovy</w:t>
      </w:r>
      <w:r>
        <w:t>,</w:t>
      </w:r>
      <w:r w:rsidRPr="00867F57">
        <w:t xml:space="preserve"> Y</w:t>
      </w:r>
      <w:r>
        <w:t>.</w:t>
      </w:r>
      <w:r w:rsidRPr="00867F57">
        <w:t xml:space="preserve"> (1998)</w:t>
      </w:r>
      <w:r>
        <w:t>.</w:t>
      </w:r>
      <w:r w:rsidRPr="00867F57">
        <w:t xml:space="preserve"> </w:t>
      </w:r>
      <w:r>
        <w:t>“</w:t>
      </w:r>
      <w:r w:rsidRPr="00867F57">
        <w:t>A Taste for Live Fish: Hong Kong’s Live Reef Fish Market.</w:t>
      </w:r>
      <w:r>
        <w:t>”</w:t>
      </w:r>
      <w:r w:rsidRPr="00867F57">
        <w:t xml:space="preserve"> </w:t>
      </w:r>
      <w:r w:rsidRPr="00867F57">
        <w:rPr>
          <w:i/>
        </w:rPr>
        <w:t>Naga, The ICLARM Quarterly</w:t>
      </w:r>
      <w:r>
        <w:rPr>
          <w:i/>
        </w:rPr>
        <w:t>,</w:t>
      </w:r>
      <w:r>
        <w:t xml:space="preserve"> </w:t>
      </w:r>
      <w:r w:rsidRPr="00867F57">
        <w:t>April-June</w:t>
      </w:r>
      <w:r>
        <w:t>:</w:t>
      </w:r>
      <w:r w:rsidRPr="00867F57">
        <w:t xml:space="preserve"> 38-40.</w:t>
      </w:r>
      <w:r>
        <w:t xml:space="preserve"> </w:t>
      </w:r>
    </w:p>
    <w:p w14:paraId="49E9ADC3" w14:textId="77777777" w:rsidR="006F4C31" w:rsidRDefault="006F4C31" w:rsidP="006F4C31">
      <w:pPr>
        <w:ind w:left="360" w:hanging="360"/>
      </w:pPr>
      <w:r w:rsidRPr="00926617">
        <w:t xml:space="preserve">Mariska J., Bottema, M., and Bush, S. (2012). “The durability of private sector-led marine conservation: A case study of two entrepreneurial marine protected areas in Indonesia.” </w:t>
      </w:r>
      <w:r w:rsidRPr="00926617">
        <w:rPr>
          <w:i/>
        </w:rPr>
        <w:t>Ocean &amp; Coastal Management</w:t>
      </w:r>
      <w:r w:rsidRPr="00926617">
        <w:t>, 61:38-48.</w:t>
      </w:r>
    </w:p>
    <w:p w14:paraId="24BBEAC8" w14:textId="06C8A154" w:rsidR="006F4C31" w:rsidRDefault="006F4C31" w:rsidP="006F4C31">
      <w:pPr>
        <w:ind w:left="360" w:hanging="360"/>
      </w:pPr>
      <w:r w:rsidRPr="00C47045">
        <w:t>Marlessy, C., Morin, S. and Steenbergen, D. (2012)</w:t>
      </w:r>
      <w:r>
        <w:t>.</w:t>
      </w:r>
      <w:r w:rsidRPr="00C47045">
        <w:t xml:space="preserve"> </w:t>
      </w:r>
      <w:r>
        <w:t>“</w:t>
      </w:r>
      <w:r w:rsidRPr="00C47045">
        <w:t>Social, economic and political impacts on</w:t>
      </w:r>
      <w:r w:rsidRPr="00C47045">
        <w:cr/>
        <w:t xml:space="preserve"> coral reef growth.</w:t>
      </w:r>
      <w:r>
        <w:t>”</w:t>
      </w:r>
      <w:r w:rsidRPr="00C47045">
        <w:t xml:space="preserve"> 12th International Coral Reef Symposium, 9 - 13 July, Cairns, Australia.</w:t>
      </w:r>
      <w:r>
        <w:t xml:space="preserve"> Accessed March 2017 from </w:t>
      </w:r>
      <w:hyperlink r:id="rId41" w:history="1">
        <w:r w:rsidRPr="00750FAD">
          <w:rPr>
            <w:rStyle w:val="Hyperlink"/>
          </w:rPr>
          <w:t>http://researchrepository.murdoch.edu.au/id/eprint/10509/</w:t>
        </w:r>
      </w:hyperlink>
      <w:r>
        <w:t xml:space="preserve"> </w:t>
      </w:r>
    </w:p>
    <w:p w14:paraId="4A001D65" w14:textId="6F92344C" w:rsidR="009E390B" w:rsidRDefault="009E390B" w:rsidP="009E390B">
      <w:pPr>
        <w:autoSpaceDE w:val="0"/>
        <w:autoSpaceDN w:val="0"/>
        <w:adjustRightInd w:val="0"/>
        <w:spacing w:after="120" w:line="276" w:lineRule="auto"/>
        <w:ind w:left="360" w:hanging="360"/>
        <w:rPr>
          <w:rFonts w:eastAsia="FrutigerLTStd-Roman"/>
        </w:rPr>
      </w:pPr>
      <w:r>
        <w:rPr>
          <w:rFonts w:eastAsia="FrutigerLTStd-Roman"/>
        </w:rPr>
        <w:t>Ministry of Marine Affairs and Fisheries. (2016). Small-scale fisheries in Indonesia. Presentation of Director General for Capture Fisheries, Ministry of Marine Affairs and Fisheries, Republic of Indonesia, at the 2</w:t>
      </w:r>
      <w:r w:rsidRPr="0021233C">
        <w:rPr>
          <w:rFonts w:eastAsia="FrutigerLTStd-Roman"/>
          <w:vertAlign w:val="superscript"/>
        </w:rPr>
        <w:t>nd</w:t>
      </w:r>
      <w:r>
        <w:rPr>
          <w:rFonts w:eastAsia="FrutigerLTStd-Roman"/>
        </w:rPr>
        <w:t xml:space="preserve"> International Symposium on Fisheries Crime, October 11, 2016, Yogyakarta, Indonesia.</w:t>
      </w:r>
    </w:p>
    <w:p w14:paraId="13BE7E02" w14:textId="55F5EA22" w:rsidR="009E390B" w:rsidRPr="00FF0BF3" w:rsidRDefault="009E390B" w:rsidP="009E390B">
      <w:pPr>
        <w:ind w:left="360" w:hanging="360"/>
      </w:pPr>
      <w:r w:rsidRPr="00FF0BF3">
        <w:lastRenderedPageBreak/>
        <w:t xml:space="preserve">Mochtar Z. </w:t>
      </w:r>
      <w:r w:rsidR="00673BC9">
        <w:t>(</w:t>
      </w:r>
      <w:r w:rsidRPr="00FF0BF3">
        <w:t>2016</w:t>
      </w:r>
      <w:r w:rsidR="00673BC9">
        <w:t>)</w:t>
      </w:r>
      <w:r w:rsidRPr="00FF0BF3">
        <w:t xml:space="preserve">. </w:t>
      </w:r>
      <w:r>
        <w:t>Small-scale</w:t>
      </w:r>
      <w:r w:rsidRPr="00FF0BF3">
        <w:t xml:space="preserve"> fisheries in Indonesia. The 2</w:t>
      </w:r>
      <w:r w:rsidRPr="00FF0BF3">
        <w:rPr>
          <w:vertAlign w:val="superscript"/>
        </w:rPr>
        <w:t>nd</w:t>
      </w:r>
      <w:r w:rsidRPr="00FF0BF3">
        <w:t xml:space="preserve"> International Symposium on Fish Crime. Yogyakarta, October 11, 2016.</w:t>
      </w:r>
    </w:p>
    <w:p w14:paraId="52781CA1" w14:textId="77777777" w:rsidR="00A701BC" w:rsidRDefault="009E390B" w:rsidP="00A701BC">
      <w:pPr>
        <w:ind w:left="360" w:hanging="360"/>
      </w:pPr>
      <w:r w:rsidRPr="00FF0BF3">
        <w:t xml:space="preserve">Mous, P. </w:t>
      </w:r>
      <w:r w:rsidR="00673BC9">
        <w:t>(</w:t>
      </w:r>
      <w:r w:rsidRPr="00FF0BF3">
        <w:t>2012</w:t>
      </w:r>
      <w:r w:rsidR="00673BC9">
        <w:t>)</w:t>
      </w:r>
      <w:r w:rsidRPr="00FF0BF3">
        <w:t>. Overview of Capture and Culture Fisheries in I</w:t>
      </w:r>
      <w:r>
        <w:t xml:space="preserve">ndonesia, Based on Official </w:t>
      </w:r>
      <w:r w:rsidRPr="00FF0BF3">
        <w:t>Statistics from the Indonesia Ministry of Marine Affairs and Fisheries. Unpublished manuscript.</w:t>
      </w:r>
    </w:p>
    <w:p w14:paraId="2FEE17C5" w14:textId="64EF2E45" w:rsidR="00A701BC" w:rsidRDefault="00A701BC" w:rsidP="00A701BC">
      <w:pPr>
        <w:ind w:left="360" w:hanging="360"/>
      </w:pPr>
      <w:r>
        <w:rPr>
          <w:color w:val="000000"/>
        </w:rPr>
        <w:t>Murdiyarso D, Purbopusito J, Kauffman JB, Warren MW, Sasmito SD, Donato DC, Manuri S, Krisnawati H, Taberima S, Kurnianto S (2015) The potentials of Indonesian mangrove forests for global change mitigation. Nat Clim Change. doi:</w:t>
      </w:r>
      <w:r>
        <w:rPr>
          <w:color w:val="0000FF"/>
        </w:rPr>
        <w:t>10.1038/nclimate2734</w:t>
      </w:r>
    </w:p>
    <w:p w14:paraId="787DC37C" w14:textId="77777777" w:rsidR="0091350E" w:rsidRDefault="009E390B" w:rsidP="0091350E">
      <w:pPr>
        <w:autoSpaceDE w:val="0"/>
        <w:autoSpaceDN w:val="0"/>
        <w:adjustRightInd w:val="0"/>
        <w:spacing w:after="120" w:line="276" w:lineRule="auto"/>
        <w:ind w:left="360" w:hanging="360"/>
        <w:rPr>
          <w:szCs w:val="22"/>
        </w:rPr>
      </w:pPr>
      <w:r w:rsidRPr="009E390B">
        <w:rPr>
          <w:szCs w:val="22"/>
        </w:rPr>
        <w:t xml:space="preserve">Novaczek, I., I.H.T. Harkes, J. Sopacua, and M.D.D. Tatuhey. </w:t>
      </w:r>
      <w:r>
        <w:rPr>
          <w:szCs w:val="22"/>
        </w:rPr>
        <w:t>(</w:t>
      </w:r>
      <w:r w:rsidRPr="009E390B">
        <w:rPr>
          <w:szCs w:val="22"/>
        </w:rPr>
        <w:t>2001</w:t>
      </w:r>
      <w:r>
        <w:rPr>
          <w:szCs w:val="22"/>
        </w:rPr>
        <w:t>)</w:t>
      </w:r>
      <w:r w:rsidRPr="009E390B">
        <w:rPr>
          <w:szCs w:val="22"/>
        </w:rPr>
        <w:t xml:space="preserve">. “An institutional analysis of sasi laut in Maluku, Indonesia. ICLARM, Penang, Malaysia. </w:t>
      </w:r>
    </w:p>
    <w:p w14:paraId="22290524" w14:textId="0BC162BD" w:rsidR="0091350E" w:rsidRPr="0091350E" w:rsidRDefault="0091350E" w:rsidP="0091350E">
      <w:pPr>
        <w:autoSpaceDE w:val="0"/>
        <w:autoSpaceDN w:val="0"/>
        <w:adjustRightInd w:val="0"/>
        <w:spacing w:after="120" w:line="276" w:lineRule="auto"/>
        <w:ind w:left="360" w:hanging="360"/>
        <w:rPr>
          <w:szCs w:val="22"/>
        </w:rPr>
      </w:pPr>
      <w:r w:rsidRPr="0091350E">
        <w:rPr>
          <w:szCs w:val="22"/>
        </w:rPr>
        <w:t>Pomeroy, R., R. Brainard, M. Moews, A. Heenan, J. Shackeroff, and N. Armada. 2013. Regional Ecosystem Approach to Fisheries Management (EAFM) Guidelines. Honolulu, HI: USAID Coral Triangle Support Partnership.</w:t>
      </w:r>
    </w:p>
    <w:p w14:paraId="247C22EF" w14:textId="77777777" w:rsidR="006F4C31" w:rsidRDefault="006F4C31" w:rsidP="006F4C31">
      <w:pPr>
        <w:spacing w:after="120"/>
        <w:ind w:left="360" w:hanging="360"/>
      </w:pPr>
      <w:r>
        <w:t xml:space="preserve">Ostrom, E. (1990). Governing the Common: The Evolution of Institutions for Collective Action. Cambridge: Cambridge University Press. </w:t>
      </w:r>
    </w:p>
    <w:p w14:paraId="31E44586" w14:textId="37BFA08C" w:rsidR="009E390B" w:rsidRDefault="009E390B" w:rsidP="009E390B">
      <w:pPr>
        <w:pStyle w:val="EndnoteText"/>
        <w:spacing w:after="120" w:line="276" w:lineRule="auto"/>
        <w:ind w:left="360" w:hanging="360"/>
        <w:rPr>
          <w:rFonts w:ascii="Gill Sans MT" w:hAnsi="Gill Sans MT"/>
          <w:sz w:val="22"/>
          <w:szCs w:val="22"/>
        </w:rPr>
      </w:pPr>
      <w:r w:rsidRPr="007F6DA6">
        <w:rPr>
          <w:rFonts w:ascii="Gill Sans MT" w:hAnsi="Gill Sans MT"/>
          <w:sz w:val="22"/>
          <w:szCs w:val="22"/>
        </w:rPr>
        <w:t>Purwanto. (2017). Contribution of small-scale fisheries. Presentation to the</w:t>
      </w:r>
      <w:r>
        <w:rPr>
          <w:rFonts w:ascii="Gill Sans MT" w:hAnsi="Gill Sans MT"/>
          <w:sz w:val="22"/>
          <w:szCs w:val="22"/>
        </w:rPr>
        <w:t xml:space="preserve"> </w:t>
      </w:r>
      <w:r w:rsidR="007F6DA6">
        <w:rPr>
          <w:rFonts w:ascii="Gill Sans MT" w:hAnsi="Gill Sans MT"/>
          <w:sz w:val="22"/>
          <w:szCs w:val="22"/>
        </w:rPr>
        <w:t xml:space="preserve"> Indonesia Marine Funders Collaboration Meeting, February 22, 2017, Bali, Indonesia.</w:t>
      </w:r>
    </w:p>
    <w:p w14:paraId="495254E9" w14:textId="6E08520D" w:rsidR="009E390B" w:rsidRDefault="009E390B" w:rsidP="009E390B">
      <w:pPr>
        <w:pStyle w:val="EndnoteText"/>
        <w:spacing w:after="120" w:line="276" w:lineRule="auto"/>
        <w:ind w:left="360" w:hanging="360"/>
        <w:rPr>
          <w:rFonts w:ascii="Gill Sans MT" w:hAnsi="Gill Sans MT"/>
          <w:sz w:val="22"/>
          <w:szCs w:val="22"/>
        </w:rPr>
      </w:pPr>
      <w:r>
        <w:rPr>
          <w:rFonts w:ascii="Gill Sans MT" w:hAnsi="Gill Sans MT"/>
          <w:sz w:val="22"/>
          <w:szCs w:val="22"/>
        </w:rPr>
        <w:t xml:space="preserve">Rare. (2017). </w:t>
      </w:r>
      <w:r w:rsidRPr="00BD4489">
        <w:rPr>
          <w:rFonts w:ascii="Gill Sans MT" w:hAnsi="Gill Sans MT"/>
          <w:sz w:val="22"/>
          <w:szCs w:val="22"/>
        </w:rPr>
        <w:t>Right</w:t>
      </w:r>
      <w:r w:rsidR="00BA703E">
        <w:rPr>
          <w:rFonts w:ascii="Gill Sans MT" w:hAnsi="Gill Sans MT"/>
          <w:sz w:val="22"/>
          <w:szCs w:val="22"/>
        </w:rPr>
        <w:t>s-</w:t>
      </w:r>
      <w:r w:rsidRPr="00BD4489">
        <w:rPr>
          <w:rFonts w:ascii="Gill Sans MT" w:hAnsi="Gill Sans MT"/>
          <w:sz w:val="22"/>
          <w:szCs w:val="22"/>
        </w:rPr>
        <w:t>Based Fishery Management: Rare’s Experience</w:t>
      </w:r>
      <w:r>
        <w:rPr>
          <w:rFonts w:ascii="Gill Sans MT" w:hAnsi="Gill Sans MT"/>
          <w:sz w:val="22"/>
          <w:szCs w:val="22"/>
        </w:rPr>
        <w:t>. Presentation of Mr. Taufiq Alimi at the Marine Tenure and Small-scale Fisheries: Empowering small-scale fishers Workshop, March 1 – 2, 2017, Jakarta, Indonesia.</w:t>
      </w:r>
    </w:p>
    <w:p w14:paraId="53EE852A" w14:textId="5B778984" w:rsidR="009E390B" w:rsidRPr="00FF0BF3" w:rsidRDefault="009E390B" w:rsidP="009E390B">
      <w:pPr>
        <w:ind w:left="360" w:hanging="360"/>
      </w:pPr>
      <w:r w:rsidRPr="00FF0BF3">
        <w:t xml:space="preserve">Ruchimat, T. </w:t>
      </w:r>
      <w:r>
        <w:t>(</w:t>
      </w:r>
      <w:r w:rsidRPr="00FF0BF3">
        <w:t>2012</w:t>
      </w:r>
      <w:r>
        <w:t>)</w:t>
      </w:r>
      <w:r w:rsidRPr="00FF0BF3">
        <w:t>. Indonesian Marine Protected Areas: Programs Status and Challenges.</w:t>
      </w:r>
      <w:r>
        <w:t xml:space="preserve"> </w:t>
      </w:r>
      <w:r w:rsidRPr="00FF0BF3">
        <w:t>Presented at: Rare Fish Forever Workshop; October, 2012; Sanur, Bali, Indonesia.</w:t>
      </w:r>
    </w:p>
    <w:p w14:paraId="426E7903" w14:textId="0FBD08C9" w:rsidR="006F4C31" w:rsidRDefault="006F4C31" w:rsidP="006F4C31">
      <w:pPr>
        <w:autoSpaceDE w:val="0"/>
        <w:autoSpaceDN w:val="0"/>
        <w:adjustRightInd w:val="0"/>
        <w:spacing w:after="120" w:line="276" w:lineRule="auto"/>
        <w:ind w:left="360" w:hanging="360"/>
      </w:pPr>
      <w:r w:rsidRPr="000007D3">
        <w:t>Ruddle</w:t>
      </w:r>
      <w:r>
        <w:t xml:space="preserve">, K. &amp; Satria, A. (2010). “An Introduction to Pre-existing Local Management Systems in Southeast Asia.” in </w:t>
      </w:r>
      <w:r w:rsidRPr="000007D3">
        <w:t>K. Ruddle and A. Satria (eds).</w:t>
      </w:r>
      <w:r w:rsidRPr="000007D3">
        <w:rPr>
          <w:i/>
          <w:iCs/>
        </w:rPr>
        <w:t xml:space="preserve"> Managing Coastal and Inland Waters: Pre-Existing Aquatic Management Systems</w:t>
      </w:r>
      <w:r w:rsidRPr="000007D3">
        <w:t xml:space="preserve">. </w:t>
      </w:r>
      <w:r>
        <w:t xml:space="preserve">Amsterdam: </w:t>
      </w:r>
      <w:r w:rsidRPr="000007D3">
        <w:t>Springer,</w:t>
      </w:r>
      <w:r>
        <w:t xml:space="preserve"> </w:t>
      </w:r>
      <w:r w:rsidRPr="000007D3">
        <w:t xml:space="preserve">pp. </w:t>
      </w:r>
      <w:r>
        <w:t>1-30</w:t>
      </w:r>
      <w:r w:rsidRPr="000007D3">
        <w:t>.</w:t>
      </w:r>
    </w:p>
    <w:p w14:paraId="23254F31" w14:textId="77777777" w:rsidR="006F4C31" w:rsidRDefault="006F4C31" w:rsidP="006F4C31">
      <w:pPr>
        <w:autoSpaceDE w:val="0"/>
        <w:autoSpaceDN w:val="0"/>
        <w:adjustRightInd w:val="0"/>
        <w:spacing w:after="120" w:line="276" w:lineRule="auto"/>
        <w:ind w:left="360" w:hanging="360"/>
      </w:pPr>
      <w:r>
        <w:t>Rumetna, L., Amin, M.I., Rotinsulu, C., and Mongdong, M. (2011). “Development of a Representative Governance Structure for the Effective Management of Raja Ampat Marine Protected Area Network.” The Nature Conservancy Asia Pacific Program, Marine Report No. 1/11, 14 pp.</w:t>
      </w:r>
    </w:p>
    <w:p w14:paraId="695BE23D" w14:textId="693ACC50" w:rsidR="006F4C31" w:rsidRDefault="006F4C31" w:rsidP="006F4C31">
      <w:pPr>
        <w:autoSpaceDE w:val="0"/>
        <w:autoSpaceDN w:val="0"/>
        <w:adjustRightInd w:val="0"/>
        <w:spacing w:after="120" w:line="276" w:lineRule="auto"/>
        <w:ind w:left="360" w:hanging="360"/>
      </w:pPr>
      <w:r>
        <w:t xml:space="preserve">Ruzuar, A.S. and Syaputri, N.E. (2016). “Real Contribution for Conservation.” WWF Indonesia, 2 pp. Accessed March 2017 from </w:t>
      </w:r>
      <w:hyperlink r:id="rId42" w:history="1">
        <w:r w:rsidRPr="00750FAD">
          <w:rPr>
            <w:rStyle w:val="Hyperlink"/>
          </w:rPr>
          <w:t>http://www.wwf.or.id/en/?47922/Real-Contribution-for-Conservation</w:t>
        </w:r>
      </w:hyperlink>
      <w:r>
        <w:t xml:space="preserve"> </w:t>
      </w:r>
    </w:p>
    <w:p w14:paraId="00777F8B" w14:textId="1A9CD55D" w:rsidR="009E390B" w:rsidRPr="00FF0BF3" w:rsidRDefault="009E390B" w:rsidP="009E390B">
      <w:pPr>
        <w:ind w:left="360" w:hanging="360"/>
      </w:pPr>
      <w:r w:rsidRPr="00FF0BF3">
        <w:t xml:space="preserve">Santos, M A. </w:t>
      </w:r>
      <w:r>
        <w:t>(</w:t>
      </w:r>
      <w:r w:rsidRPr="00FF0BF3">
        <w:t>nd</w:t>
      </w:r>
      <w:r>
        <w:t>)</w:t>
      </w:r>
      <w:r w:rsidRPr="00FF0BF3">
        <w:t xml:space="preserve">. Strategy on the prevention and eradication of IUU fishing and post-moratorium policies. Head of Task Force on the Prevention, Deterrence and Elimination of IUU Fishing, MMAF, Jakarta. </w:t>
      </w:r>
    </w:p>
    <w:p w14:paraId="5800241F" w14:textId="77777777" w:rsidR="006F4C31" w:rsidRDefault="006F4C31" w:rsidP="006F4C31">
      <w:pPr>
        <w:autoSpaceDE w:val="0"/>
        <w:autoSpaceDN w:val="0"/>
        <w:adjustRightInd w:val="0"/>
        <w:spacing w:after="120" w:line="276" w:lineRule="auto"/>
        <w:ind w:left="360" w:hanging="360"/>
      </w:pPr>
      <w:r>
        <w:t xml:space="preserve">Satria, A., Matsuda, Y., &amp; Sano, M. (2006). “Questioning Community Based Coral Reef Management Systems: Case Study of </w:t>
      </w:r>
      <w:r w:rsidRPr="008455BF">
        <w:rPr>
          <w:i/>
        </w:rPr>
        <w:t>AWIG-AWIG</w:t>
      </w:r>
      <w:r>
        <w:t xml:space="preserve"> in Gili Indah, Indonesia.” </w:t>
      </w:r>
      <w:r w:rsidRPr="008455BF">
        <w:rPr>
          <w:i/>
        </w:rPr>
        <w:t>Environment, Development and Sustainability</w:t>
      </w:r>
      <w:r>
        <w:t xml:space="preserve">, </w:t>
      </w:r>
      <w:r w:rsidRPr="008455BF">
        <w:t>8: 99–118</w:t>
      </w:r>
      <w:r>
        <w:t xml:space="preserve">. </w:t>
      </w:r>
    </w:p>
    <w:p w14:paraId="03649E76" w14:textId="007C524B" w:rsidR="009E390B" w:rsidRPr="00FF0BF3" w:rsidRDefault="009E390B" w:rsidP="009E390B">
      <w:pPr>
        <w:ind w:left="360" w:hanging="360"/>
      </w:pPr>
      <w:r w:rsidRPr="00FF0BF3">
        <w:lastRenderedPageBreak/>
        <w:t>Satria, A. and Adhuri</w:t>
      </w:r>
      <w:r w:rsidR="006F4C31">
        <w:t>, D.S</w:t>
      </w:r>
      <w:r w:rsidRPr="00FF0BF3">
        <w:t xml:space="preserve">. </w:t>
      </w:r>
      <w:r>
        <w:t>(</w:t>
      </w:r>
      <w:r w:rsidRPr="00FF0BF3">
        <w:t>2010</w:t>
      </w:r>
      <w:r>
        <w:t>)</w:t>
      </w:r>
      <w:r w:rsidRPr="00FF0BF3">
        <w:t xml:space="preserve">. Pre-existing Fisheries Management Systems in Indonesia, Focusing on Lombok and Maluku. Chapter 2. K. Ruddle and A. Satria (eds.), </w:t>
      </w:r>
      <w:r w:rsidRPr="00BA703E">
        <w:rPr>
          <w:i/>
          <w:iCs/>
        </w:rPr>
        <w:t>Managing Coastal and Inland Waters: Pre-existing Aquatic Management Systems in Southeast Asia</w:t>
      </w:r>
      <w:r w:rsidRPr="00FF0BF3">
        <w:t>, Springer Science</w:t>
      </w:r>
    </w:p>
    <w:p w14:paraId="1C905B58" w14:textId="1C8CF7A0" w:rsidR="006F4C31" w:rsidRPr="000007D3" w:rsidRDefault="006F4C31" w:rsidP="006F4C31">
      <w:pPr>
        <w:autoSpaceDE w:val="0"/>
        <w:autoSpaceDN w:val="0"/>
        <w:adjustRightInd w:val="0"/>
        <w:spacing w:after="120" w:line="276" w:lineRule="auto"/>
        <w:ind w:left="360" w:hanging="360"/>
      </w:pPr>
      <w:r>
        <w:t xml:space="preserve">Sea Sanctuaries. (nd). “Conservation Projects.” Sea Sanctuaries website. Accessed March 2017 from </w:t>
      </w:r>
      <w:hyperlink r:id="rId43" w:history="1">
        <w:r w:rsidRPr="00750FAD">
          <w:rPr>
            <w:rStyle w:val="Hyperlink"/>
          </w:rPr>
          <w:t>http://www.seasanctuaries.org/sea-sanctuaries-raja-ampat-conservation-projects/</w:t>
        </w:r>
      </w:hyperlink>
      <w:r>
        <w:t xml:space="preserve"> </w:t>
      </w:r>
    </w:p>
    <w:p w14:paraId="690CFA89" w14:textId="77777777" w:rsidR="006F4C31" w:rsidRDefault="006F4C31" w:rsidP="006F4C31">
      <w:pPr>
        <w:spacing w:after="120"/>
        <w:ind w:left="360" w:hanging="360"/>
      </w:pPr>
      <w:r w:rsidRPr="00DE65A5">
        <w:t>Syarif, L</w:t>
      </w:r>
      <w:r>
        <w:t>.</w:t>
      </w:r>
      <w:r w:rsidRPr="00DE65A5">
        <w:t xml:space="preserve"> (2009). Promotion and Management of Marine Fisheries in Indonesia. In G. Winter (ed.) Towards Sustainable Fisheries Law: A Comparative Analysis. </w:t>
      </w:r>
      <w:r w:rsidRPr="006F4C31">
        <w:rPr>
          <w:i/>
        </w:rPr>
        <w:t xml:space="preserve">IUCN Environmental Policy and Law Paper </w:t>
      </w:r>
      <w:r w:rsidRPr="00DE65A5">
        <w:t>No. 74. Gland, Switzerland: IUCN, pp. 31-82.</w:t>
      </w:r>
    </w:p>
    <w:p w14:paraId="461FD9BA" w14:textId="45EF21A2" w:rsidR="009E390B" w:rsidRPr="00FF0BF3" w:rsidRDefault="009E390B" w:rsidP="009E390B">
      <w:pPr>
        <w:ind w:left="360" w:hanging="360"/>
      </w:pPr>
      <w:r w:rsidRPr="00FF0BF3">
        <w:t>U</w:t>
      </w:r>
      <w:r w:rsidR="006F4C31">
        <w:t xml:space="preserve">nited States </w:t>
      </w:r>
      <w:r w:rsidRPr="00FF0BF3">
        <w:t xml:space="preserve">Agency for International Development. </w:t>
      </w:r>
      <w:r>
        <w:t>(</w:t>
      </w:r>
      <w:r w:rsidRPr="00FF0BF3">
        <w:t>2009</w:t>
      </w:r>
      <w:r>
        <w:t>)</w:t>
      </w:r>
      <w:r w:rsidRPr="00FF0BF3">
        <w:t>. Enhancing Government Effectiveness in Indonesia. A Study of the Ministry of Marine Affairs and Fisheries. Washington, DC.</w:t>
      </w:r>
    </w:p>
    <w:p w14:paraId="4EF09722" w14:textId="2EDCE499" w:rsidR="009E390B" w:rsidRPr="00FF0BF3" w:rsidRDefault="009E390B" w:rsidP="009E390B">
      <w:pPr>
        <w:ind w:left="360" w:hanging="360"/>
      </w:pPr>
      <w:r w:rsidRPr="00FF0BF3">
        <w:t xml:space="preserve">University of Waterloo. </w:t>
      </w:r>
      <w:r>
        <w:t>(</w:t>
      </w:r>
      <w:r w:rsidRPr="00FF0BF3">
        <w:t>2013</w:t>
      </w:r>
      <w:r>
        <w:t>)</w:t>
      </w:r>
      <w:r w:rsidRPr="00FF0BF3">
        <w:t>. “Indonesia’s Fishery Mana</w:t>
      </w:r>
      <w:r>
        <w:t xml:space="preserve">gement Areas.” Accessed from projects.csg. </w:t>
      </w:r>
      <w:r w:rsidRPr="00FF0BF3">
        <w:t>uwaterloo.ca/inweh/inweh/content/1252</w:t>
      </w:r>
      <w:r>
        <w:t xml:space="preserve">/IW%20LEARN/IWS-11%20Country%20 </w:t>
      </w:r>
      <w:r w:rsidRPr="00FF0BF3">
        <w:t>Report%20-%20Indonesia-4_1.jpg. Accessed January 2017.</w:t>
      </w:r>
    </w:p>
    <w:p w14:paraId="01EA0B1D" w14:textId="6E3C976A" w:rsidR="006F4C31" w:rsidRDefault="006F4C31" w:rsidP="006F4C31">
      <w:pPr>
        <w:spacing w:after="120"/>
        <w:ind w:left="360" w:hanging="360"/>
      </w:pPr>
      <w:r>
        <w:t>Utomo, P.D. (2010). “</w:t>
      </w:r>
      <w:r w:rsidRPr="006F4C31">
        <w:t>The role of traditional knowledge in fisheries management : a study case of Panglima Laot (Sea Commander) in the Aceh Province of Indonesia.</w:t>
      </w:r>
      <w:r>
        <w:t>”</w:t>
      </w:r>
      <w:r w:rsidRPr="006F4C31">
        <w:t xml:space="preserve"> </w:t>
      </w:r>
      <w:r>
        <w:t>PhD Dissertation: World Maritime University.</w:t>
      </w:r>
    </w:p>
    <w:p w14:paraId="0AB9010D" w14:textId="2C055A70" w:rsidR="006F4C31" w:rsidRPr="006F4C31" w:rsidRDefault="00BC53FD" w:rsidP="006F4C31">
      <w:pPr>
        <w:spacing w:after="120"/>
        <w:ind w:left="360" w:hanging="360"/>
      </w:pPr>
      <w:r>
        <w:t xml:space="preserve">Government of Indonesia (2004). </w:t>
      </w:r>
      <w:r w:rsidR="006F4C31" w:rsidRPr="006F4C31">
        <w:t xml:space="preserve">UU 31/2004. Undang-Undang Republik Indonesia Nomor 31 Tahun 2004 </w:t>
      </w:r>
      <w:r>
        <w:t xml:space="preserve">(2014). </w:t>
      </w:r>
      <w:r w:rsidR="006F4C31" w:rsidRPr="006F4C31">
        <w:t xml:space="preserve">Tentang Perikanan. downloaded from </w:t>
      </w:r>
      <w:hyperlink r:id="rId44" w:history="1">
        <w:r w:rsidR="006F4C31" w:rsidRPr="006F4C31">
          <w:rPr>
            <w:rStyle w:val="Hyperlink"/>
          </w:rPr>
          <w:t>http://www.hukumonline.com/pusatdata/detail/20143/node/537/uu-no-31-tahun-2004-perikanan</w:t>
        </w:r>
      </w:hyperlink>
      <w:r w:rsidR="006F4C31" w:rsidRPr="006F4C31">
        <w:t xml:space="preserve"> English version available at </w:t>
      </w:r>
      <w:hyperlink r:id="rId45" w:history="1">
        <w:r w:rsidR="006F4C31" w:rsidRPr="006F4C31">
          <w:rPr>
            <w:rStyle w:val="Hyperlink"/>
          </w:rPr>
          <w:t>http://www.fao.org/faolex/results/details/en/?details=LEX-FAOC051065</w:t>
        </w:r>
      </w:hyperlink>
      <w:r w:rsidR="006F4C31" w:rsidRPr="006F4C31">
        <w:t xml:space="preserve"> </w:t>
      </w:r>
    </w:p>
    <w:p w14:paraId="7669F4F6" w14:textId="646B4910" w:rsidR="006F4C31" w:rsidRDefault="00BC53FD" w:rsidP="006F4C31">
      <w:pPr>
        <w:ind w:left="360" w:hanging="360"/>
      </w:pPr>
      <w:r>
        <w:t xml:space="preserve">Government of Indonesia. (2009). </w:t>
      </w:r>
      <w:r w:rsidR="006F4C31" w:rsidRPr="006F4C31">
        <w:t xml:space="preserve">UU 45/2009. Undang-Undang Republik Indonesia Nomor 45 Tahun 2009 Perubahan Atas Undang-Undang Nomor 31 Tahun 2004 Tentang Perikanan. downloaded from </w:t>
      </w:r>
      <w:hyperlink r:id="rId46" w:history="1">
        <w:r w:rsidR="006F4C31" w:rsidRPr="006F4C31">
          <w:rPr>
            <w:rStyle w:val="Hyperlink"/>
          </w:rPr>
          <w:t>http://www.hukumonline.com/pusatdata/detail/lt4b22031a01f26/node/uu-no-45-tahun-2009-perubahan-atas-undang-undang-nomor-31-tahun-2004-tentang-perikanan</w:t>
        </w:r>
      </w:hyperlink>
      <w:r w:rsidR="006F4C31">
        <w:t xml:space="preserve"> </w:t>
      </w:r>
    </w:p>
    <w:p w14:paraId="7EE2D6C7" w14:textId="67047171" w:rsidR="009E390B" w:rsidRPr="00FF0BF3" w:rsidRDefault="009E390B" w:rsidP="00BA703E">
      <w:pPr>
        <w:spacing w:after="160"/>
        <w:ind w:left="360" w:hanging="360"/>
      </w:pPr>
      <w:r w:rsidRPr="00FF0BF3">
        <w:t xml:space="preserve">Verite. </w:t>
      </w:r>
      <w:r>
        <w:t>(</w:t>
      </w:r>
      <w:r w:rsidRPr="00FF0BF3">
        <w:t>nd</w:t>
      </w:r>
      <w:r>
        <w:t>)</w:t>
      </w:r>
      <w:r w:rsidRPr="00FF0BF3">
        <w:t>. Research on indicators of forced labor in the Supply Chain of Fish in Indonesia: Platform (</w:t>
      </w:r>
      <w:r w:rsidRPr="00FF0BF3">
        <w:rPr>
          <w:iCs/>
        </w:rPr>
        <w:t>Jermal</w:t>
      </w:r>
      <w:r w:rsidRPr="00FF0BF3">
        <w:t>) Fishing, Small-Boat Anchovy Fishing, and Blast Fishing. Amherst MA</w:t>
      </w:r>
      <w:r w:rsidR="006F4C31">
        <w:t>.</w:t>
      </w:r>
    </w:p>
    <w:p w14:paraId="78ACF018" w14:textId="1FE2D599" w:rsidR="006F4C31" w:rsidRDefault="006F4C31" w:rsidP="006F4C31">
      <w:pPr>
        <w:spacing w:after="120"/>
        <w:ind w:left="360" w:hanging="360"/>
      </w:pPr>
      <w:r>
        <w:t xml:space="preserve">Wilson, C., &amp; Linkie, </w:t>
      </w:r>
      <w:r w:rsidR="00BC53FD">
        <w:t>M</w:t>
      </w:r>
      <w:r>
        <w:t xml:space="preserve">. (2012). “The </w:t>
      </w:r>
      <w:r w:rsidRPr="00451439">
        <w:rPr>
          <w:i/>
        </w:rPr>
        <w:t>Panglima Laot</w:t>
      </w:r>
      <w:r>
        <w:t xml:space="preserve"> of Aceh: a case study in large-scale community-based marine management after the 2004 Indian Ocean tsunami.” </w:t>
      </w:r>
      <w:r w:rsidRPr="00451439">
        <w:rPr>
          <w:i/>
        </w:rPr>
        <w:t>Oryx</w:t>
      </w:r>
      <w:r>
        <w:t>, 46(4):</w:t>
      </w:r>
      <w:r w:rsidRPr="00451439">
        <w:t xml:space="preserve"> 495–500</w:t>
      </w:r>
    </w:p>
    <w:p w14:paraId="5F5691EB" w14:textId="141BEB0A" w:rsidR="009E390B" w:rsidRDefault="009E390B" w:rsidP="00BA703E">
      <w:pPr>
        <w:spacing w:before="0" w:line="240" w:lineRule="auto"/>
        <w:ind w:left="360" w:hanging="360"/>
        <w:rPr>
          <w:rStyle w:val="Hyperlink"/>
          <w:bCs/>
        </w:rPr>
      </w:pPr>
      <w:r w:rsidRPr="00FF0BF3">
        <w:t xml:space="preserve">Wilderness Markets. </w:t>
      </w:r>
      <w:r>
        <w:t>(</w:t>
      </w:r>
      <w:r w:rsidRPr="00FF0BF3">
        <w:t>2015</w:t>
      </w:r>
      <w:r>
        <w:t>)</w:t>
      </w:r>
      <w:r w:rsidRPr="00FF0BF3">
        <w:t xml:space="preserve">. Indonesia sustainable fisheries value chain assessments. </w:t>
      </w:r>
      <w:r w:rsidR="006F4C31">
        <w:t xml:space="preserve">Accessed from </w:t>
      </w:r>
      <w:hyperlink r:id="rId47" w:history="1">
        <w:r w:rsidRPr="00FF0BF3">
          <w:rPr>
            <w:rStyle w:val="Hyperlink"/>
            <w:bCs/>
          </w:rPr>
          <w:t>http://www.wikigender.org/countries/east-asia-and-the-pacific/gender-equality-in-indonesia/</w:t>
        </w:r>
      </w:hyperlink>
    </w:p>
    <w:p w14:paraId="767225AA" w14:textId="33C1BEAD" w:rsidR="006F4C31" w:rsidRDefault="006F4C31" w:rsidP="006F4C31">
      <w:pPr>
        <w:ind w:left="360" w:hanging="360"/>
      </w:pPr>
      <w:r>
        <w:t>Worldwide Wildlife Fund (WWF) Indonesia (nd). “</w:t>
      </w:r>
      <w:r w:rsidRPr="00D23CEB">
        <w:t>Recovering a Tropical Reef Fishery</w:t>
      </w:r>
      <w:r>
        <w:t xml:space="preserve">: Marine Conservation Agreement in Koon, East Seram.” WWF Indonesia white paper, no date, 12 pp. </w:t>
      </w:r>
    </w:p>
    <w:p w14:paraId="65230797" w14:textId="77777777" w:rsidR="00BA703E" w:rsidRDefault="00BA703E" w:rsidP="00BA703E">
      <w:pPr>
        <w:spacing w:before="0" w:line="240" w:lineRule="auto"/>
        <w:ind w:left="360" w:hanging="360"/>
        <w:rPr>
          <w:rStyle w:val="Hyperlink"/>
          <w:bCs/>
        </w:rPr>
      </w:pPr>
    </w:p>
    <w:p w14:paraId="1D5A459D" w14:textId="77777777" w:rsidR="00BA703E" w:rsidRDefault="00BA703E" w:rsidP="00A701BC">
      <w:pPr>
        <w:spacing w:before="0" w:line="240" w:lineRule="auto"/>
        <w:rPr>
          <w:rStyle w:val="Hyperlink"/>
          <w:bCs/>
        </w:rPr>
        <w:sectPr w:rsidR="00BA703E" w:rsidSect="009E390B">
          <w:type w:val="continuous"/>
          <w:pgSz w:w="12240" w:h="15840"/>
          <w:pgMar w:top="1440" w:right="1440" w:bottom="1440" w:left="1440" w:header="720" w:footer="720" w:gutter="0"/>
          <w:cols w:space="720"/>
          <w:docGrid w:linePitch="299"/>
        </w:sectPr>
      </w:pPr>
    </w:p>
    <w:p w14:paraId="2ECA3F6A" w14:textId="424E28B7" w:rsidR="005F3497" w:rsidRDefault="005F3497" w:rsidP="005F3497">
      <w:pPr>
        <w:pStyle w:val="NormalWeb"/>
        <w:spacing w:before="0" w:beforeAutospacing="0" w:after="0" w:afterAutospacing="0"/>
      </w:pPr>
    </w:p>
    <w:p w14:paraId="43E9ABB9" w14:textId="77777777" w:rsidR="005F3497" w:rsidRDefault="005F3497" w:rsidP="005F3497">
      <w:pPr>
        <w:pStyle w:val="NormalWeb"/>
      </w:pPr>
    </w:p>
    <w:p w14:paraId="02270165" w14:textId="77777777" w:rsidR="009E390B" w:rsidRDefault="009E390B" w:rsidP="00CE1EAA">
      <w:pPr>
        <w:autoSpaceDE w:val="0"/>
        <w:autoSpaceDN w:val="0"/>
        <w:adjustRightInd w:val="0"/>
        <w:spacing w:after="120" w:line="276" w:lineRule="auto"/>
        <w:ind w:left="360" w:hanging="360"/>
        <w:rPr>
          <w:rFonts w:eastAsia="FrutigerLTStd-Roman"/>
          <w:highlight w:val="yellow"/>
        </w:rPr>
      </w:pPr>
    </w:p>
    <w:p w14:paraId="1F93F053" w14:textId="071FE1C6" w:rsidR="00CE1EAA" w:rsidRDefault="00CE1EAA">
      <w:pPr>
        <w:spacing w:before="0" w:line="240" w:lineRule="auto"/>
      </w:pPr>
    </w:p>
    <w:p w14:paraId="040FA6E1" w14:textId="6AA1EB4C" w:rsidR="000701DB" w:rsidRDefault="00A154B4" w:rsidP="007E0B7A">
      <w:pPr>
        <w:pStyle w:val="Heading1"/>
        <w:numPr>
          <w:ilvl w:val="0"/>
          <w:numId w:val="0"/>
        </w:numPr>
        <w:rPr>
          <w:rFonts w:eastAsiaTheme="minorHAnsi"/>
        </w:rPr>
      </w:pPr>
      <w:bookmarkStart w:id="77" w:name="_Toc482697266"/>
      <w:bookmarkStart w:id="78" w:name="_Toc482697349"/>
      <w:bookmarkStart w:id="79" w:name="_Toc482780861"/>
      <w:r>
        <w:rPr>
          <w:rFonts w:eastAsiaTheme="minorHAnsi"/>
        </w:rPr>
        <w:lastRenderedPageBreak/>
        <w:t>APPENDIX</w:t>
      </w:r>
      <w:r w:rsidR="008C60A5">
        <w:rPr>
          <w:rFonts w:eastAsiaTheme="minorHAnsi"/>
        </w:rPr>
        <w:t xml:space="preserve"> A</w:t>
      </w:r>
      <w:r w:rsidR="000701DB">
        <w:rPr>
          <w:rFonts w:eastAsiaTheme="minorHAnsi"/>
        </w:rPr>
        <w:t xml:space="preserve">: </w:t>
      </w:r>
      <w:r>
        <w:rPr>
          <w:rFonts w:eastAsiaTheme="minorHAnsi"/>
        </w:rPr>
        <w:t>OVERVIEW OF CUSTOMARY MARINE TENURE SYSTEMS IN INDONESIA</w:t>
      </w:r>
      <w:bookmarkEnd w:id="77"/>
      <w:bookmarkEnd w:id="78"/>
      <w:bookmarkEnd w:id="79"/>
    </w:p>
    <w:p w14:paraId="6911AF09" w14:textId="055486F6" w:rsidR="00AA3AF9" w:rsidRPr="00D6080E" w:rsidRDefault="00AA3AF9" w:rsidP="00AA3AF9">
      <w:pPr>
        <w:rPr>
          <w:lang w:val="en-GB" w:eastAsia="ja-JP"/>
        </w:rPr>
      </w:pPr>
    </w:p>
    <w:p w14:paraId="42925AE3" w14:textId="77777777" w:rsidR="00A154B4" w:rsidRDefault="00A154B4">
      <w:pPr>
        <w:spacing w:before="0" w:line="240" w:lineRule="auto"/>
        <w:rPr>
          <w:caps/>
          <w:color w:val="0067B9"/>
          <w:sz w:val="28"/>
          <w:lang w:val="en-GB" w:eastAsia="ja-JP"/>
        </w:rPr>
      </w:pPr>
      <w:r>
        <w:br w:type="page"/>
      </w:r>
    </w:p>
    <w:p w14:paraId="6674D9D0" w14:textId="67AD5CFC" w:rsidR="00AA3AF9" w:rsidRDefault="00A154B4" w:rsidP="00AA3AF9">
      <w:pPr>
        <w:pStyle w:val="Heading2"/>
      </w:pPr>
      <w:bookmarkStart w:id="80" w:name="_Toc482697350"/>
      <w:bookmarkStart w:id="81" w:name="_Toc482780862"/>
      <w:r>
        <w:lastRenderedPageBreak/>
        <w:t>A-1.</w:t>
      </w:r>
      <w:r>
        <w:tab/>
      </w:r>
      <w:r w:rsidR="00AA3AF9">
        <w:t>Legal and Policy Overview</w:t>
      </w:r>
      <w:bookmarkEnd w:id="80"/>
      <w:bookmarkEnd w:id="81"/>
    </w:p>
    <w:p w14:paraId="2BD4EFD5" w14:textId="4D4BC838" w:rsidR="00AA3AF9" w:rsidRPr="000007D3" w:rsidRDefault="00AA3AF9" w:rsidP="00A154B4">
      <w:r w:rsidRPr="000007D3">
        <w:t xml:space="preserve">Protections for traditional rights and customary marine tenure are explicitly referenced in </w:t>
      </w:r>
      <w:r w:rsidR="00840E21">
        <w:t xml:space="preserve">the Government </w:t>
      </w:r>
      <w:r w:rsidRPr="000007D3">
        <w:t xml:space="preserve">Indonesia’s 1945 Constitution. The constitutional “rights” for coastal and marine resources are held by the national government for the benefit of the nation’s citizens. Indonesia recognizes the </w:t>
      </w:r>
      <w:r w:rsidR="00840E21">
        <w:t>r</w:t>
      </w:r>
      <w:r w:rsidRPr="000007D3">
        <w:t xml:space="preserve">ight for the </w:t>
      </w:r>
      <w:r w:rsidR="00840E21">
        <w:t>s</w:t>
      </w:r>
      <w:r w:rsidRPr="000007D3">
        <w:t>tat</w:t>
      </w:r>
      <w:r>
        <w:t xml:space="preserve">e to </w:t>
      </w:r>
      <w:r w:rsidR="00840E21">
        <w:t>o</w:t>
      </w:r>
      <w:r>
        <w:t>wn (</w:t>
      </w:r>
      <w:r w:rsidRPr="00905888">
        <w:rPr>
          <w:i/>
        </w:rPr>
        <w:t>hak menguasai negara</w:t>
      </w:r>
      <w:r w:rsidRPr="000007D3">
        <w:t xml:space="preserve">). This </w:t>
      </w:r>
      <w:r w:rsidR="00840E21">
        <w:t>r</w:t>
      </w:r>
      <w:r w:rsidRPr="000007D3">
        <w:t>ight, as stated at Article 2 (4) of Law No.</w:t>
      </w:r>
      <w:r w:rsidR="00840E21">
        <w:t xml:space="preserve"> </w:t>
      </w:r>
      <w:r w:rsidRPr="000007D3">
        <w:t>5 1960 on Basic Agrarian Law, authorize</w:t>
      </w:r>
      <w:r>
        <w:t>s</w:t>
      </w:r>
      <w:r w:rsidRPr="000007D3">
        <w:t xml:space="preserve"> local government</w:t>
      </w:r>
      <w:r>
        <w:t>s</w:t>
      </w:r>
      <w:r w:rsidRPr="000007D3">
        <w:t xml:space="preserve"> and communit</w:t>
      </w:r>
      <w:r>
        <w:t>ies to recognize</w:t>
      </w:r>
      <w:r w:rsidRPr="000007D3">
        <w:t xml:space="preserve"> traditional rights as needed as long as it is not against t</w:t>
      </w:r>
      <w:r>
        <w:t xml:space="preserve">he national interest. The term </w:t>
      </w:r>
      <w:r w:rsidRPr="00905888">
        <w:rPr>
          <w:i/>
        </w:rPr>
        <w:t>hak penangkapan ikan</w:t>
      </w:r>
      <w:r w:rsidRPr="000007D3">
        <w:t xml:space="preserve"> (rights to catch fish) is found in Article 47 (2) of the Basic Agrarian Law No.</w:t>
      </w:r>
      <w:r w:rsidR="00840E21">
        <w:t xml:space="preserve"> </w:t>
      </w:r>
      <w:r w:rsidRPr="000007D3">
        <w:t>5</w:t>
      </w:r>
      <w:r w:rsidR="00840E21">
        <w:t>;</w:t>
      </w:r>
      <w:r w:rsidRPr="000007D3">
        <w:t xml:space="preserve"> however</w:t>
      </w:r>
      <w:r w:rsidR="00840E21">
        <w:t>,</w:t>
      </w:r>
      <w:r w:rsidRPr="000007D3">
        <w:t xml:space="preserve"> use of t</w:t>
      </w:r>
      <w:r>
        <w:t xml:space="preserve">he term </w:t>
      </w:r>
      <w:r w:rsidRPr="00905888">
        <w:rPr>
          <w:i/>
        </w:rPr>
        <w:t>hak</w:t>
      </w:r>
      <w:r w:rsidRPr="000007D3">
        <w:t xml:space="preserve"> (right) in a natural resource management context has been controversial.</w:t>
      </w:r>
      <w:r w:rsidR="002E2A5D">
        <w:t xml:space="preserve"> </w:t>
      </w:r>
    </w:p>
    <w:p w14:paraId="23018E1B" w14:textId="1B2B40B3" w:rsidR="00AA3AF9" w:rsidRPr="000007D3" w:rsidRDefault="00AA3AF9" w:rsidP="00A154B4">
      <w:r w:rsidRPr="000007D3">
        <w:t>Customary fisheries management systems were not recognized during Suharto’s “New Order Period” (1967–1998)</w:t>
      </w:r>
      <w:r>
        <w:t>.</w:t>
      </w:r>
      <w:r w:rsidRPr="000007D3">
        <w:t xml:space="preserve"> Law 5/1979 called for uniform systems of </w:t>
      </w:r>
      <w:r>
        <w:t xml:space="preserve">village </w:t>
      </w:r>
      <w:r w:rsidRPr="000007D3">
        <w:t>government throughout Indonesia</w:t>
      </w:r>
      <w:r>
        <w:t xml:space="preserve">, </w:t>
      </w:r>
      <w:r w:rsidRPr="000007D3">
        <w:t>undermining traditional rights</w:t>
      </w:r>
      <w:r>
        <w:t>. This</w:t>
      </w:r>
      <w:r w:rsidRPr="000007D3">
        <w:t xml:space="preserve"> neglect of small-scale fishers and local marine resource</w:t>
      </w:r>
      <w:r>
        <w:t xml:space="preserve"> </w:t>
      </w:r>
      <w:r w:rsidRPr="000007D3">
        <w:t xml:space="preserve">management began to change </w:t>
      </w:r>
      <w:r>
        <w:t xml:space="preserve">in 1999 </w:t>
      </w:r>
      <w:r w:rsidRPr="000007D3">
        <w:t xml:space="preserve">with the establishment of the </w:t>
      </w:r>
      <w:r>
        <w:rPr>
          <w:szCs w:val="22"/>
        </w:rPr>
        <w:t xml:space="preserve">Ministry of Marine Affairs and Fisheries (MMAF) </w:t>
      </w:r>
      <w:r w:rsidRPr="000007D3">
        <w:t xml:space="preserve">and </w:t>
      </w:r>
      <w:r>
        <w:t xml:space="preserve">the </w:t>
      </w:r>
      <w:r w:rsidRPr="000007D3">
        <w:t xml:space="preserve">enactment of Law 22/1999 on regional autonomy. After passage of this law, both provincial and district governments </w:t>
      </w:r>
      <w:r>
        <w:t>had a broader scope to</w:t>
      </w:r>
      <w:r w:rsidRPr="000007D3">
        <w:t xml:space="preserve"> pass laws as long as they did not contradict national law. Law No. 22/1999 included specific language devolving management of marine and coastal resources to district governments, and the law that replaced it in 2004, Law No. 31/2004, as amended by Law 45/2009, continued to devolve authority for </w:t>
      </w:r>
      <w:r w:rsidR="00840E21">
        <w:t>nearshore</w:t>
      </w:r>
      <w:r w:rsidRPr="000007D3">
        <w:t xml:space="preserve"> fisheries management to the local level. Law 31/2004 defined small-scale fishers as </w:t>
      </w:r>
      <w:r>
        <w:t>“</w:t>
      </w:r>
      <w:r w:rsidRPr="000007D3">
        <w:t>any person whose livelihood is undertaken to meet his daily needs</w:t>
      </w:r>
      <w:r>
        <w:t>”</w:t>
      </w:r>
      <w:r w:rsidRPr="000007D3">
        <w:t xml:space="preserve"> (Article 1, Chapter 1, Sec. 11) and included assistance for small-scale fishers, including recognition (but not formal </w:t>
      </w:r>
      <w:r w:rsidRPr="000007D3">
        <w:rPr>
          <w:i/>
          <w:iCs/>
        </w:rPr>
        <w:t xml:space="preserve">legal </w:t>
      </w:r>
      <w:r w:rsidRPr="000007D3">
        <w:t xml:space="preserve">recognition) of traditional fishing institutions. </w:t>
      </w:r>
      <w:r w:rsidRPr="000007D3">
        <w:rPr>
          <w:iCs/>
        </w:rPr>
        <w:t>Law No. 32/2004 s</w:t>
      </w:r>
      <w:r w:rsidRPr="000007D3">
        <w:t>upplanted Law No. 22/1999</w:t>
      </w:r>
      <w:r>
        <w:t xml:space="preserve"> and </w:t>
      </w:r>
      <w:r w:rsidRPr="000007D3">
        <w:t>strengthen</w:t>
      </w:r>
      <w:r>
        <w:t>ed</w:t>
      </w:r>
      <w:r w:rsidRPr="000007D3">
        <w:t xml:space="preserve"> provincial government authority. </w:t>
      </w:r>
      <w:r>
        <w:t xml:space="preserve">Until it was withdrawn in 2014, </w:t>
      </w:r>
      <w:r w:rsidRPr="000007D3">
        <w:t xml:space="preserve">Article 18 explicitly assigned management rights for marine resources out to </w:t>
      </w:r>
      <w:r w:rsidR="00840E21" w:rsidRPr="000007D3">
        <w:t>four</w:t>
      </w:r>
      <w:r w:rsidRPr="000007D3">
        <w:t xml:space="preserve"> nm to the district (</w:t>
      </w:r>
      <w:r w:rsidRPr="00905888">
        <w:rPr>
          <w:i/>
        </w:rPr>
        <w:t>kabupaten</w:t>
      </w:r>
      <w:r w:rsidRPr="000007D3">
        <w:t>) government, and from 4 to 12 nm to the provincial government (Hartoto et al.</w:t>
      </w:r>
      <w:r w:rsidR="00840E21">
        <w:t>,</w:t>
      </w:r>
      <w:r w:rsidRPr="000007D3">
        <w:t xml:space="preserve"> 2009). </w:t>
      </w:r>
      <w:r w:rsidRPr="00256B03">
        <w:t>Law No 23/2014 withdraws the authority of district</w:t>
      </w:r>
      <w:r w:rsidR="002E2A5D">
        <w:t xml:space="preserve"> </w:t>
      </w:r>
      <w:r w:rsidRPr="00256B03">
        <w:t>government and</w:t>
      </w:r>
      <w:r w:rsidR="002E2A5D">
        <w:t xml:space="preserve"> </w:t>
      </w:r>
      <w:r w:rsidRPr="00256B03">
        <w:t>hands the right to the provincial government.</w:t>
      </w:r>
    </w:p>
    <w:p w14:paraId="0DB55F7A" w14:textId="28C51C9A" w:rsidR="00AA3AF9" w:rsidRPr="000007D3" w:rsidRDefault="00AA3AF9" w:rsidP="00A154B4">
      <w:r w:rsidRPr="000007D3">
        <w:t>A Ministry of Agriculture decree (392/1999) established a zonation of coastal waters intended to establish exclusive rights for traditional fishers in nearshore waters</w:t>
      </w:r>
      <w:r>
        <w:t xml:space="preserve">, but in doing so </w:t>
      </w:r>
      <w:r w:rsidRPr="000007D3">
        <w:t>rais</w:t>
      </w:r>
      <w:r>
        <w:t>ed</w:t>
      </w:r>
      <w:r w:rsidRPr="000007D3">
        <w:t xml:space="preserve"> questions about small-scale fishers’ rights to fish beyond </w:t>
      </w:r>
      <w:r w:rsidR="00840E21" w:rsidRPr="000007D3">
        <w:t>six</w:t>
      </w:r>
      <w:r w:rsidRPr="000007D3">
        <w:t xml:space="preserve"> nm from shore. This was corrected in Fisheries Law 31/2004, which confirmed the rights of small-scale fishers to fish anywhere inside Indonesia’s fisher</w:t>
      </w:r>
      <w:r w:rsidR="00591EFA">
        <w:t>ies</w:t>
      </w:r>
      <w:r w:rsidRPr="000007D3">
        <w:t xml:space="preserve"> management area, including all coastal, territorial, and</w:t>
      </w:r>
      <w:r w:rsidR="00BC53FD">
        <w:t xml:space="preserve"> Exclusive Economic Zone</w:t>
      </w:r>
      <w:r w:rsidRPr="000007D3">
        <w:t xml:space="preserve"> waters. The revised Decentralization Law enacted that same year (Law 22/1999) also defined “small-scale fishers” as traditional fishers who use traditional fishing technology and who are not required to hold an enterprise certificate or to pay tax. </w:t>
      </w:r>
      <w:r>
        <w:t>N</w:t>
      </w:r>
      <w:r w:rsidRPr="000007D3">
        <w:t>either of these provisions addressed or acknowledged community property or management rights over coastal resources</w:t>
      </w:r>
      <w:r>
        <w:t>,</w:t>
      </w:r>
      <w:r w:rsidRPr="000007D3">
        <w:t xml:space="preserve"> or the rights of communities to exclude small-scale outsiders (i.e., those who do not live adjacent to the fishing ground) from fishing in areas under traditional or customary management and control (Satria and Adhuri</w:t>
      </w:r>
      <w:r w:rsidR="00591EFA">
        <w:t>,</w:t>
      </w:r>
      <w:r w:rsidRPr="000007D3">
        <w:t xml:space="preserve"> 2010).</w:t>
      </w:r>
    </w:p>
    <w:p w14:paraId="021C919B" w14:textId="51AA8B2D" w:rsidR="00AA3AF9" w:rsidRPr="000007D3" w:rsidRDefault="00AA3AF9" w:rsidP="00A154B4">
      <w:r w:rsidRPr="000007D3">
        <w:t xml:space="preserve">The national framework and policy on integrated coastal management in Indonesia is stipulated in Law No 27/2007 concerning the Management of Coastal and Small Islands. </w:t>
      </w:r>
      <w:r>
        <w:t>This</w:t>
      </w:r>
      <w:r w:rsidRPr="000007D3">
        <w:t xml:space="preserve"> </w:t>
      </w:r>
      <w:r w:rsidR="00591EFA">
        <w:t>l</w:t>
      </w:r>
      <w:r w:rsidRPr="000007D3">
        <w:t xml:space="preserve">aw </w:t>
      </w:r>
      <w:r>
        <w:t>confirmed</w:t>
      </w:r>
      <w:r w:rsidRPr="000007D3">
        <w:t xml:space="preserve"> the decentralization approach and </w:t>
      </w:r>
      <w:r>
        <w:t xml:space="preserve">offered </w:t>
      </w:r>
      <w:r w:rsidRPr="000007D3">
        <w:t>wider public participation in the management of coastal and small islands. It also created concession rights in coastal waters known as HP-3 (</w:t>
      </w:r>
      <w:r w:rsidRPr="000007D3">
        <w:rPr>
          <w:i/>
        </w:rPr>
        <w:t>h</w:t>
      </w:r>
      <w:r w:rsidRPr="000007D3">
        <w:rPr>
          <w:i/>
          <w:iCs/>
        </w:rPr>
        <w:t xml:space="preserve">ak pengusahaan perairan </w:t>
      </w:r>
      <w:r w:rsidRPr="00905888">
        <w:rPr>
          <w:i/>
          <w:iCs/>
        </w:rPr>
        <w:t>pesisir</w:t>
      </w:r>
      <w:r w:rsidRPr="000007D3">
        <w:t xml:space="preserve">). </w:t>
      </w:r>
      <w:r>
        <w:t>These c</w:t>
      </w:r>
      <w:r w:rsidRPr="000007D3">
        <w:t xml:space="preserve">oncession rights </w:t>
      </w:r>
      <w:r>
        <w:t>could</w:t>
      </w:r>
      <w:r w:rsidRPr="000007D3">
        <w:t xml:space="preserve"> be granted to individuals (Indonesian citizens), </w:t>
      </w:r>
      <w:r w:rsidRPr="000007D3">
        <w:rPr>
          <w:i/>
          <w:iCs/>
        </w:rPr>
        <w:t xml:space="preserve">adat </w:t>
      </w:r>
      <w:r w:rsidRPr="000007D3">
        <w:t>communities</w:t>
      </w:r>
      <w:r>
        <w:t>,</w:t>
      </w:r>
      <w:r w:rsidRPr="000007D3">
        <w:t xml:space="preserve"> and the private sector for up to 20 years, and </w:t>
      </w:r>
      <w:r>
        <w:t>could</w:t>
      </w:r>
      <w:r w:rsidRPr="000007D3">
        <w:t xml:space="preserve"> be used for extraction, conservation</w:t>
      </w:r>
      <w:r w:rsidR="00D27973">
        <w:t>,</w:t>
      </w:r>
      <w:r w:rsidRPr="000007D3">
        <w:t xml:space="preserve"> and tourism. </w:t>
      </w:r>
      <w:r>
        <w:t>HP-3 c</w:t>
      </w:r>
      <w:r w:rsidRPr="000007D3">
        <w:t xml:space="preserve">oncessions </w:t>
      </w:r>
      <w:r>
        <w:t>could</w:t>
      </w:r>
      <w:r w:rsidRPr="000007D3">
        <w:t xml:space="preserve"> not detract from the sustainability of coastal and small island ecosystems and </w:t>
      </w:r>
      <w:r w:rsidRPr="000007D3">
        <w:lastRenderedPageBreak/>
        <w:t xml:space="preserve">traditional communities, </w:t>
      </w:r>
      <w:r>
        <w:t>nor impede</w:t>
      </w:r>
      <w:r w:rsidRPr="000007D3">
        <w:t xml:space="preserve"> free navigation. Further legislation was required to specify exactly how concessions would be granted and who would have the authority to grant them. </w:t>
      </w:r>
      <w:r>
        <w:t xml:space="preserve">Article 62 of </w:t>
      </w:r>
      <w:r w:rsidRPr="000007D3">
        <w:t>Law No 27/2007 recogniz</w:t>
      </w:r>
      <w:r>
        <w:t>ed</w:t>
      </w:r>
      <w:r w:rsidR="00D27973">
        <w:t xml:space="preserve"> pre</w:t>
      </w:r>
      <w:r w:rsidRPr="000007D3">
        <w:t xml:space="preserve">existing customary marine tenure </w:t>
      </w:r>
      <w:r>
        <w:t xml:space="preserve">and </w:t>
      </w:r>
      <w:r w:rsidRPr="000007D3">
        <w:t>clarifie</w:t>
      </w:r>
      <w:r>
        <w:t>d</w:t>
      </w:r>
      <w:r w:rsidRPr="000007D3">
        <w:t xml:space="preserve"> that communities and the private sector have an equal opportunity to participate in the planning, implementation</w:t>
      </w:r>
      <w:r w:rsidR="00D27973">
        <w:t>,</w:t>
      </w:r>
      <w:r w:rsidRPr="000007D3">
        <w:t xml:space="preserve"> and supervision of coastal and small island management (Satria and Adhuri</w:t>
      </w:r>
      <w:r w:rsidR="00D27973">
        <w:t>, 2010</w:t>
      </w:r>
      <w:r w:rsidRPr="000007D3">
        <w:t xml:space="preserve">). </w:t>
      </w:r>
      <w:r>
        <w:t>A</w:t>
      </w:r>
      <w:r w:rsidRPr="000007D3">
        <w:t>rticle 9 (3)</w:t>
      </w:r>
      <w:r>
        <w:t xml:space="preserve"> also mentions</w:t>
      </w:r>
      <w:r w:rsidRPr="000007D3">
        <w:t xml:space="preserve"> that </w:t>
      </w:r>
      <w:r>
        <w:t xml:space="preserve">zoning </w:t>
      </w:r>
      <w:r w:rsidRPr="000007D3">
        <w:t>plan</w:t>
      </w:r>
      <w:r>
        <w:t>s</w:t>
      </w:r>
      <w:r w:rsidRPr="000007D3">
        <w:t xml:space="preserve"> </w:t>
      </w:r>
      <w:r>
        <w:t>must include a</w:t>
      </w:r>
      <w:r w:rsidRPr="000007D3">
        <w:t>llocate</w:t>
      </w:r>
      <w:r>
        <w:t>s for</w:t>
      </w:r>
      <w:r w:rsidRPr="000007D3">
        <w:t xml:space="preserve"> community space and access </w:t>
      </w:r>
      <w:r>
        <w:t>around</w:t>
      </w:r>
      <w:r w:rsidRPr="000007D3">
        <w:t xml:space="preserve"> coast</w:t>
      </w:r>
      <w:r>
        <w:t>s</w:t>
      </w:r>
      <w:r w:rsidRPr="000007D3">
        <w:t xml:space="preserve"> and small islands.</w:t>
      </w:r>
      <w:r>
        <w:t xml:space="preserve"> </w:t>
      </w:r>
    </w:p>
    <w:p w14:paraId="1D0AA953" w14:textId="5C62540D" w:rsidR="00AA3AF9" w:rsidRPr="000007D3" w:rsidRDefault="00AA3AF9" w:rsidP="00A154B4">
      <w:r w:rsidRPr="000007D3">
        <w:rPr>
          <w:iCs/>
        </w:rPr>
        <w:t xml:space="preserve">Law 27/2007 established a legal basis for long-term </w:t>
      </w:r>
      <w:r>
        <w:rPr>
          <w:iCs/>
        </w:rPr>
        <w:t>nearshore</w:t>
      </w:r>
      <w:r w:rsidRPr="000007D3">
        <w:rPr>
          <w:iCs/>
        </w:rPr>
        <w:t xml:space="preserve"> use rights.</w:t>
      </w:r>
      <w:r w:rsidRPr="000007D3">
        <w:t xml:space="preserve"> These use rights mirrored previously implemented concessions for Indonesian forests (</w:t>
      </w:r>
      <w:r w:rsidRPr="00905888">
        <w:rPr>
          <w:i/>
          <w:iCs/>
        </w:rPr>
        <w:t>hak pengusahaan hutan</w:t>
      </w:r>
      <w:r w:rsidRPr="000007D3">
        <w:t xml:space="preserve">) and would have been valid from the surface of the water down to the seabed, suitable for such marine-based industries as tourism, aquaculture, pearl farming, and fishing. Although concessions were not in perpetuity, they were intended to be sufficiently long to shift the incentives of the concession holder toward long-term stewardship. </w:t>
      </w:r>
      <w:r w:rsidR="00D27973" w:rsidRPr="000007D3">
        <w:t>However,</w:t>
      </w:r>
      <w:r w:rsidRPr="000007D3">
        <w:t xml:space="preserve"> in 2011</w:t>
      </w:r>
      <w:r w:rsidR="00D27973">
        <w:t>,</w:t>
      </w:r>
      <w:r w:rsidRPr="000007D3">
        <w:t xml:space="preserve"> the Constitutional Court of Indonesia struck down the </w:t>
      </w:r>
      <w:r>
        <w:t>HP-3 nearshore</w:t>
      </w:r>
      <w:r w:rsidRPr="000007D3">
        <w:t xml:space="preserve"> concessions of Law 27/2007 out of concern that the concession</w:t>
      </w:r>
      <w:r>
        <w:t>s</w:t>
      </w:r>
      <w:r w:rsidRPr="000007D3">
        <w:t xml:space="preserve"> violated the 1945 Constitution, which states that natural resources shall be under the power of the state and managed for the maximum benefit of the people. In addition, there was concern that the requirement in the law for community participation in consultation was insufficiently clear. The court also decided that the law evinced a preference for </w:t>
      </w:r>
      <w:r>
        <w:t>“</w:t>
      </w:r>
      <w:r w:rsidRPr="000007D3">
        <w:t>entrepreneurs</w:t>
      </w:r>
      <w:r>
        <w:t>”</w:t>
      </w:r>
      <w:r w:rsidRPr="000007D3">
        <w:t xml:space="preserve"> and other private entities over community control over concessions, despite language in the law mandating the protection of traditional livelihoods.</w:t>
      </w:r>
    </w:p>
    <w:p w14:paraId="3D0E899B" w14:textId="7888B66A" w:rsidR="00AA3AF9" w:rsidRPr="000007D3" w:rsidRDefault="00AA3AF9" w:rsidP="00A154B4">
      <w:pPr>
        <w:rPr>
          <w:iCs/>
        </w:rPr>
      </w:pPr>
      <w:r w:rsidRPr="000007D3">
        <w:t xml:space="preserve">The </w:t>
      </w:r>
      <w:r w:rsidR="00D27973">
        <w:t>c</w:t>
      </w:r>
      <w:r w:rsidRPr="000007D3">
        <w:t>ourt took a narrow view of rights (</w:t>
      </w:r>
      <w:r w:rsidRPr="000007D3">
        <w:rPr>
          <w:i/>
        </w:rPr>
        <w:t>hak kebendaan</w:t>
      </w:r>
      <w:r w:rsidRPr="000007D3">
        <w:t xml:space="preserve">), </w:t>
      </w:r>
      <w:r>
        <w:t>judging them to be</w:t>
      </w:r>
      <w:r w:rsidRPr="000007D3">
        <w:t xml:space="preserve"> </w:t>
      </w:r>
      <w:r>
        <w:t xml:space="preserve">ownership </w:t>
      </w:r>
      <w:r w:rsidRPr="000007D3">
        <w:t xml:space="preserve">rights </w:t>
      </w:r>
      <w:r>
        <w:t xml:space="preserve">over resources </w:t>
      </w:r>
      <w:r w:rsidRPr="000007D3">
        <w:t xml:space="preserve">rather than </w:t>
      </w:r>
      <w:r>
        <w:t xml:space="preserve">use </w:t>
      </w:r>
      <w:r w:rsidRPr="000007D3">
        <w:t xml:space="preserve">rights. </w:t>
      </w:r>
      <w:r w:rsidRPr="000007D3">
        <w:rPr>
          <w:color w:val="231F20"/>
        </w:rPr>
        <w:t xml:space="preserve">The </w:t>
      </w:r>
      <w:r w:rsidR="00D27973">
        <w:rPr>
          <w:color w:val="231F20"/>
        </w:rPr>
        <w:t>c</w:t>
      </w:r>
      <w:r w:rsidRPr="000007D3">
        <w:rPr>
          <w:color w:val="231F20"/>
        </w:rPr>
        <w:t>ourt did not close the door on fishing rights altogether</w:t>
      </w:r>
      <w:r>
        <w:rPr>
          <w:color w:val="231F20"/>
        </w:rPr>
        <w:t xml:space="preserve">, holding that </w:t>
      </w:r>
      <w:r w:rsidRPr="000007D3">
        <w:rPr>
          <w:color w:val="231F20"/>
        </w:rPr>
        <w:t xml:space="preserve">licensing is consistent with state control. The </w:t>
      </w:r>
      <w:r w:rsidR="00D27973">
        <w:rPr>
          <w:color w:val="231F20"/>
        </w:rPr>
        <w:t>c</w:t>
      </w:r>
      <w:r w:rsidRPr="000007D3">
        <w:rPr>
          <w:color w:val="231F20"/>
        </w:rPr>
        <w:t xml:space="preserve">ourt also asserted the importance of sustained </w:t>
      </w:r>
      <w:r w:rsidRPr="000007D3">
        <w:rPr>
          <w:i/>
          <w:color w:val="231F20"/>
        </w:rPr>
        <w:t xml:space="preserve">adat </w:t>
      </w:r>
      <w:r w:rsidRPr="000007D3">
        <w:rPr>
          <w:color w:val="231F20"/>
        </w:rPr>
        <w:t xml:space="preserve">community interests in marine resources. </w:t>
      </w:r>
      <w:r>
        <w:rPr>
          <w:color w:val="231F20"/>
        </w:rPr>
        <w:t>The HP-3 e</w:t>
      </w:r>
      <w:r w:rsidRPr="000007D3">
        <w:t>xperience demonstrate</w:t>
      </w:r>
      <w:r>
        <w:t>s</w:t>
      </w:r>
      <w:r w:rsidRPr="000007D3">
        <w:t xml:space="preserve"> that any</w:t>
      </w:r>
      <w:r>
        <w:t xml:space="preserve"> future proposals for</w:t>
      </w:r>
      <w:r w:rsidRPr="000007D3">
        <w:t xml:space="preserve"> fishing rights </w:t>
      </w:r>
      <w:r>
        <w:t xml:space="preserve">must clearly make the distinction between outright ownership </w:t>
      </w:r>
      <w:r w:rsidRPr="000007D3">
        <w:t xml:space="preserve">rights </w:t>
      </w:r>
      <w:r>
        <w:t>and</w:t>
      </w:r>
      <w:r w:rsidRPr="000007D3">
        <w:t xml:space="preserve"> </w:t>
      </w:r>
      <w:r>
        <w:t>use rights to access government controlled resources. Any new proposal must also</w:t>
      </w:r>
      <w:r w:rsidRPr="000007D3">
        <w:t xml:space="preserve"> explicitly describe the means of participation for </w:t>
      </w:r>
      <w:r w:rsidRPr="000007D3">
        <w:rPr>
          <w:i/>
        </w:rPr>
        <w:t>adat</w:t>
      </w:r>
      <w:r w:rsidRPr="000007D3">
        <w:t xml:space="preserve"> communities</w:t>
      </w:r>
      <w:r>
        <w:t xml:space="preserve"> </w:t>
      </w:r>
      <w:r w:rsidRPr="000007D3">
        <w:t xml:space="preserve">and </w:t>
      </w:r>
      <w:r>
        <w:t>the</w:t>
      </w:r>
      <w:r w:rsidRPr="000007D3">
        <w:t xml:space="preserve"> rationale for </w:t>
      </w:r>
      <w:r>
        <w:t xml:space="preserve">how it will benefit </w:t>
      </w:r>
      <w:r w:rsidRPr="000007D3">
        <w:t>the nation’s prosperity.</w:t>
      </w:r>
      <w:r w:rsidR="002E2A5D">
        <w:t xml:space="preserve"> </w:t>
      </w:r>
    </w:p>
    <w:p w14:paraId="71C1CF7B" w14:textId="2BF43A4E" w:rsidR="00AA3AF9" w:rsidRPr="000007D3" w:rsidRDefault="00AA3AF9" w:rsidP="00A154B4">
      <w:r w:rsidRPr="000007D3">
        <w:rPr>
          <w:iCs/>
        </w:rPr>
        <w:t>Law No. 27/2007 was amended by Law No. 1/2014 on the Ma</w:t>
      </w:r>
      <w:r>
        <w:rPr>
          <w:iCs/>
        </w:rPr>
        <w:t>n</w:t>
      </w:r>
      <w:r w:rsidRPr="000007D3">
        <w:rPr>
          <w:iCs/>
        </w:rPr>
        <w:t>agement of Coastal Areas and Small Islands</w:t>
      </w:r>
      <w:r w:rsidR="00D27973">
        <w:rPr>
          <w:iCs/>
        </w:rPr>
        <w:t>,</w:t>
      </w:r>
      <w:r>
        <w:rPr>
          <w:iCs/>
        </w:rPr>
        <w:t xml:space="preserve"> </w:t>
      </w:r>
      <w:r w:rsidRPr="000007D3">
        <w:rPr>
          <w:iCs/>
        </w:rPr>
        <w:t>c</w:t>
      </w:r>
      <w:r w:rsidRPr="000007D3">
        <w:t>reat</w:t>
      </w:r>
      <w:r w:rsidR="00D27973">
        <w:t>ing</w:t>
      </w:r>
      <w:r w:rsidRPr="000007D3">
        <w:t xml:space="preserve"> coastal business licenses known as </w:t>
      </w:r>
      <w:r w:rsidRPr="000007D3">
        <w:rPr>
          <w:i/>
          <w:iCs/>
        </w:rPr>
        <w:t xml:space="preserve">izin lokasi. Izin lokasi </w:t>
      </w:r>
      <w:r w:rsidRPr="000007D3">
        <w:t>are vacated if not used for a period of two years, may be revoked at any time</w:t>
      </w:r>
      <w:r>
        <w:t>,</w:t>
      </w:r>
      <w:r w:rsidRPr="000007D3">
        <w:t xml:space="preserve"> and are limited to the following activities: salt production</w:t>
      </w:r>
      <w:r w:rsidR="00D27973">
        <w:t>,</w:t>
      </w:r>
      <w:r w:rsidRPr="000007D3">
        <w:t xml:space="preserve"> marine pharmacology, marine biotechnology</w:t>
      </w:r>
      <w:r w:rsidR="00D27973">
        <w:t>,</w:t>
      </w:r>
      <w:r w:rsidRPr="000007D3">
        <w:t xml:space="preserve"> use of sea water (but not for energy)</w:t>
      </w:r>
      <w:r w:rsidR="00D27973">
        <w:t>,</w:t>
      </w:r>
      <w:r w:rsidRPr="000007D3">
        <w:t xml:space="preserve"> coastal tour</w:t>
      </w:r>
      <w:r w:rsidR="00D27973">
        <w:t>ism, laying of pipes and cables,</w:t>
      </w:r>
      <w:r w:rsidRPr="000007D3">
        <w:t xml:space="preserve"> and wreck salvage (Article 19). </w:t>
      </w:r>
      <w:r w:rsidRPr="000007D3">
        <w:rPr>
          <w:i/>
          <w:iCs/>
        </w:rPr>
        <w:t xml:space="preserve">Izin lokasi </w:t>
      </w:r>
      <w:r w:rsidRPr="000007D3">
        <w:t xml:space="preserve">may not interfere with traditional livelihood and use of coastal resources (Article 20). Foreign investment in coastal resources must include public access, which in Law 27/2007 included fishing access (Article 26A). </w:t>
      </w:r>
    </w:p>
    <w:p w14:paraId="33418929" w14:textId="151A16E1" w:rsidR="00AA3AF9" w:rsidRPr="000007D3" w:rsidRDefault="00AA3AF9" w:rsidP="00A154B4">
      <w:r w:rsidRPr="000007D3">
        <w:t xml:space="preserve">The Law on Regional Governments (Law No. 23 of 2014, as amended by Law No. 9 of 2015), grants regional autonomy to regional governments, including </w:t>
      </w:r>
      <w:r>
        <w:t>for</w:t>
      </w:r>
      <w:r w:rsidRPr="000007D3">
        <w:t xml:space="preserve"> protection of the environment. Under Law No.</w:t>
      </w:r>
      <w:r w:rsidR="00D27973">
        <w:t xml:space="preserve"> </w:t>
      </w:r>
      <w:r w:rsidRPr="000007D3">
        <w:t>23/2014, authority to manage coastal/marine waters was transferred from th</w:t>
      </w:r>
      <w:r>
        <w:t>e district to the provincial</w:t>
      </w:r>
      <w:r w:rsidR="00D27973">
        <w:t xml:space="preserve"> level</w:t>
      </w:r>
      <w:r>
        <w:t xml:space="preserve">, giving provinces jurisdiction from 0 to </w:t>
      </w:r>
      <w:r w:rsidRPr="000007D3">
        <w:t>12 nm</w:t>
      </w:r>
      <w:r>
        <w:t xml:space="preserve">. Over </w:t>
      </w:r>
      <w:r w:rsidRPr="000007D3">
        <w:t xml:space="preserve">12 nm </w:t>
      </w:r>
      <w:r>
        <w:t>remained</w:t>
      </w:r>
      <w:r w:rsidRPr="000007D3">
        <w:t xml:space="preserve"> under the national government. The MMAF and provincial governments </w:t>
      </w:r>
      <w:r>
        <w:t>were</w:t>
      </w:r>
      <w:r w:rsidRPr="000007D3">
        <w:t xml:space="preserve"> </w:t>
      </w:r>
      <w:r>
        <w:t>given authority</w:t>
      </w:r>
      <w:r w:rsidRPr="000007D3">
        <w:t xml:space="preserve"> to </w:t>
      </w:r>
      <w:r>
        <w:t>manage fishing</w:t>
      </w:r>
      <w:r w:rsidRPr="000007D3">
        <w:t xml:space="preserve"> </w:t>
      </w:r>
      <w:r>
        <w:t>within</w:t>
      </w:r>
      <w:r w:rsidRPr="000007D3">
        <w:t xml:space="preserve"> </w:t>
      </w:r>
      <w:r w:rsidR="00D27973">
        <w:t>11</w:t>
      </w:r>
      <w:r>
        <w:t xml:space="preserve"> </w:t>
      </w:r>
      <w:r w:rsidRPr="000007D3">
        <w:t>Fishery Management Area</w:t>
      </w:r>
      <w:r>
        <w:t>s</w:t>
      </w:r>
      <w:r w:rsidRPr="000007D3">
        <w:t xml:space="preserve"> (</w:t>
      </w:r>
      <w:r w:rsidR="00110400">
        <w:t>FMA</w:t>
      </w:r>
      <w:r>
        <w:t>s</w:t>
      </w:r>
      <w:r w:rsidRPr="000007D3">
        <w:t>).</w:t>
      </w:r>
      <w:r>
        <w:t xml:space="preserve"> </w:t>
      </w:r>
      <w:r w:rsidRPr="000007D3">
        <w:t xml:space="preserve">Government Regulation No. 60/2007, Article 17, </w:t>
      </w:r>
      <w:r>
        <w:t>authorizes</w:t>
      </w:r>
      <w:r w:rsidRPr="000007D3">
        <w:t xml:space="preserve"> no-take zones within certain </w:t>
      </w:r>
      <w:r w:rsidR="00D27973">
        <w:t>marine protected areas (</w:t>
      </w:r>
      <w:r w:rsidRPr="000007D3">
        <w:t>MPAs</w:t>
      </w:r>
      <w:r w:rsidR="00D27973">
        <w:t>)</w:t>
      </w:r>
      <w:r>
        <w:t xml:space="preserve">, but makes no mention of customary access rights. </w:t>
      </w:r>
    </w:p>
    <w:p w14:paraId="7437BDE3" w14:textId="77F1CB27" w:rsidR="00AA3AF9" w:rsidRPr="000007D3" w:rsidRDefault="00AA3AF9" w:rsidP="00A154B4">
      <w:r w:rsidRPr="000007D3">
        <w:t xml:space="preserve">No existing laws </w:t>
      </w:r>
      <w:r>
        <w:t>directly</w:t>
      </w:r>
      <w:r w:rsidRPr="000007D3">
        <w:t xml:space="preserve"> establish exclusive access rights to fisheries for local fishing communities</w:t>
      </w:r>
      <w:r>
        <w:t xml:space="preserve"> (or anyone else)</w:t>
      </w:r>
      <w:r w:rsidRPr="000007D3">
        <w:t xml:space="preserve">. The </w:t>
      </w:r>
      <w:r>
        <w:t xml:space="preserve">very </w:t>
      </w:r>
      <w:r w:rsidRPr="000007D3">
        <w:t>idea of exclusive use rights in Indonesia is contentious</w:t>
      </w:r>
      <w:r>
        <w:t xml:space="preserve"> (as evidenced by the finding that HP-3 rights were unconstitutional)</w:t>
      </w:r>
      <w:r w:rsidRPr="000007D3">
        <w:t>. Article 60 of Law No. 1/2014 introduces exclusive access rights for communities with traditional rights (</w:t>
      </w:r>
      <w:r w:rsidRPr="000007D3">
        <w:rPr>
          <w:i/>
        </w:rPr>
        <w:t>masyarakat hukum adat</w:t>
      </w:r>
      <w:r w:rsidRPr="000007D3">
        <w:t>) and indigenous communities (</w:t>
      </w:r>
      <w:r w:rsidRPr="000007D3">
        <w:rPr>
          <w:i/>
        </w:rPr>
        <w:t>masyarakat tradisional</w:t>
      </w:r>
      <w:r w:rsidRPr="000007D3">
        <w:t xml:space="preserve">), but </w:t>
      </w:r>
      <w:r>
        <w:t>only to the extent that</w:t>
      </w:r>
      <w:r w:rsidRPr="000007D3">
        <w:t xml:space="preserve"> these </w:t>
      </w:r>
      <w:r>
        <w:t xml:space="preserve">two types of </w:t>
      </w:r>
      <w:r w:rsidRPr="000007D3">
        <w:t xml:space="preserve">communities </w:t>
      </w:r>
      <w:r>
        <w:t>can</w:t>
      </w:r>
      <w:r w:rsidRPr="000007D3">
        <w:t xml:space="preserve"> </w:t>
      </w:r>
      <w:r w:rsidRPr="000007D3">
        <w:lastRenderedPageBreak/>
        <w:t xml:space="preserve">propose </w:t>
      </w:r>
      <w:r>
        <w:t xml:space="preserve">the inclusion of </w:t>
      </w:r>
      <w:r w:rsidRPr="000007D3">
        <w:t xml:space="preserve">traditional/indigenous community </w:t>
      </w:r>
      <w:r>
        <w:t xml:space="preserve">access </w:t>
      </w:r>
      <w:r w:rsidRPr="000007D3">
        <w:t xml:space="preserve">rights </w:t>
      </w:r>
      <w:r>
        <w:t>to</w:t>
      </w:r>
      <w:r w:rsidRPr="000007D3">
        <w:t xml:space="preserve"> fishing grounds </w:t>
      </w:r>
      <w:r>
        <w:t>in</w:t>
      </w:r>
      <w:r w:rsidRPr="000007D3">
        <w:t xml:space="preserve"> coastal and small islands zoning plans. The law does not </w:t>
      </w:r>
      <w:r>
        <w:t xml:space="preserve">fully </w:t>
      </w:r>
      <w:r w:rsidRPr="000007D3">
        <w:t xml:space="preserve">recognize traditional </w:t>
      </w:r>
      <w:r>
        <w:t>marine territories</w:t>
      </w:r>
      <w:r w:rsidR="00D27973">
        <w:t>,</w:t>
      </w:r>
      <w:r>
        <w:t xml:space="preserve"> </w:t>
      </w:r>
      <w:r w:rsidRPr="000007D3">
        <w:t xml:space="preserve">which are common particularly in eastern Indonesia </w:t>
      </w:r>
      <w:r>
        <w:t>in</w:t>
      </w:r>
      <w:r w:rsidRPr="000007D3">
        <w:t xml:space="preserve"> Maluku, Papua</w:t>
      </w:r>
      <w:r w:rsidR="00D27973">
        <w:t>,</w:t>
      </w:r>
      <w:r w:rsidRPr="000007D3">
        <w:t xml:space="preserve"> and West Papua. </w:t>
      </w:r>
    </w:p>
    <w:p w14:paraId="197C9F0F" w14:textId="6CC1899A" w:rsidR="00AA3AF9" w:rsidRPr="000007D3" w:rsidRDefault="00AA3AF9" w:rsidP="00A154B4">
      <w:r w:rsidRPr="000007D3">
        <w:t>While a variety of customary laws and marine tenure practices are found throughout Indonesia, the principle of local customary marine tenure is not widely recognized</w:t>
      </w:r>
      <w:r>
        <w:t xml:space="preserve"> by local laws. </w:t>
      </w:r>
      <w:r w:rsidRPr="000007D3">
        <w:t>Papua</w:t>
      </w:r>
      <w:r>
        <w:t xml:space="preserve"> is an important exception, with</w:t>
      </w:r>
      <w:r w:rsidRPr="000007D3">
        <w:t xml:space="preserve"> its own special autonomy legislation, passed by central government in an attempt to quell the Papuan independence movement. In 2002, Law No. 26 established the new regency of Raja Ampat, and a 2003 decree from the Bupati (head of the regency) to create a </w:t>
      </w:r>
      <w:r w:rsidRPr="000007D3">
        <w:rPr>
          <w:i/>
          <w:iCs/>
        </w:rPr>
        <w:t xml:space="preserve">kabupaten bahari </w:t>
      </w:r>
      <w:r w:rsidRPr="000007D3">
        <w:t xml:space="preserve">(sea regency) strengthened </w:t>
      </w:r>
      <w:r w:rsidR="00A13525">
        <w:t>district government’s</w:t>
      </w:r>
      <w:r w:rsidRPr="000007D3">
        <w:t xml:space="preserve"> ability to manage marine resources within Raja Ampat.</w:t>
      </w:r>
    </w:p>
    <w:p w14:paraId="5CEEC403" w14:textId="196C193C" w:rsidR="00AA3AF9" w:rsidRDefault="00AA3AF9" w:rsidP="00A154B4">
      <w:r w:rsidRPr="000007D3">
        <w:t>Customary marine tenure institutions face challenges in Indonesia’s rapidly changing society</w:t>
      </w:r>
      <w:r>
        <w:t xml:space="preserve">, including </w:t>
      </w:r>
      <w:r w:rsidRPr="000007D3">
        <w:t xml:space="preserve">population growth, urbanization, poor communication with resource managers at larger scales, and competing demands for marine resources </w:t>
      </w:r>
      <w:r>
        <w:t xml:space="preserve">historically controlled by some </w:t>
      </w:r>
      <w:r w:rsidRPr="000007D3">
        <w:t>communities (Novaczek et al.</w:t>
      </w:r>
      <w:r w:rsidR="00D27973">
        <w:t>,</w:t>
      </w:r>
      <w:r w:rsidRPr="000007D3">
        <w:t xml:space="preserve"> 2001). The scope of</w:t>
      </w:r>
      <w:r w:rsidRPr="000007D3">
        <w:rPr>
          <w:i/>
        </w:rPr>
        <w:t xml:space="preserve"> </w:t>
      </w:r>
      <w:r w:rsidRPr="000007D3">
        <w:t xml:space="preserve">these institutions </w:t>
      </w:r>
      <w:r>
        <w:t>is</w:t>
      </w:r>
      <w:r w:rsidRPr="000007D3">
        <w:t xml:space="preserve"> also not sufficiently broad to address Indonesia’s rapid expansion in fishing pressure and resource depletion. </w:t>
      </w:r>
      <w:r w:rsidRPr="000007D3">
        <w:rPr>
          <w:i/>
        </w:rPr>
        <w:t>Adat</w:t>
      </w:r>
      <w:r w:rsidRPr="000007D3">
        <w:t xml:space="preserve"> systems, for example, do not necessarily provide opportunities for people or groups who have not been longstanding members of a particular </w:t>
      </w:r>
      <w:r>
        <w:t>community</w:t>
      </w:r>
      <w:r w:rsidRPr="000007D3">
        <w:t xml:space="preserve">. The variation in customary laws and their application means that using </w:t>
      </w:r>
      <w:r w:rsidRPr="000007D3">
        <w:rPr>
          <w:i/>
          <w:iCs/>
        </w:rPr>
        <w:t xml:space="preserve">adat </w:t>
      </w:r>
      <w:r w:rsidRPr="000007D3">
        <w:t>as a means to restrict outsider access to fishing grounds or to reduce fishing pressure is still a site-by-site strategy. Customary marine tenure systems must adapt to modern society and gain formal legal status or may</w:t>
      </w:r>
      <w:r w:rsidR="009D5A86">
        <w:t xml:space="preserve"> </w:t>
      </w:r>
      <w:r w:rsidRPr="000007D3">
        <w:t>cease to function</w:t>
      </w:r>
      <w:r w:rsidR="009D5A86">
        <w:t xml:space="preserve"> at the operational level</w:t>
      </w:r>
      <w:r w:rsidRPr="000007D3">
        <w:t>. There are various options for providing a legal basis for local management bodies, including decrees by the provincial governor, the district head</w:t>
      </w:r>
      <w:r w:rsidR="009D5A86">
        <w:t>,</w:t>
      </w:r>
      <w:r w:rsidRPr="000007D3">
        <w:t xml:space="preserve"> or the sub-district head, and promulgation of a provincial law. </w:t>
      </w:r>
      <w:r w:rsidR="009D5A86">
        <w:t>G</w:t>
      </w:r>
      <w:r>
        <w:t>reat care must be exercised not to ignore the complexity of community structures and potential for new or revitalized tenure systems to magnify existing inequalities and power structures within communities (Bailey and Zerner</w:t>
      </w:r>
      <w:r w:rsidR="009D5A86">
        <w:t>,</w:t>
      </w:r>
      <w:r>
        <w:t xml:space="preserve"> 1992). </w:t>
      </w:r>
    </w:p>
    <w:p w14:paraId="4EE27E75" w14:textId="753BE31A" w:rsidR="00AA3AF9" w:rsidRDefault="00A154B4" w:rsidP="00AA3AF9">
      <w:pPr>
        <w:pStyle w:val="Heading2"/>
      </w:pPr>
      <w:bookmarkStart w:id="82" w:name="_Toc476164881"/>
      <w:bookmarkStart w:id="83" w:name="_Toc482697351"/>
      <w:bookmarkStart w:id="84" w:name="_Toc482780863"/>
      <w:r>
        <w:t>A-2.</w:t>
      </w:r>
      <w:r>
        <w:tab/>
      </w:r>
      <w:r w:rsidR="00AA3AF9">
        <w:t>Types of Customary Marine Tenure Systems</w:t>
      </w:r>
      <w:bookmarkEnd w:id="82"/>
      <w:bookmarkEnd w:id="83"/>
      <w:bookmarkEnd w:id="84"/>
    </w:p>
    <w:p w14:paraId="621A2066" w14:textId="4DB901FA" w:rsidR="00AA3AF9" w:rsidRDefault="00AA3AF9" w:rsidP="00AA3AF9">
      <w:r>
        <w:t xml:space="preserve">Customary </w:t>
      </w:r>
      <w:r w:rsidR="009D5A86">
        <w:t>m</w:t>
      </w:r>
      <w:r>
        <w:t xml:space="preserve">arine </w:t>
      </w:r>
      <w:r w:rsidR="009D5A86">
        <w:t>t</w:t>
      </w:r>
      <w:r>
        <w:t>enure systems exist in pockets spanning the width of Indonesia from Aceh in West Sumatra to West Papua at the far eastern edge of Indonesia. In each case, customary tenure systems have evolved over generations</w:t>
      </w:r>
      <w:r w:rsidR="009D5A86">
        <w:t>,</w:t>
      </w:r>
      <w:r>
        <w:t xml:space="preserve"> and waxed and waned along with changes to the political, legal, and social climate in Indonesia. </w:t>
      </w:r>
      <w:r w:rsidR="009D5A86">
        <w:t>Because</w:t>
      </w:r>
      <w:r>
        <w:t xml:space="preserve"> of these changes, most customary marine tenure systems in Indonesia are relatively weak. Even when </w:t>
      </w:r>
      <w:r w:rsidR="009D5A86">
        <w:t>the law recognizes systems</w:t>
      </w:r>
      <w:r>
        <w:t>, such as in West Papua, the extent of their authority over fisheries management is not clear. Most systems developed to avoid conflict or for economic or political reasons (Ruddle and Satria</w:t>
      </w:r>
      <w:r w:rsidR="009D5A86">
        <w:t>,</w:t>
      </w:r>
      <w:r>
        <w:t xml:space="preserve"> 2010). Of course, conservation plays a part in preventing conflict, especially when prohibiting destructive fishing practices, but there is scant historical evidence of adaptive management (apart from total closure) or of any harvest limits (apart from a total ban) within customary marine tenure systems in Indonesia. Still, all of these systems set important precedents that put them at the center of efforts to strengthen marine tenure and to improve the performance of small-scale fisheries in Indonesia.</w:t>
      </w:r>
      <w:r w:rsidR="002E2A5D">
        <w:t xml:space="preserve"> </w:t>
      </w:r>
    </w:p>
    <w:p w14:paraId="1F59D75A" w14:textId="77777777" w:rsidR="00AA3AF9" w:rsidRPr="00A06D57" w:rsidRDefault="00AA3AF9" w:rsidP="00AA3AF9">
      <w:pPr>
        <w:keepNext/>
        <w:rPr>
          <w:b/>
          <w:bCs/>
        </w:rPr>
      </w:pPr>
      <w:r>
        <w:rPr>
          <w:b/>
          <w:bCs/>
        </w:rPr>
        <w:t xml:space="preserve">Sasi Laut (Petuanan Laut) </w:t>
      </w:r>
      <w:r>
        <w:rPr>
          <w:b/>
          <w:bCs/>
        </w:rPr>
        <w:tab/>
      </w:r>
      <w:r>
        <w:rPr>
          <w:b/>
          <w:bCs/>
        </w:rPr>
        <w:tab/>
      </w:r>
      <w:r>
        <w:rPr>
          <w:b/>
          <w:bCs/>
        </w:rPr>
        <w:tab/>
      </w:r>
      <w:r>
        <w:rPr>
          <w:b/>
          <w:bCs/>
        </w:rPr>
        <w:tab/>
      </w:r>
      <w:r>
        <w:rPr>
          <w:b/>
          <w:bCs/>
        </w:rPr>
        <w:tab/>
      </w:r>
      <w:r>
        <w:rPr>
          <w:b/>
          <w:bCs/>
        </w:rPr>
        <w:tab/>
        <w:t>Maluku &amp; West Papua</w:t>
      </w:r>
    </w:p>
    <w:p w14:paraId="54A7598E" w14:textId="0A3BF898" w:rsidR="00AA3AF9" w:rsidRDefault="00AA3AF9" w:rsidP="00042AA2">
      <w:r>
        <w:t>In the academic literature, s</w:t>
      </w:r>
      <w:r>
        <w:rPr>
          <w:i/>
        </w:rPr>
        <w:t>asi l</w:t>
      </w:r>
      <w:r w:rsidRPr="00BA0DC1">
        <w:rPr>
          <w:i/>
        </w:rPr>
        <w:t>aut</w:t>
      </w:r>
      <w:r>
        <w:t xml:space="preserve"> is the most commonly cited example of customary marine tenure in Indonesia. </w:t>
      </w:r>
      <w:r>
        <w:rPr>
          <w:i/>
        </w:rPr>
        <w:t>Sasi laut</w:t>
      </w:r>
      <w:r>
        <w:t xml:space="preserve"> is found in Maluku and West Papua, including the </w:t>
      </w:r>
      <w:r w:rsidR="00E4627D">
        <w:t>USAID SEA</w:t>
      </w:r>
      <w:r>
        <w:t xml:space="preserve"> Project sites within </w:t>
      </w:r>
      <w:r w:rsidR="00110400">
        <w:t>FMA</w:t>
      </w:r>
      <w:r>
        <w:t xml:space="preserve"> 715 (see Figure 3). Fundamentally, </w:t>
      </w:r>
      <w:r w:rsidRPr="00BA0DC1">
        <w:rPr>
          <w:i/>
        </w:rPr>
        <w:t>sasi</w:t>
      </w:r>
      <w:r>
        <w:t xml:space="preserve"> describes a system of closing a nearshore area to fishing, either completely or for specific species such as trochus or sea cucumber. The term </w:t>
      </w:r>
      <w:r>
        <w:rPr>
          <w:i/>
        </w:rPr>
        <w:t>s</w:t>
      </w:r>
      <w:r w:rsidRPr="003346C3">
        <w:rPr>
          <w:i/>
        </w:rPr>
        <w:t>asi laut</w:t>
      </w:r>
      <w:r>
        <w:t xml:space="preserve"> is often used interchangeably with marine tenure, but </w:t>
      </w:r>
      <w:r w:rsidRPr="00BA0DC1">
        <w:rPr>
          <w:i/>
        </w:rPr>
        <w:t>petuanan laut</w:t>
      </w:r>
      <w:r>
        <w:t xml:space="preserve"> more accurately describes the system of marine tenure in Maluku and Papua, of which </w:t>
      </w:r>
      <w:r w:rsidRPr="00BA0DC1">
        <w:rPr>
          <w:i/>
        </w:rPr>
        <w:t>sasi</w:t>
      </w:r>
      <w:r>
        <w:t xml:space="preserve"> is one part (Satria and Adhuri</w:t>
      </w:r>
      <w:r w:rsidR="009D5A86">
        <w:t>,</w:t>
      </w:r>
      <w:r>
        <w:t xml:space="preserve"> 2010). </w:t>
      </w:r>
      <w:r w:rsidR="009D5A86">
        <w:t xml:space="preserve">Village elders or </w:t>
      </w:r>
      <w:r w:rsidR="009D5A86">
        <w:lastRenderedPageBreak/>
        <w:t xml:space="preserve">a village council commonly known as </w:t>
      </w:r>
      <w:r w:rsidR="009D5A86" w:rsidRPr="009D5A86">
        <w:rPr>
          <w:i/>
        </w:rPr>
        <w:t>kewang</w:t>
      </w:r>
      <w:r w:rsidR="009D5A86">
        <w:t xml:space="preserve"> sets the timing and area for </w:t>
      </w:r>
      <w:r w:rsidR="009D5A86" w:rsidRPr="009D5A86">
        <w:rPr>
          <w:i/>
        </w:rPr>
        <w:t>sasi</w:t>
      </w:r>
      <w:r w:rsidR="009D5A86">
        <w:t>, as well as the punishments (often fines) for transgression (Syarif, 2009)</w:t>
      </w:r>
      <w:r>
        <w:t>. Examples of s</w:t>
      </w:r>
      <w:r w:rsidRPr="00171E8E">
        <w:rPr>
          <w:i/>
        </w:rPr>
        <w:t>asi</w:t>
      </w:r>
      <w:r>
        <w:rPr>
          <w:i/>
        </w:rPr>
        <w:t xml:space="preserve"> laut</w:t>
      </w:r>
      <w:r>
        <w:t xml:space="preserve"> may include access rights, harvest regulations, and benefit distribution (Harkes &amp; Novaczek</w:t>
      </w:r>
      <w:r w:rsidR="009D5A86">
        <w:t>,</w:t>
      </w:r>
      <w:r>
        <w:t xml:space="preserve"> 2002), but these are isolated examples that are sometimes contested locally (Adhuri</w:t>
      </w:r>
      <w:r w:rsidR="009D5A86">
        <w:t>,</w:t>
      </w:r>
      <w:r>
        <w:t xml:space="preserve"> 2013). In any case, access and regulation within </w:t>
      </w:r>
      <w:r>
        <w:rPr>
          <w:i/>
        </w:rPr>
        <w:t>sasi</w:t>
      </w:r>
      <w:r>
        <w:t xml:space="preserve"> cannot be generalized beyond the right of closure. </w:t>
      </w:r>
    </w:p>
    <w:p w14:paraId="33238FD4" w14:textId="0D4018B5" w:rsidR="00AA3AF9" w:rsidRPr="00885DB8" w:rsidRDefault="00AA3AF9" w:rsidP="00042AA2">
      <w:r>
        <w:t xml:space="preserve">Under </w:t>
      </w:r>
      <w:r>
        <w:rPr>
          <w:i/>
        </w:rPr>
        <w:t>petuanan laut</w:t>
      </w:r>
      <w:r>
        <w:t xml:space="preserve">, the authority of the </w:t>
      </w:r>
      <w:r>
        <w:rPr>
          <w:i/>
        </w:rPr>
        <w:t>kewang</w:t>
      </w:r>
      <w:r>
        <w:t xml:space="preserve"> to lease marine areas outright appears to be widely recognized (Harkes</w:t>
      </w:r>
      <w:r w:rsidR="009D5A86">
        <w:t>,</w:t>
      </w:r>
      <w:r>
        <w:t xml:space="preserve"> 1999</w:t>
      </w:r>
      <w:r w:rsidR="009D5A86">
        <w:t>;</w:t>
      </w:r>
      <w:r>
        <w:t xml:space="preserve"> </w:t>
      </w:r>
      <w:r w:rsidRPr="000007D3">
        <w:rPr>
          <w:szCs w:val="22"/>
        </w:rPr>
        <w:t>Novaczek</w:t>
      </w:r>
      <w:r>
        <w:rPr>
          <w:szCs w:val="22"/>
        </w:rPr>
        <w:t xml:space="preserve"> </w:t>
      </w:r>
      <w:r w:rsidRPr="009D5A86">
        <w:rPr>
          <w:szCs w:val="22"/>
        </w:rPr>
        <w:t>et al</w:t>
      </w:r>
      <w:r w:rsidR="009D5A86">
        <w:rPr>
          <w:szCs w:val="22"/>
        </w:rPr>
        <w:t>.,</w:t>
      </w:r>
      <w:r>
        <w:rPr>
          <w:i/>
          <w:szCs w:val="22"/>
        </w:rPr>
        <w:t xml:space="preserve"> </w:t>
      </w:r>
      <w:r>
        <w:rPr>
          <w:szCs w:val="22"/>
        </w:rPr>
        <w:t>2001</w:t>
      </w:r>
      <w:r>
        <w:t>), including a number of examples of both no-take zones and aquaculture leases in recent years. The ability to partially lease access, for example</w:t>
      </w:r>
      <w:r w:rsidR="009D5A86">
        <w:t>,</w:t>
      </w:r>
      <w:r>
        <w:t xml:space="preserve"> by allowing a fishing company to harvest a certain species or to access a certain area, is less clear. Even among local fishing communities, the ability to exclude one group but allow access to another is not clear. In Kaimana, West Papua, for example, local communities claimed that only locals could fish on “their reefs</w:t>
      </w:r>
      <w:r w:rsidR="009D5A86">
        <w:t>,</w:t>
      </w:r>
      <w:r>
        <w:t>” but when pressed, could not supply a definition of who counted as local and who did not. In some cases, notably the Kei Islands, attempts by one community to keep out another nearby community have led to conflict and even violence (Adhuri</w:t>
      </w:r>
      <w:r w:rsidR="009D5A86">
        <w:t>,</w:t>
      </w:r>
      <w:r>
        <w:t xml:space="preserve"> 2013). Despite these challenges, </w:t>
      </w:r>
      <w:r>
        <w:rPr>
          <w:i/>
        </w:rPr>
        <w:t>sasi</w:t>
      </w:r>
      <w:r>
        <w:t xml:space="preserve"> and </w:t>
      </w:r>
      <w:r>
        <w:rPr>
          <w:i/>
        </w:rPr>
        <w:t>petuanan laut</w:t>
      </w:r>
      <w:r>
        <w:t xml:space="preserve"> are among the few legally recognized customary marine tenure rights and offer a solid building block for stronge</w:t>
      </w:r>
      <w:r w:rsidR="009D5A86">
        <w:t>r, community-based conservation—</w:t>
      </w:r>
      <w:r>
        <w:t xml:space="preserve">albeit one that will require significant explication. </w:t>
      </w:r>
    </w:p>
    <w:p w14:paraId="7651796D" w14:textId="77777777" w:rsidR="00AA3AF9" w:rsidRPr="00A06D57" w:rsidRDefault="00AA3AF9" w:rsidP="00AA3AF9">
      <w:pPr>
        <w:keepNext/>
        <w:rPr>
          <w:b/>
          <w:bCs/>
        </w:rPr>
      </w:pPr>
      <w:r>
        <w:rPr>
          <w:b/>
          <w:bCs/>
        </w:rPr>
        <w:t xml:space="preserve">Rompong </w:t>
      </w:r>
      <w:r>
        <w:rPr>
          <w:b/>
          <w:bCs/>
        </w:rPr>
        <w:tab/>
      </w:r>
      <w:r>
        <w:rPr>
          <w:b/>
          <w:bCs/>
        </w:rPr>
        <w:tab/>
      </w:r>
      <w:r>
        <w:rPr>
          <w:b/>
          <w:bCs/>
        </w:rPr>
        <w:tab/>
      </w:r>
      <w:r>
        <w:rPr>
          <w:b/>
          <w:bCs/>
        </w:rPr>
        <w:tab/>
      </w:r>
      <w:r>
        <w:rPr>
          <w:b/>
          <w:bCs/>
        </w:rPr>
        <w:tab/>
      </w:r>
      <w:r>
        <w:rPr>
          <w:b/>
          <w:bCs/>
        </w:rPr>
        <w:tab/>
      </w:r>
      <w:r>
        <w:rPr>
          <w:b/>
          <w:bCs/>
        </w:rPr>
        <w:tab/>
      </w:r>
      <w:r>
        <w:rPr>
          <w:b/>
          <w:bCs/>
        </w:rPr>
        <w:tab/>
        <w:t>South Sulawesi</w:t>
      </w:r>
    </w:p>
    <w:p w14:paraId="2EAC3A64" w14:textId="392AEDD0" w:rsidR="00AA3AF9" w:rsidRDefault="00AA3AF9" w:rsidP="00AA3AF9">
      <w:r>
        <w:rPr>
          <w:i/>
        </w:rPr>
        <w:t>Rompong</w:t>
      </w:r>
      <w:r>
        <w:t xml:space="preserve"> is a local word for a </w:t>
      </w:r>
      <w:r w:rsidR="009D5A86">
        <w:t>f</w:t>
      </w:r>
      <w:r>
        <w:t xml:space="preserve">ish </w:t>
      </w:r>
      <w:r w:rsidR="009D5A86">
        <w:t>a</w:t>
      </w:r>
      <w:r>
        <w:t xml:space="preserve">ggregating </w:t>
      </w:r>
      <w:r w:rsidR="009D5A86">
        <w:t>d</w:t>
      </w:r>
      <w:r>
        <w:t>evice (FAD) in South Sulawesi. FADs in this area are generally bamboo rafts and palm leaves that require an investment to build, maintain, and monitor. To encourage this investment</w:t>
      </w:r>
      <w:r w:rsidR="009D5A86">
        <w:t>,</w:t>
      </w:r>
      <w:r>
        <w:t xml:space="preserve"> a system has developed between fishers and buyers to recognize the ownership of specific FADs. Fish buyers pay for the </w:t>
      </w:r>
      <w:r w:rsidRPr="00FC606D">
        <w:rPr>
          <w:i/>
        </w:rPr>
        <w:t>rompong</w:t>
      </w:r>
      <w:r>
        <w:t xml:space="preserve"> and fishers who use them must give a portion (20</w:t>
      </w:r>
      <w:r w:rsidR="009D5A86">
        <w:t xml:space="preserve"> percent</w:t>
      </w:r>
      <w:r>
        <w:t xml:space="preserve"> is the norm) of their catch to the buyer (Adrianto </w:t>
      </w:r>
      <w:r w:rsidRPr="009D5A86">
        <w:t>et al</w:t>
      </w:r>
      <w:r w:rsidR="009D5A86">
        <w:t>.,</w:t>
      </w:r>
      <w:r>
        <w:rPr>
          <w:i/>
        </w:rPr>
        <w:t xml:space="preserve"> </w:t>
      </w:r>
      <w:r>
        <w:t xml:space="preserve">2009). The exclusive area around the </w:t>
      </w:r>
      <w:r w:rsidRPr="00FC606D">
        <w:rPr>
          <w:i/>
        </w:rPr>
        <w:t>rompong</w:t>
      </w:r>
      <w:r>
        <w:t xml:space="preserve"> is roughly one hectare, and access is also given to small handline fishers without any obligation to the owners (Adrianto</w:t>
      </w:r>
      <w:r w:rsidRPr="007F4F69">
        <w:t xml:space="preserve"> et al</w:t>
      </w:r>
      <w:r w:rsidR="007F4F69">
        <w:t>.,</w:t>
      </w:r>
      <w:r w:rsidRPr="007F4F69">
        <w:t xml:space="preserve"> </w:t>
      </w:r>
      <w:r>
        <w:t xml:space="preserve">2009). </w:t>
      </w:r>
      <w:r w:rsidRPr="00905888">
        <w:rPr>
          <w:i/>
        </w:rPr>
        <w:t>Rompong</w:t>
      </w:r>
      <w:r>
        <w:t xml:space="preserve"> owners may choose harvest times and impose some gear restrictions, but there is some question over </w:t>
      </w:r>
      <w:r w:rsidR="007F4F69">
        <w:t>the</w:t>
      </w:r>
      <w:r>
        <w:t xml:space="preserve"> effective</w:t>
      </w:r>
      <w:r w:rsidR="007F4F69">
        <w:t>ness of enforcement</w:t>
      </w:r>
      <w:r>
        <w:t xml:space="preserve">, and no evidence that </w:t>
      </w:r>
      <w:r w:rsidR="007F4F69">
        <w:t xml:space="preserve">owners take </w:t>
      </w:r>
      <w:r>
        <w:t xml:space="preserve">conservation measures. The primary motivation for this activity is economic. </w:t>
      </w:r>
    </w:p>
    <w:p w14:paraId="2048E878" w14:textId="77777777" w:rsidR="00AA3AF9" w:rsidRPr="00A06D57" w:rsidRDefault="00AA3AF9" w:rsidP="00AA3AF9">
      <w:pPr>
        <w:keepNext/>
        <w:rPr>
          <w:b/>
          <w:bCs/>
        </w:rPr>
      </w:pPr>
      <w:r>
        <w:rPr>
          <w:b/>
          <w:bCs/>
        </w:rPr>
        <w:t xml:space="preserve">Mane’e </w:t>
      </w:r>
      <w:r>
        <w:rPr>
          <w:b/>
          <w:bCs/>
        </w:rPr>
        <w:tab/>
      </w:r>
      <w:r>
        <w:rPr>
          <w:b/>
          <w:bCs/>
        </w:rPr>
        <w:tab/>
      </w:r>
      <w:r>
        <w:rPr>
          <w:b/>
          <w:bCs/>
        </w:rPr>
        <w:tab/>
      </w:r>
      <w:r>
        <w:rPr>
          <w:b/>
          <w:bCs/>
        </w:rPr>
        <w:tab/>
      </w:r>
      <w:r>
        <w:rPr>
          <w:b/>
          <w:bCs/>
        </w:rPr>
        <w:tab/>
      </w:r>
      <w:r>
        <w:rPr>
          <w:b/>
          <w:bCs/>
        </w:rPr>
        <w:tab/>
      </w:r>
      <w:r>
        <w:rPr>
          <w:b/>
          <w:bCs/>
        </w:rPr>
        <w:tab/>
      </w:r>
      <w:r>
        <w:rPr>
          <w:b/>
          <w:bCs/>
        </w:rPr>
        <w:tab/>
        <w:t>North Sulawesi</w:t>
      </w:r>
    </w:p>
    <w:p w14:paraId="280B0AC7" w14:textId="5DBAB272" w:rsidR="00AA3AF9" w:rsidRDefault="00AA3AF9" w:rsidP="00AA3AF9">
      <w:r>
        <w:rPr>
          <w:i/>
        </w:rPr>
        <w:t xml:space="preserve">Mane’e </w:t>
      </w:r>
      <w:r>
        <w:t xml:space="preserve">is essentially a community agreement to cooperate on an activity, in this case to harvest fish from a previously closed reef area. Large catches of snapper and grouper are targeted for special village rituals and feasts. In </w:t>
      </w:r>
      <w:r w:rsidRPr="00A94FF3">
        <w:t>Kakarotan</w:t>
      </w:r>
      <w:r>
        <w:t xml:space="preserve"> Island in North Sulawesi, one of nine reef areas is closed for approximately six months each year (Cinner </w:t>
      </w:r>
      <w:r w:rsidRPr="007F4F69">
        <w:t>et al</w:t>
      </w:r>
      <w:r w:rsidR="007F4F69">
        <w:t>.,</w:t>
      </w:r>
      <w:r w:rsidRPr="007F4F69">
        <w:t xml:space="preserve"> </w:t>
      </w:r>
      <w:r>
        <w:t xml:space="preserve">2005). The system is based on the ability to call for area closures similar to </w:t>
      </w:r>
      <w:r w:rsidRPr="00C329BE">
        <w:rPr>
          <w:i/>
        </w:rPr>
        <w:t>sasi</w:t>
      </w:r>
      <w:r>
        <w:t xml:space="preserve"> known locally as </w:t>
      </w:r>
      <w:r w:rsidRPr="001B4F89">
        <w:rPr>
          <w:i/>
        </w:rPr>
        <w:t>Eha</w:t>
      </w:r>
      <w:r>
        <w:t xml:space="preserve"> (Adrianto </w:t>
      </w:r>
      <w:r w:rsidRPr="007F4F69">
        <w:t>et al</w:t>
      </w:r>
      <w:r w:rsidR="007F4F69">
        <w:t>.,</w:t>
      </w:r>
      <w:r w:rsidRPr="007F4F69">
        <w:t xml:space="preserve"> </w:t>
      </w:r>
      <w:r>
        <w:t xml:space="preserve">2009). The primary concern of </w:t>
      </w:r>
      <w:r w:rsidRPr="00C329BE">
        <w:rPr>
          <w:i/>
        </w:rPr>
        <w:t>mane’e</w:t>
      </w:r>
      <w:r>
        <w:t xml:space="preserve"> </w:t>
      </w:r>
      <w:r w:rsidRPr="00C329BE">
        <w:t>is</w:t>
      </w:r>
      <w:r>
        <w:t xml:space="preserve"> to provide fish for a social purpose, not conservation. Fishing is generally not the primary source of livelihood for the villages involved, and there are no restrictions on the harvest once it is opened. One study found that total biomass and average size of the fish increased inside </w:t>
      </w:r>
      <w:r w:rsidR="007F4F69">
        <w:t xml:space="preserve">the </w:t>
      </w:r>
      <w:r>
        <w:t>closed area (Cinner et al</w:t>
      </w:r>
      <w:r w:rsidR="007F4F69">
        <w:t>.,</w:t>
      </w:r>
      <w:r>
        <w:t xml:space="preserve"> 2005)</w:t>
      </w:r>
      <w:r w:rsidR="007F4F69">
        <w:t>—</w:t>
      </w:r>
      <w:r>
        <w:t xml:space="preserve">but it is not clear whether these effects remain </w:t>
      </w:r>
      <w:r w:rsidR="007F4F69">
        <w:t>after the reef area has been re</w:t>
      </w:r>
      <w:r>
        <w:t xml:space="preserve">opened. </w:t>
      </w:r>
    </w:p>
    <w:p w14:paraId="4AA93D33" w14:textId="77777777" w:rsidR="00AA3AF9" w:rsidRPr="00A06D57" w:rsidRDefault="00AA3AF9" w:rsidP="00AA3AF9">
      <w:pPr>
        <w:keepNext/>
        <w:rPr>
          <w:b/>
          <w:bCs/>
        </w:rPr>
      </w:pPr>
      <w:r>
        <w:rPr>
          <w:b/>
          <w:bCs/>
        </w:rPr>
        <w:t>Awig-Awig</w:t>
      </w:r>
      <w:r>
        <w:rPr>
          <w:b/>
          <w:bCs/>
        </w:rPr>
        <w:tab/>
      </w:r>
      <w:r>
        <w:rPr>
          <w:b/>
          <w:bCs/>
        </w:rPr>
        <w:tab/>
      </w:r>
      <w:r>
        <w:rPr>
          <w:b/>
          <w:bCs/>
        </w:rPr>
        <w:tab/>
      </w:r>
      <w:r>
        <w:rPr>
          <w:b/>
          <w:bCs/>
        </w:rPr>
        <w:tab/>
      </w:r>
      <w:r>
        <w:rPr>
          <w:b/>
          <w:bCs/>
        </w:rPr>
        <w:tab/>
      </w:r>
      <w:r>
        <w:rPr>
          <w:b/>
          <w:bCs/>
        </w:rPr>
        <w:tab/>
      </w:r>
      <w:r>
        <w:rPr>
          <w:b/>
          <w:bCs/>
        </w:rPr>
        <w:tab/>
      </w:r>
      <w:r>
        <w:rPr>
          <w:b/>
          <w:bCs/>
        </w:rPr>
        <w:tab/>
        <w:t>Bali &amp; Lombok</w:t>
      </w:r>
    </w:p>
    <w:p w14:paraId="599D9D40" w14:textId="57E0E332" w:rsidR="00AA3AF9" w:rsidRDefault="00AA3AF9" w:rsidP="007F4F69">
      <w:r>
        <w:rPr>
          <w:i/>
        </w:rPr>
        <w:t xml:space="preserve">Awig-awig </w:t>
      </w:r>
      <w:r>
        <w:t xml:space="preserve">extends as far as </w:t>
      </w:r>
      <w:r w:rsidR="007F4F69">
        <w:t>three</w:t>
      </w:r>
      <w:r>
        <w:t xml:space="preserve"> miles offshore</w:t>
      </w:r>
      <w:r w:rsidR="007F4F69">
        <w:t>,</w:t>
      </w:r>
      <w:r>
        <w:t xml:space="preserve"> and much like </w:t>
      </w:r>
      <w:r>
        <w:rPr>
          <w:i/>
        </w:rPr>
        <w:t>sasi laut</w:t>
      </w:r>
      <w:r>
        <w:t xml:space="preserve">, allows for closed seasons and areas to be declared. </w:t>
      </w:r>
      <w:r w:rsidRPr="00CF3CF3">
        <w:rPr>
          <w:i/>
        </w:rPr>
        <w:t>Awig-awig</w:t>
      </w:r>
      <w:r>
        <w:t xml:space="preserve"> areas are generally managed by a council of fishers who can also prohibit destructive fishing (including bombs, poison, and trawling) and limit fishing gear to small-scale only. The literal translation of </w:t>
      </w:r>
      <w:r>
        <w:rPr>
          <w:i/>
        </w:rPr>
        <w:t>awig-</w:t>
      </w:r>
      <w:r w:rsidRPr="0067687D">
        <w:t>awig</w:t>
      </w:r>
      <w:r>
        <w:t xml:space="preserve"> is “local rule” and it is used not to limit the total catch but to make fish available to all members of the community (Satria and Adhuri</w:t>
      </w:r>
      <w:r w:rsidR="007F4F69">
        <w:t>,</w:t>
      </w:r>
      <w:r>
        <w:t xml:space="preserve"> 2010). The primary concern is social, for which there are some environmental protections. </w:t>
      </w:r>
    </w:p>
    <w:p w14:paraId="0EA68448" w14:textId="7B745250" w:rsidR="00AA3AF9" w:rsidRPr="008455BF" w:rsidRDefault="00AA3AF9" w:rsidP="007F4F69">
      <w:r>
        <w:lastRenderedPageBreak/>
        <w:t xml:space="preserve">Bali and Lombok have different cultural traditions (Bali is predominantly Hindu and Lombok predominantly Muslim) and </w:t>
      </w:r>
      <w:r w:rsidR="007F4F69">
        <w:t>have</w:t>
      </w:r>
      <w:r>
        <w:t xml:space="preserve"> been more recently revitalized in response to both an opportunity for more local control under </w:t>
      </w:r>
      <w:r w:rsidR="007F4F69">
        <w:t>d</w:t>
      </w:r>
      <w:r>
        <w:t>ecentralization in Indonesia (at the end of the New Order period in 1998) and the pressing problem of destructive fishing (Satria and Adhuri</w:t>
      </w:r>
      <w:r w:rsidR="007F4F69">
        <w:t>,</w:t>
      </w:r>
      <w:r>
        <w:t xml:space="preserve"> 2010). </w:t>
      </w:r>
      <w:r w:rsidR="007F4F69">
        <w:t>Because</w:t>
      </w:r>
      <w:r>
        <w:t xml:space="preserve"> of this recent emergence, it is difficult to generalize across </w:t>
      </w:r>
      <w:r w:rsidRPr="00482089">
        <w:rPr>
          <w:i/>
        </w:rPr>
        <w:t>awig-awig</w:t>
      </w:r>
      <w:r>
        <w:t>. In some cases</w:t>
      </w:r>
      <w:r w:rsidR="007F4F69">
        <w:t>,</w:t>
      </w:r>
      <w:r>
        <w:t xml:space="preserve"> outside fishers are excluded, in other cases not. It may also derive from non-traditional sources, as in the case of Gili Indah where an </w:t>
      </w:r>
      <w:r w:rsidRPr="00256B03">
        <w:rPr>
          <w:i/>
        </w:rPr>
        <w:t>awig-awig</w:t>
      </w:r>
      <w:r w:rsidR="007F4F69">
        <w:t>-</w:t>
      </w:r>
      <w:r>
        <w:t xml:space="preserve">based plan for coral reef conservation was formed not by a council of fishers but by tourism operators and development agencies with only minor input from local fishers, which led to initial resistance to a conservation program (Satria </w:t>
      </w:r>
      <w:r w:rsidRPr="007F4F69">
        <w:t>et al</w:t>
      </w:r>
      <w:r w:rsidR="007F4F69">
        <w:t>.,</w:t>
      </w:r>
      <w:r w:rsidRPr="007F4F69">
        <w:t xml:space="preserve"> </w:t>
      </w:r>
      <w:r>
        <w:t>2006).</w:t>
      </w:r>
      <w:r w:rsidR="002E2A5D">
        <w:t xml:space="preserve"> </w:t>
      </w:r>
    </w:p>
    <w:p w14:paraId="252D8471" w14:textId="77777777" w:rsidR="00AA3AF9" w:rsidRPr="00A06D57" w:rsidRDefault="00AA3AF9" w:rsidP="00AA3AF9">
      <w:pPr>
        <w:keepNext/>
        <w:rPr>
          <w:b/>
          <w:bCs/>
        </w:rPr>
      </w:pPr>
      <w:r>
        <w:rPr>
          <w:b/>
          <w:bCs/>
        </w:rPr>
        <w:t xml:space="preserve">Panglima Laot </w:t>
      </w:r>
      <w:r>
        <w:rPr>
          <w:b/>
          <w:bCs/>
        </w:rPr>
        <w:tab/>
      </w:r>
      <w:r>
        <w:rPr>
          <w:b/>
          <w:bCs/>
        </w:rPr>
        <w:tab/>
      </w:r>
      <w:r>
        <w:rPr>
          <w:b/>
          <w:bCs/>
        </w:rPr>
        <w:tab/>
      </w:r>
      <w:r>
        <w:rPr>
          <w:b/>
          <w:bCs/>
        </w:rPr>
        <w:tab/>
      </w:r>
      <w:r>
        <w:rPr>
          <w:b/>
          <w:bCs/>
        </w:rPr>
        <w:tab/>
      </w:r>
      <w:r>
        <w:rPr>
          <w:b/>
          <w:bCs/>
        </w:rPr>
        <w:tab/>
      </w:r>
      <w:r>
        <w:rPr>
          <w:b/>
          <w:bCs/>
        </w:rPr>
        <w:tab/>
        <w:t>Aceh, West Sumatra</w:t>
      </w:r>
    </w:p>
    <w:p w14:paraId="5E3EA510" w14:textId="17A03777" w:rsidR="00AA3AF9" w:rsidRDefault="00AA3AF9" w:rsidP="00AA3AF9">
      <w:r>
        <w:rPr>
          <w:i/>
        </w:rPr>
        <w:t>Panglima laot</w:t>
      </w:r>
      <w:r>
        <w:t xml:space="preserve"> literally means “sea commander” and refers to both the customary system and to the fishing community elder who controls fishing activities in an area extending far out to sea. </w:t>
      </w:r>
      <w:r>
        <w:rPr>
          <w:i/>
        </w:rPr>
        <w:t>Panglima laot</w:t>
      </w:r>
      <w:r>
        <w:t xml:space="preserve"> is recognized by </w:t>
      </w:r>
      <w:r w:rsidR="007F4F69">
        <w:t>p</w:t>
      </w:r>
      <w:r>
        <w:t xml:space="preserve">rovincial law and exists in basically all of the coastal areas of Aceh. Under </w:t>
      </w:r>
      <w:r>
        <w:rPr>
          <w:i/>
        </w:rPr>
        <w:t xml:space="preserve">panglima </w:t>
      </w:r>
      <w:r w:rsidRPr="009F4E96">
        <w:rPr>
          <w:i/>
        </w:rPr>
        <w:t>laot</w:t>
      </w:r>
      <w:r w:rsidR="007F4F69">
        <w:t>,</w:t>
      </w:r>
      <w:r>
        <w:t xml:space="preserve"> gear restrictions are common as are bans on bomb fishing and trawling. Other responsibilities may include resolving disputes between fishers and organizing rescues at sea (Wilson and Linkie</w:t>
      </w:r>
      <w:r w:rsidR="007F4F69">
        <w:t>,</w:t>
      </w:r>
      <w:r>
        <w:t xml:space="preserve"> 2012). </w:t>
      </w:r>
    </w:p>
    <w:p w14:paraId="244F31A1" w14:textId="3F5952B9" w:rsidR="00AA3AF9" w:rsidRDefault="00AA3AF9" w:rsidP="00AA3AF9">
      <w:r>
        <w:t>In 2010</w:t>
      </w:r>
      <w:r w:rsidR="007F4F69">
        <w:t>,</w:t>
      </w:r>
      <w:r>
        <w:t xml:space="preserve"> there were 173 active </w:t>
      </w:r>
      <w:r>
        <w:rPr>
          <w:i/>
        </w:rPr>
        <w:t>panglima laot</w:t>
      </w:r>
      <w:r>
        <w:t xml:space="preserve"> covering </w:t>
      </w:r>
      <w:r w:rsidR="00042AA2">
        <w:t>about</w:t>
      </w:r>
      <w:r>
        <w:t xml:space="preserve"> 400,000 fishers as members (Utomo</w:t>
      </w:r>
      <w:r w:rsidR="007F4F69">
        <w:t>,</w:t>
      </w:r>
      <w:r>
        <w:t xml:space="preserve"> 2010). There are often environmental restrictions such as bans on mangrove cutting, but there are no limits on harvest levels or on who can fish as long as they are compliant with the local restrictions on fishing gear. The primary concern of </w:t>
      </w:r>
      <w:r w:rsidRPr="00256B03">
        <w:rPr>
          <w:i/>
        </w:rPr>
        <w:t>panglima laot</w:t>
      </w:r>
      <w:r>
        <w:t xml:space="preserve"> is dispute resolution and conflict avoidance. </w:t>
      </w:r>
    </w:p>
    <w:p w14:paraId="78196B92" w14:textId="56B61A7E" w:rsidR="00AA3AF9" w:rsidRPr="00BC7288" w:rsidRDefault="007F4F69" w:rsidP="007F4F69">
      <w:pPr>
        <w:pStyle w:val="Heading2"/>
      </w:pPr>
      <w:bookmarkStart w:id="85" w:name="_Toc482697352"/>
      <w:bookmarkStart w:id="86" w:name="_Toc482780864"/>
      <w:r>
        <w:t>A-3.</w:t>
      </w:r>
      <w:r>
        <w:tab/>
      </w:r>
      <w:r w:rsidR="00AA3AF9" w:rsidRPr="00BC7288">
        <w:t>Customary Marine Tenure Systems in Indonesia and the Bundle</w:t>
      </w:r>
      <w:r w:rsidR="00AA3AF9">
        <w:t xml:space="preserve"> of Resource U</w:t>
      </w:r>
      <w:r w:rsidR="00AA3AF9" w:rsidRPr="00BC7288">
        <w:t xml:space="preserve">se </w:t>
      </w:r>
      <w:r w:rsidR="00AA3AF9">
        <w:t>Rights and R</w:t>
      </w:r>
      <w:r w:rsidR="00AA3AF9" w:rsidRPr="00BC7288">
        <w:t>esponsibilities</w:t>
      </w:r>
      <w:bookmarkEnd w:id="85"/>
      <w:bookmarkEnd w:id="86"/>
    </w:p>
    <w:p w14:paraId="0240B980" w14:textId="19095E16" w:rsidR="00AA3AF9" w:rsidRPr="00596711" w:rsidRDefault="00AA3AF9" w:rsidP="00AA3AF9">
      <w:pPr>
        <w:rPr>
          <w:szCs w:val="22"/>
          <w:lang w:eastAsia="ja-JP"/>
        </w:rPr>
      </w:pPr>
      <w:r>
        <w:t xml:space="preserve">Customary marine tenure systems can be </w:t>
      </w:r>
      <w:r w:rsidR="00042AA2">
        <w:t>divided</w:t>
      </w:r>
      <w:r>
        <w:t xml:space="preserve"> into a series of use rights and responsibilities first developed by Elinor Ostrom (1990). </w:t>
      </w:r>
      <w:r>
        <w:fldChar w:fldCharType="begin"/>
      </w:r>
      <w:r>
        <w:instrText xml:space="preserve"> REF _Ref469994879 \h </w:instrText>
      </w:r>
      <w:r>
        <w:fldChar w:fldCharType="separate"/>
      </w:r>
      <w:r w:rsidRPr="00256B03">
        <w:t xml:space="preserve">Figure </w:t>
      </w:r>
      <w:r>
        <w:rPr>
          <w:noProof/>
        </w:rPr>
        <w:t>9</w:t>
      </w:r>
      <w:r>
        <w:fldChar w:fldCharType="end"/>
      </w:r>
      <w:r>
        <w:t xml:space="preserve"> breaks this bundle down into the most important attributes of successful common property regimes. </w:t>
      </w:r>
      <w:r>
        <w:rPr>
          <w:szCs w:val="22"/>
          <w:lang w:eastAsia="ja-JP"/>
        </w:rPr>
        <w:t xml:space="preserve">The legal, political, and social recognition of tenure rights is an important dimension of tenure security and durability. </w:t>
      </w:r>
    </w:p>
    <w:p w14:paraId="081927EA" w14:textId="77777777" w:rsidR="00AA3AF9" w:rsidRDefault="00AA3AF9" w:rsidP="00AA3AF9">
      <w:r w:rsidRPr="00B54104">
        <w:rPr>
          <w:rFonts w:asciiTheme="minorHAnsi" w:hAnsiTheme="minorHAnsi"/>
          <w:noProof/>
        </w:rPr>
        <w:drawing>
          <wp:inline distT="0" distB="0" distL="0" distR="0" wp14:anchorId="64DE710B" wp14:editId="2A48372B">
            <wp:extent cx="5984875" cy="1433946"/>
            <wp:effectExtent l="38100" t="0" r="53975" b="0"/>
            <wp:docPr id="806" name="Diagram 8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82DBB73" w14:textId="358074A0" w:rsidR="00AA3AF9" w:rsidRPr="00256B03" w:rsidRDefault="00AA3AF9" w:rsidP="007F4F69">
      <w:pPr>
        <w:pStyle w:val="FigureTitle"/>
      </w:pPr>
      <w:bookmarkStart w:id="87" w:name="_Ref469994879"/>
      <w:bookmarkStart w:id="88" w:name="_Toc473800986"/>
      <w:bookmarkStart w:id="89" w:name="_Toc502044426"/>
      <w:r w:rsidRPr="00256B03">
        <w:t xml:space="preserve">Figure </w:t>
      </w:r>
      <w:fldSimple w:instr=" SEQ Figure \* ARABIC ">
        <w:r>
          <w:rPr>
            <w:noProof/>
          </w:rPr>
          <w:t>9</w:t>
        </w:r>
      </w:fldSimple>
      <w:bookmarkEnd w:id="87"/>
      <w:r w:rsidRPr="00256B03">
        <w:t>. Bundle of resource use rights and responsibilities in marine tenure systems (Courtney &amp; Jhaveri</w:t>
      </w:r>
      <w:r w:rsidR="00042AA2">
        <w:t>,</w:t>
      </w:r>
      <w:r w:rsidRPr="00256B03">
        <w:rPr>
          <w:lang w:eastAsia="ja-JP"/>
        </w:rPr>
        <w:t xml:space="preserve"> 201</w:t>
      </w:r>
      <w:r w:rsidR="00042AA2">
        <w:rPr>
          <w:lang w:eastAsia="ja-JP"/>
        </w:rPr>
        <w:t>7) based on Cinner</w:t>
      </w:r>
      <w:r w:rsidRPr="00256B03">
        <w:rPr>
          <w:lang w:eastAsia="ja-JP"/>
        </w:rPr>
        <w:t xml:space="preserve"> et al</w:t>
      </w:r>
      <w:r w:rsidR="00042AA2">
        <w:rPr>
          <w:lang w:eastAsia="ja-JP"/>
        </w:rPr>
        <w:t>.</w:t>
      </w:r>
      <w:r w:rsidRPr="00256B03">
        <w:rPr>
          <w:lang w:eastAsia="ja-JP"/>
        </w:rPr>
        <w:t xml:space="preserve"> (2012) and Ostrom (1990</w:t>
      </w:r>
      <w:bookmarkEnd w:id="88"/>
      <w:r w:rsidRPr="00256B03">
        <w:rPr>
          <w:lang w:eastAsia="ja-JP"/>
        </w:rPr>
        <w:t>)</w:t>
      </w:r>
      <w:bookmarkEnd w:id="89"/>
    </w:p>
    <w:p w14:paraId="2BF3E371" w14:textId="1C06FAAA" w:rsidR="00AA3AF9" w:rsidRPr="00BA7909" w:rsidRDefault="00AA3AF9" w:rsidP="00AA3AF9">
      <w:pPr>
        <w:sectPr w:rsidR="00AA3AF9" w:rsidRPr="00BA7909" w:rsidSect="00AA3AF9">
          <w:type w:val="continuous"/>
          <w:pgSz w:w="12240" w:h="15840"/>
          <w:pgMar w:top="1440" w:right="1440" w:bottom="1440" w:left="1440" w:header="720" w:footer="720" w:gutter="0"/>
          <w:cols w:space="720"/>
          <w:docGrid w:linePitch="360"/>
        </w:sectPr>
      </w:pPr>
      <w:r w:rsidRPr="00256B03">
        <w:t>The b</w:t>
      </w:r>
      <w:r>
        <w:t>un</w:t>
      </w:r>
      <w:r w:rsidRPr="00256B03">
        <w:t>dle of resource use rights and responsibilities in customary ma</w:t>
      </w:r>
      <w:r>
        <w:t>rine tenure systems in Indonesia varies in different areas (</w:t>
      </w:r>
      <w:r w:rsidRPr="00256B03">
        <w:rPr>
          <w:szCs w:val="22"/>
        </w:rPr>
        <w:fldChar w:fldCharType="begin"/>
      </w:r>
      <w:r w:rsidRPr="00256B03">
        <w:rPr>
          <w:szCs w:val="22"/>
        </w:rPr>
        <w:instrText xml:space="preserve"> REF _Ref481585489 \h  \* MERGEFORMAT </w:instrText>
      </w:r>
      <w:r w:rsidRPr="00256B03">
        <w:rPr>
          <w:szCs w:val="22"/>
        </w:rPr>
      </w:r>
      <w:r w:rsidRPr="00256B03">
        <w:rPr>
          <w:szCs w:val="22"/>
        </w:rPr>
        <w:fldChar w:fldCharType="separate"/>
      </w:r>
      <w:r w:rsidRPr="00AA3AF9">
        <w:rPr>
          <w:szCs w:val="22"/>
        </w:rPr>
        <w:t xml:space="preserve">Table </w:t>
      </w:r>
      <w:r w:rsidRPr="00AA3AF9">
        <w:rPr>
          <w:noProof/>
          <w:szCs w:val="22"/>
        </w:rPr>
        <w:t>4</w:t>
      </w:r>
      <w:r w:rsidRPr="00256B03">
        <w:rPr>
          <w:szCs w:val="22"/>
        </w:rPr>
        <w:fldChar w:fldCharType="end"/>
      </w:r>
      <w:r>
        <w:rPr>
          <w:szCs w:val="22"/>
        </w:rPr>
        <w:t>).</w:t>
      </w:r>
      <w:r w:rsidRPr="00256B03">
        <w:rPr>
          <w:szCs w:val="22"/>
          <w:lang w:eastAsia="ja-JP"/>
        </w:rPr>
        <w:t xml:space="preserve"> </w:t>
      </w:r>
      <w:r>
        <w:rPr>
          <w:szCs w:val="22"/>
          <w:lang w:eastAsia="ja-JP"/>
        </w:rPr>
        <w:t>In Maluku,</w:t>
      </w:r>
      <w:r w:rsidRPr="00256B03">
        <w:rPr>
          <w:szCs w:val="22"/>
          <w:lang w:eastAsia="ja-JP"/>
        </w:rPr>
        <w:t xml:space="preserve"> </w:t>
      </w:r>
      <w:r>
        <w:rPr>
          <w:szCs w:val="22"/>
          <w:lang w:eastAsia="ja-JP"/>
        </w:rPr>
        <w:t xml:space="preserve">some form of transfer or alienation rights may allow a </w:t>
      </w:r>
      <w:r w:rsidRPr="00256B03">
        <w:rPr>
          <w:szCs w:val="22"/>
          <w:lang w:eastAsia="ja-JP"/>
        </w:rPr>
        <w:t>particular part of</w:t>
      </w:r>
      <w:r>
        <w:rPr>
          <w:szCs w:val="22"/>
          <w:lang w:eastAsia="ja-JP"/>
        </w:rPr>
        <w:t xml:space="preserve"> a</w:t>
      </w:r>
      <w:r w:rsidRPr="00256B03">
        <w:rPr>
          <w:szCs w:val="22"/>
          <w:lang w:eastAsia="ja-JP"/>
        </w:rPr>
        <w:t xml:space="preserve"> villa</w:t>
      </w:r>
      <w:r>
        <w:rPr>
          <w:szCs w:val="22"/>
          <w:lang w:eastAsia="ja-JP"/>
        </w:rPr>
        <w:t>ge sea estate (</w:t>
      </w:r>
      <w:r w:rsidRPr="00042AA2">
        <w:rPr>
          <w:i/>
          <w:szCs w:val="22"/>
          <w:lang w:eastAsia="ja-JP"/>
        </w:rPr>
        <w:t>petuanan laut</w:t>
      </w:r>
      <w:r>
        <w:rPr>
          <w:szCs w:val="22"/>
          <w:lang w:eastAsia="ja-JP"/>
        </w:rPr>
        <w:t xml:space="preserve">) to be transferred to an </w:t>
      </w:r>
      <w:r w:rsidRPr="00256B03">
        <w:rPr>
          <w:szCs w:val="22"/>
          <w:lang w:eastAsia="ja-JP"/>
        </w:rPr>
        <w:t>either individual or company.</w:t>
      </w:r>
      <w:r>
        <w:rPr>
          <w:szCs w:val="22"/>
        </w:rPr>
        <w:t xml:space="preserve"> </w:t>
      </w:r>
      <w:r>
        <w:rPr>
          <w:szCs w:val="22"/>
          <w:lang w:eastAsia="ja-JP"/>
        </w:rPr>
        <w:t>“Durability” of the tenure system was added to c</w:t>
      </w:r>
      <w:r w:rsidRPr="00596711">
        <w:rPr>
          <w:szCs w:val="22"/>
          <w:lang w:eastAsia="ja-JP"/>
        </w:rPr>
        <w:t>apture how</w:t>
      </w:r>
      <w:r>
        <w:rPr>
          <w:szCs w:val="22"/>
          <w:lang w:eastAsia="ja-JP"/>
        </w:rPr>
        <w:t xml:space="preserve"> resilient current systems are and to serve as </w:t>
      </w:r>
      <w:r w:rsidRPr="00596711">
        <w:rPr>
          <w:szCs w:val="22"/>
          <w:lang w:eastAsia="ja-JP"/>
        </w:rPr>
        <w:t>a measure of how difficult it may be to formalize existing customary marine tenure under the law.</w:t>
      </w:r>
      <w:r>
        <w:rPr>
          <w:szCs w:val="22"/>
          <w:lang w:eastAsia="ja-JP"/>
        </w:rPr>
        <w:t xml:space="preserve"> </w:t>
      </w:r>
    </w:p>
    <w:p w14:paraId="457B8445" w14:textId="4B5FA53E" w:rsidR="00AA3AF9" w:rsidRDefault="00AA3AF9" w:rsidP="00AA3AF9">
      <w:pPr>
        <w:spacing w:before="0" w:after="160"/>
        <w:rPr>
          <w:lang w:val="en-GB" w:eastAsia="ja-JP"/>
        </w:rPr>
      </w:pPr>
    </w:p>
    <w:p w14:paraId="2E8E21E9" w14:textId="77777777" w:rsidR="00AA3AF9" w:rsidRDefault="00AA3AF9" w:rsidP="00AA3AF9">
      <w:pPr>
        <w:rPr>
          <w:lang w:val="en-GB" w:eastAsia="ja-JP"/>
        </w:rPr>
        <w:sectPr w:rsidR="00AA3AF9" w:rsidSect="00AA3AF9">
          <w:type w:val="continuous"/>
          <w:pgSz w:w="12240" w:h="15840"/>
          <w:pgMar w:top="1440" w:right="1440" w:bottom="1440" w:left="1440" w:header="720" w:footer="720" w:gutter="0"/>
          <w:cols w:space="720"/>
          <w:docGrid w:linePitch="360"/>
        </w:sectPr>
      </w:pPr>
    </w:p>
    <w:p w14:paraId="1DB7AF21" w14:textId="1FE39636" w:rsidR="00AA3AF9" w:rsidRPr="00A13525" w:rsidRDefault="00AA3AF9" w:rsidP="00A13525">
      <w:pPr>
        <w:pStyle w:val="Caption"/>
        <w:rPr>
          <w:rStyle w:val="FigureTitleChar"/>
          <w:b/>
          <w:bCs/>
          <w:i/>
        </w:rPr>
      </w:pPr>
      <w:bookmarkStart w:id="90" w:name="_Ref481585489"/>
      <w:bookmarkStart w:id="91" w:name="_Toc502044432"/>
      <w:r w:rsidRPr="00A13525">
        <w:lastRenderedPageBreak/>
        <w:t xml:space="preserve">Table </w:t>
      </w:r>
      <w:fldSimple w:instr=" SEQ Table \* ARABIC ">
        <w:r w:rsidR="00C55BD3">
          <w:rPr>
            <w:noProof/>
          </w:rPr>
          <w:t>5</w:t>
        </w:r>
      </w:fldSimple>
      <w:bookmarkEnd w:id="90"/>
      <w:r w:rsidRPr="00A13525">
        <w:rPr>
          <w:rStyle w:val="FigureTitleChar"/>
          <w:b/>
          <w:bCs/>
          <w:i/>
        </w:rPr>
        <w:t>.</w:t>
      </w:r>
      <w:r w:rsidR="002E2A5D" w:rsidRPr="00A13525">
        <w:rPr>
          <w:rStyle w:val="FigureTitleChar"/>
          <w:b/>
          <w:bCs/>
          <w:i/>
        </w:rPr>
        <w:t xml:space="preserve"> </w:t>
      </w:r>
      <w:r w:rsidRPr="00A13525">
        <w:rPr>
          <w:rStyle w:val="FigureTitleChar"/>
          <w:b/>
          <w:bCs/>
          <w:i/>
        </w:rPr>
        <w:t>Bundle of resource use rights and responsibilities in customary marine tenure systems in Indonesia</w:t>
      </w:r>
      <w:bookmarkEnd w:id="91"/>
    </w:p>
    <w:p w14:paraId="2AC64368" w14:textId="77777777" w:rsidR="00AA3AF9" w:rsidRDefault="00AA3AF9" w:rsidP="00AA3AF9">
      <w:pPr>
        <w:pStyle w:val="Caption"/>
        <w:rPr>
          <w:lang w:val="en-GB" w:eastAsia="ja-JP"/>
        </w:rPr>
      </w:pPr>
      <w:r w:rsidRPr="00457661">
        <w:rPr>
          <w:noProof/>
        </w:rPr>
        <w:drawing>
          <wp:inline distT="0" distB="0" distL="0" distR="0" wp14:anchorId="51F438B0" wp14:editId="2F794842">
            <wp:extent cx="8717280" cy="4888793"/>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31577" cy="4896811"/>
                    </a:xfrm>
                    <a:prstGeom prst="rect">
                      <a:avLst/>
                    </a:prstGeom>
                    <a:noFill/>
                    <a:ln>
                      <a:noFill/>
                    </a:ln>
                  </pic:spPr>
                </pic:pic>
              </a:graphicData>
            </a:graphic>
          </wp:inline>
        </w:drawing>
      </w:r>
      <w:r w:rsidRPr="00457661" w:rsidDel="00457661">
        <w:t xml:space="preserve"> </w:t>
      </w:r>
    </w:p>
    <w:p w14:paraId="1314AC06" w14:textId="2F53252C" w:rsidR="00AA3AF9" w:rsidRDefault="00AA3AF9" w:rsidP="00AA3AF9">
      <w:pPr>
        <w:spacing w:before="0" w:after="160"/>
        <w:rPr>
          <w:lang w:val="en-GB" w:eastAsia="ja-JP"/>
        </w:rPr>
        <w:sectPr w:rsidR="00AA3AF9" w:rsidSect="00AA3AF9">
          <w:pgSz w:w="15840" w:h="12240" w:orient="landscape"/>
          <w:pgMar w:top="1440" w:right="1440" w:bottom="1440" w:left="1440" w:header="720" w:footer="720" w:gutter="0"/>
          <w:cols w:space="720"/>
          <w:docGrid w:linePitch="360"/>
        </w:sectPr>
      </w:pPr>
    </w:p>
    <w:p w14:paraId="1B182159" w14:textId="7F790D3A" w:rsidR="00AA3AF9" w:rsidRPr="00537E7D" w:rsidRDefault="00A13525" w:rsidP="00AA3AF9">
      <w:pPr>
        <w:pStyle w:val="Heading2"/>
        <w:rPr>
          <w:rFonts w:eastAsiaTheme="minorHAnsi"/>
        </w:rPr>
      </w:pPr>
      <w:bookmarkStart w:id="92" w:name="_Toc476164882"/>
      <w:bookmarkStart w:id="93" w:name="_Toc482697353"/>
      <w:bookmarkStart w:id="94" w:name="_Toc482780865"/>
      <w:r>
        <w:rPr>
          <w:rFonts w:eastAsiaTheme="minorHAnsi"/>
        </w:rPr>
        <w:lastRenderedPageBreak/>
        <w:t>A-4.</w:t>
      </w:r>
      <w:r>
        <w:rPr>
          <w:rFonts w:eastAsiaTheme="minorHAnsi"/>
        </w:rPr>
        <w:tab/>
      </w:r>
      <w:r w:rsidR="00AA3AF9">
        <w:rPr>
          <w:rFonts w:eastAsiaTheme="minorHAnsi"/>
        </w:rPr>
        <w:t xml:space="preserve">Marine Tenure and </w:t>
      </w:r>
      <w:r w:rsidR="00AA3AF9" w:rsidRPr="00537E7D">
        <w:rPr>
          <w:rFonts w:eastAsiaTheme="minorHAnsi"/>
        </w:rPr>
        <w:t>Co-Management</w:t>
      </w:r>
      <w:bookmarkEnd w:id="92"/>
      <w:bookmarkEnd w:id="93"/>
      <w:bookmarkEnd w:id="94"/>
      <w:r w:rsidR="00AA3AF9" w:rsidRPr="00537E7D">
        <w:rPr>
          <w:rFonts w:eastAsiaTheme="minorHAnsi"/>
        </w:rPr>
        <w:t xml:space="preserve"> </w:t>
      </w:r>
    </w:p>
    <w:p w14:paraId="07C40B88" w14:textId="77777777" w:rsidR="00AA3AF9" w:rsidRPr="00E776F9" w:rsidRDefault="00AA3AF9" w:rsidP="00AA3AF9">
      <w:r>
        <w:t xml:space="preserve">FAO (2017) defines co-management as: </w:t>
      </w:r>
    </w:p>
    <w:p w14:paraId="06FB1CBA" w14:textId="77777777" w:rsidR="00AA3AF9" w:rsidRPr="00E776F9" w:rsidRDefault="00AA3AF9" w:rsidP="00AA3AF9">
      <w:pPr>
        <w:ind w:left="720" w:right="720"/>
      </w:pPr>
      <w:r w:rsidRPr="00E776F9">
        <w:t>a partnership arrangement between government and the local community of resource users, sometimes also connected with agents such as NGOs and research institutions, and other resource stakeholders, to share the responsibility and authority for management of a resource. There are no standardised approaches, but rather a range of arrangements, levels of sharing of responsibility and power, and ways of integration of local management mechanisms and more formalised government systems. The approach is gaining particular importance in small-scale fisheries, for which local management capacity and responsibility, combined with the support of formal legal frameworks and information/decision making systems may offer particular advantages. However, their potential depends on the existing policy and legal environment, local and national support for community-based initiatives, and the capacities of various partners.</w:t>
      </w:r>
    </w:p>
    <w:p w14:paraId="6A89C783" w14:textId="223C0261" w:rsidR="00AA3AF9" w:rsidRPr="000007D3" w:rsidRDefault="00AA3AF9" w:rsidP="00AA3AF9">
      <w:pPr>
        <w:autoSpaceDE w:val="0"/>
        <w:autoSpaceDN w:val="0"/>
        <w:adjustRightInd w:val="0"/>
      </w:pPr>
      <w:r>
        <w:t>The term co-management</w:t>
      </w:r>
      <w:r w:rsidRPr="00537E7D">
        <w:t xml:space="preserve"> </w:t>
      </w:r>
      <w:r>
        <w:t>has been in common parlance since</w:t>
      </w:r>
      <w:r w:rsidRPr="00537E7D">
        <w:t xml:space="preserve"> the early-</w:t>
      </w:r>
      <w:r w:rsidR="00A13525">
        <w:t>1</w:t>
      </w:r>
      <w:r w:rsidRPr="00537E7D">
        <w:t>990s</w:t>
      </w:r>
      <w:r w:rsidRPr="00E20B19">
        <w:t xml:space="preserve"> </w:t>
      </w:r>
      <w:r>
        <w:t>in Indonesia</w:t>
      </w:r>
      <w:r w:rsidRPr="00537E7D">
        <w:t xml:space="preserve">, </w:t>
      </w:r>
      <w:r>
        <w:t xml:space="preserve">and is generally accepted as a goal for small-scale fisheries management by Indonesian policymakers, academics, and NGOs. </w:t>
      </w:r>
      <w:r w:rsidRPr="00537E7D">
        <w:t xml:space="preserve">Fisheries Law No. 31 of 2004 </w:t>
      </w:r>
      <w:r>
        <w:t>includes</w:t>
      </w:r>
      <w:r w:rsidRPr="000007D3">
        <w:t xml:space="preserve"> </w:t>
      </w:r>
      <w:r>
        <w:t>Article 6, which mandates that fisher</w:t>
      </w:r>
      <w:r w:rsidR="00BA6F17">
        <w:t>ies</w:t>
      </w:r>
      <w:r>
        <w:t xml:space="preserve"> management consider traditional law or practices (</w:t>
      </w:r>
      <w:r w:rsidRPr="00292FDF">
        <w:rPr>
          <w:i/>
        </w:rPr>
        <w:t>hukum adat</w:t>
      </w:r>
      <w:r>
        <w:t>), local knowledge, and community participation (UU 31/2004). Article 2 also lays out the guiding principles for fisheries management, namely benefit, fairness</w:t>
      </w:r>
      <w:r w:rsidRPr="000007D3">
        <w:t xml:space="preserve">, partnership, </w:t>
      </w:r>
      <w:r>
        <w:t xml:space="preserve">equality, </w:t>
      </w:r>
      <w:r w:rsidRPr="000007D3">
        <w:t xml:space="preserve">distribution, </w:t>
      </w:r>
      <w:r>
        <w:t>openness</w:t>
      </w:r>
      <w:r w:rsidRPr="000007D3">
        <w:t>, transparency, efficiency, and sustainability</w:t>
      </w:r>
      <w:r>
        <w:t xml:space="preserve">, which are essentially the same as the principles of co-management (Adrianto </w:t>
      </w:r>
      <w:r w:rsidRPr="00BA6F17">
        <w:t>et al</w:t>
      </w:r>
      <w:r w:rsidR="00BA6F17">
        <w:t>.,</w:t>
      </w:r>
      <w:r>
        <w:t xml:space="preserve"> 2009). </w:t>
      </w:r>
      <w:r w:rsidRPr="000007D3">
        <w:t xml:space="preserve">Law 31/2004 was </w:t>
      </w:r>
      <w:r>
        <w:t xml:space="preserve">later </w:t>
      </w:r>
      <w:r w:rsidRPr="000007D3">
        <w:t xml:space="preserve">amended </w:t>
      </w:r>
      <w:r>
        <w:t>by</w:t>
      </w:r>
      <w:r w:rsidRPr="000007D3">
        <w:t xml:space="preserve"> </w:t>
      </w:r>
      <w:r w:rsidR="00BA6F17">
        <w:t>La</w:t>
      </w:r>
      <w:r w:rsidRPr="000007D3">
        <w:t>w 45/2009 to include three additional principles</w:t>
      </w:r>
      <w:r w:rsidR="00BA6F17">
        <w:t>:</w:t>
      </w:r>
      <w:r>
        <w:t xml:space="preserve"> </w:t>
      </w:r>
      <w:r w:rsidRPr="000007D3">
        <w:t>togetherness, self-sufficiency, and sustainable development</w:t>
      </w:r>
      <w:r>
        <w:t xml:space="preserve"> (UU 41/2009).</w:t>
      </w:r>
      <w:r w:rsidRPr="000007D3">
        <w:t xml:space="preserve"> </w:t>
      </w:r>
      <w:r w:rsidR="00BA6F17">
        <w:t>However,</w:t>
      </w:r>
      <w:r>
        <w:t xml:space="preserve"> the </w:t>
      </w:r>
      <w:r w:rsidR="00BA6F17">
        <w:t>details</w:t>
      </w:r>
      <w:r>
        <w:t xml:space="preserve"> as well as the capacity to implement fisheries management reform, especially at the local level</w:t>
      </w:r>
      <w:r w:rsidR="00BA6F17">
        <w:t>, is problematic</w:t>
      </w:r>
      <w:r>
        <w:t>. As in the quote above, multiple definitions of co-management, let alone the social, political, and local government capacity to put co-management into practice have stymied implementation in Indonesia.</w:t>
      </w:r>
      <w:r w:rsidR="002E2A5D">
        <w:t xml:space="preserve"> </w:t>
      </w:r>
    </w:p>
    <w:p w14:paraId="42B7D26B" w14:textId="4B5CFD9E" w:rsidR="00AA3AF9" w:rsidRDefault="00AA3AF9" w:rsidP="00AA3AF9">
      <w:pPr>
        <w:autoSpaceDE w:val="0"/>
        <w:autoSpaceDN w:val="0"/>
        <w:adjustRightInd w:val="0"/>
      </w:pPr>
      <w:r w:rsidRPr="000007D3">
        <w:t>Indonesia has endorsed the FAO Code of Conduct for Responsible Fisheries</w:t>
      </w:r>
      <w:r>
        <w:t>,</w:t>
      </w:r>
      <w:r w:rsidRPr="000007D3">
        <w:t xml:space="preserve"> which </w:t>
      </w:r>
      <w:r>
        <w:t>even</w:t>
      </w:r>
      <w:r w:rsidRPr="000007D3">
        <w:t xml:space="preserve"> though </w:t>
      </w:r>
      <w:r w:rsidR="00BA6F17">
        <w:t xml:space="preserve">it is </w:t>
      </w:r>
      <w:r w:rsidRPr="000007D3">
        <w:t xml:space="preserve">voluntary and not enforced by international law, </w:t>
      </w:r>
      <w:r w:rsidR="00BA6F17">
        <w:t xml:space="preserve">the code </w:t>
      </w:r>
      <w:r w:rsidRPr="000007D3">
        <w:t xml:space="preserve">provides a strong </w:t>
      </w:r>
      <w:r>
        <w:t>template</w:t>
      </w:r>
      <w:r w:rsidRPr="000007D3">
        <w:t xml:space="preserve"> for sustainable fisheries management and co-management. </w:t>
      </w:r>
      <w:r>
        <w:t>The Indonesian MMAF has also adopted the Ecosystem Approach to Fisheries Management (EAFM) as a preferred option and best practice. While</w:t>
      </w:r>
      <w:r w:rsidRPr="00537E7D">
        <w:t xml:space="preserve"> there are no</w:t>
      </w:r>
      <w:r>
        <w:t xml:space="preserve"> </w:t>
      </w:r>
      <w:r w:rsidRPr="00537E7D">
        <w:t xml:space="preserve">EAFM laws or policies </w:t>
      </w:r>
      <w:r>
        <w:t>per se</w:t>
      </w:r>
      <w:r w:rsidRPr="00537E7D">
        <w:t xml:space="preserve">, </w:t>
      </w:r>
      <w:r>
        <w:t>many</w:t>
      </w:r>
      <w:r w:rsidRPr="00537E7D">
        <w:t xml:space="preserve"> current laws and policies </w:t>
      </w:r>
      <w:r>
        <w:t>reference</w:t>
      </w:r>
      <w:r w:rsidRPr="00537E7D">
        <w:t xml:space="preserve"> the principles of EAFM. These include Government Regulation No. 60/2007 </w:t>
      </w:r>
      <w:r>
        <w:t>c</w:t>
      </w:r>
      <w:r w:rsidRPr="00537E7D">
        <w:t>oncerning Fishery Resource Conservation, MMAF Regulation No. 20</w:t>
      </w:r>
      <w:r>
        <w:t>/</w:t>
      </w:r>
      <w:r w:rsidRPr="00537E7D">
        <w:t xml:space="preserve">2008 concerning Utilization of Small Islands and </w:t>
      </w:r>
      <w:r>
        <w:t>S</w:t>
      </w:r>
      <w:r w:rsidRPr="00537E7D">
        <w:t xml:space="preserve">urrounding </w:t>
      </w:r>
      <w:r>
        <w:t>W</w:t>
      </w:r>
      <w:r w:rsidRPr="00537E7D">
        <w:t>aters, MMAF Regulation No. 30</w:t>
      </w:r>
      <w:r>
        <w:t>/</w:t>
      </w:r>
      <w:r w:rsidRPr="00537E7D">
        <w:t xml:space="preserve">2010 concerning Management and Zonation Plan of Marine Protected Areas, Ministerial Regulation No. 18/2014 </w:t>
      </w:r>
      <w:r>
        <w:t>c</w:t>
      </w:r>
      <w:r w:rsidRPr="00537E7D">
        <w:t>oncerning Fisheries Management Areas, and MMAF Regulation No. 13</w:t>
      </w:r>
      <w:r>
        <w:t>/</w:t>
      </w:r>
      <w:r w:rsidRPr="00537E7D">
        <w:t xml:space="preserve">2014 concerning </w:t>
      </w:r>
      <w:r w:rsidR="000922E9">
        <w:t xml:space="preserve">a </w:t>
      </w:r>
      <w:r w:rsidRPr="00537E7D">
        <w:t xml:space="preserve">Marine Protected Areas Network. MMAF is </w:t>
      </w:r>
      <w:r>
        <w:t xml:space="preserve">also </w:t>
      </w:r>
      <w:r w:rsidRPr="00537E7D">
        <w:t xml:space="preserve">using EAFM as a basis for developing new management plans for the </w:t>
      </w:r>
      <w:r w:rsidR="000922E9">
        <w:t>11</w:t>
      </w:r>
      <w:r w:rsidRPr="00537E7D">
        <w:t xml:space="preserve"> </w:t>
      </w:r>
      <w:r w:rsidR="00110400">
        <w:t>FMA</w:t>
      </w:r>
      <w:r w:rsidR="000922E9">
        <w:t>s</w:t>
      </w:r>
      <w:r w:rsidRPr="00537E7D">
        <w:t xml:space="preserve"> in the country.</w:t>
      </w:r>
    </w:p>
    <w:p w14:paraId="211026F1" w14:textId="7BE286CA" w:rsidR="00AA3AF9" w:rsidRPr="00537E7D" w:rsidRDefault="00AA3AF9" w:rsidP="00AA3AF9">
      <w:pPr>
        <w:autoSpaceDE w:val="0"/>
        <w:autoSpaceDN w:val="0"/>
        <w:adjustRightInd w:val="0"/>
      </w:pPr>
      <w:r>
        <w:t xml:space="preserve">Designating spatial areas within or overlapping </w:t>
      </w:r>
      <w:r w:rsidR="00110400">
        <w:t>FMA</w:t>
      </w:r>
      <w:r w:rsidR="000922E9">
        <w:t>s</w:t>
      </w:r>
      <w:r>
        <w:t xml:space="preserve"> is one of</w:t>
      </w:r>
      <w:r w:rsidRPr="00537E7D">
        <w:t xml:space="preserve"> the principles of EAFM</w:t>
      </w:r>
      <w:r>
        <w:t xml:space="preserve">. These areas may include </w:t>
      </w:r>
      <w:r w:rsidRPr="00537E7D">
        <w:t>seascapes, multiple-use MPAs (including no-take reserves), MPA networks</w:t>
      </w:r>
      <w:r>
        <w:t>,</w:t>
      </w:r>
      <w:r w:rsidRPr="00537E7D">
        <w:t xml:space="preserve"> and customary marine tenure areas. Managed areas such as these will serve multiple objectives, </w:t>
      </w:r>
      <w:r>
        <w:t>including</w:t>
      </w:r>
      <w:r w:rsidRPr="00537E7D">
        <w:t xml:space="preserve"> fisheries management and conservation considerations. EAFM provides for a holistic and integrated resource-management framework </w:t>
      </w:r>
      <w:r>
        <w:t>that</w:t>
      </w:r>
      <w:r w:rsidRPr="00537E7D">
        <w:t xml:space="preserve"> </w:t>
      </w:r>
      <w:r>
        <w:t>includes</w:t>
      </w:r>
      <w:r w:rsidRPr="00537E7D">
        <w:t xml:space="preserve"> elements of fisheries management missing from MPAs, such as the </w:t>
      </w:r>
      <w:r>
        <w:t xml:space="preserve">recognition of customary marine tenure or </w:t>
      </w:r>
      <w:r w:rsidRPr="00537E7D">
        <w:t xml:space="preserve">assignment of fishing </w:t>
      </w:r>
      <w:r>
        <w:t xml:space="preserve">use or access </w:t>
      </w:r>
      <w:r w:rsidRPr="00537E7D">
        <w:t>rights</w:t>
      </w:r>
      <w:r>
        <w:t>, and co-management</w:t>
      </w:r>
      <w:r w:rsidRPr="00537E7D">
        <w:t xml:space="preserve">. EAFM can also provide </w:t>
      </w:r>
      <w:r>
        <w:t>the</w:t>
      </w:r>
      <w:r w:rsidRPr="00537E7D">
        <w:t xml:space="preserve"> broader fisheries management framework needed to support </w:t>
      </w:r>
      <w:r w:rsidRPr="00537E7D">
        <w:lastRenderedPageBreak/>
        <w:t>customary marine t</w:t>
      </w:r>
      <w:r w:rsidR="000922E9">
        <w:t>enure and/or undertake a rights-</w:t>
      </w:r>
      <w:r w:rsidRPr="00537E7D">
        <w:t>based management approach to fisheries management.</w:t>
      </w:r>
      <w:r w:rsidR="002E2A5D">
        <w:t xml:space="preserve"> </w:t>
      </w:r>
    </w:p>
    <w:p w14:paraId="03B2BDC0" w14:textId="317AF473" w:rsidR="00AA3AF9" w:rsidRDefault="00AA3AF9" w:rsidP="00AA3AF9">
      <w:pPr>
        <w:autoSpaceDE w:val="0"/>
        <w:autoSpaceDN w:val="0"/>
        <w:adjustRightInd w:val="0"/>
      </w:pPr>
      <w:r>
        <w:t xml:space="preserve">Marine tenure, or some form </w:t>
      </w:r>
      <w:r w:rsidR="000922E9">
        <w:t xml:space="preserve">of </w:t>
      </w:r>
      <w:r>
        <w:t xml:space="preserve">limited access is essential for successful co-management. There are a number of projects already underway or just starting in Indonesia that are </w:t>
      </w:r>
      <w:r w:rsidR="000922E9">
        <w:t>using</w:t>
      </w:r>
      <w:r>
        <w:t xml:space="preserve"> customary marine tenure and co-management to varying degrees, setting important precedents for future reforms and efforts to build capacity to create, monitor, and enforce marine tenure</w:t>
      </w:r>
    </w:p>
    <w:p w14:paraId="7B262C30" w14:textId="5500A396" w:rsidR="00AA3AF9" w:rsidRDefault="000922E9" w:rsidP="000922E9">
      <w:pPr>
        <w:pStyle w:val="Heading2"/>
        <w:rPr>
          <w:rFonts w:eastAsiaTheme="minorHAnsi"/>
        </w:rPr>
      </w:pPr>
      <w:bookmarkStart w:id="95" w:name="_Toc482697354"/>
      <w:bookmarkStart w:id="96" w:name="_Toc482780866"/>
      <w:r>
        <w:rPr>
          <w:rFonts w:eastAsiaTheme="minorHAnsi"/>
        </w:rPr>
        <w:t>A-5.</w:t>
      </w:r>
      <w:r>
        <w:rPr>
          <w:rFonts w:eastAsiaTheme="minorHAnsi"/>
        </w:rPr>
        <w:tab/>
      </w:r>
      <w:r w:rsidR="00AA3AF9">
        <w:rPr>
          <w:rFonts w:eastAsiaTheme="minorHAnsi"/>
        </w:rPr>
        <w:t>Projects in indonesia that Build on customary marine tenure</w:t>
      </w:r>
      <w:bookmarkEnd w:id="95"/>
      <w:bookmarkEnd w:id="96"/>
      <w:r w:rsidR="00AA3AF9">
        <w:rPr>
          <w:rFonts w:eastAsiaTheme="minorHAnsi"/>
        </w:rPr>
        <w:t xml:space="preserve"> </w:t>
      </w:r>
    </w:p>
    <w:p w14:paraId="027A2B8C" w14:textId="3CE57984" w:rsidR="00AA3AF9" w:rsidRPr="00BA7909" w:rsidRDefault="00AA3AF9" w:rsidP="00AA3AF9">
      <w:pPr>
        <w:pStyle w:val="Heading3"/>
      </w:pPr>
      <w:bookmarkStart w:id="97" w:name="_Toc482697272"/>
      <w:bookmarkStart w:id="98" w:name="_Toc482697355"/>
      <w:bookmarkStart w:id="99" w:name="_Toc482780867"/>
      <w:r w:rsidRPr="00BA7909">
        <w:t xml:space="preserve">Within Maluku and West Papua but Outside of </w:t>
      </w:r>
      <w:r w:rsidR="00591EFA" w:rsidRPr="00110400">
        <w:t>FMA</w:t>
      </w:r>
      <w:r w:rsidRPr="00BC53FD">
        <w:t xml:space="preserve"> 715</w:t>
      </w:r>
      <w:bookmarkEnd w:id="97"/>
      <w:bookmarkEnd w:id="98"/>
      <w:bookmarkEnd w:id="99"/>
    </w:p>
    <w:p w14:paraId="23E541F3" w14:textId="77777777" w:rsidR="00AA3AF9" w:rsidRPr="00BB555C" w:rsidRDefault="00AA3AF9" w:rsidP="00AA3AF9">
      <w:pPr>
        <w:pStyle w:val="NoSpacing"/>
        <w:spacing w:before="160" w:line="259" w:lineRule="auto"/>
        <w:rPr>
          <w:rFonts w:ascii="Gill Sans MT" w:hAnsi="Gill Sans MT"/>
          <w:b/>
        </w:rPr>
      </w:pPr>
      <w:r w:rsidRPr="00BB555C">
        <w:rPr>
          <w:rFonts w:ascii="Gill Sans MT" w:hAnsi="Gill Sans MT"/>
          <w:b/>
        </w:rPr>
        <w:t>Teluk Mayalibit</w:t>
      </w:r>
      <w:r>
        <w:rPr>
          <w:rFonts w:ascii="Gill Sans MT" w:hAnsi="Gill Sans MT"/>
          <w:b/>
        </w:rPr>
        <w:tab/>
      </w:r>
      <w:r>
        <w:rPr>
          <w:rFonts w:ascii="Gill Sans MT" w:hAnsi="Gill Sans MT"/>
          <w:b/>
        </w:rPr>
        <w:tab/>
      </w:r>
      <w:r>
        <w:rPr>
          <w:rFonts w:ascii="Gill Sans MT" w:hAnsi="Gill Sans MT"/>
          <w:b/>
        </w:rPr>
        <w:tab/>
      </w:r>
      <w:r>
        <w:rPr>
          <w:rFonts w:ascii="Gill Sans MT" w:hAnsi="Gill Sans MT"/>
          <w:b/>
        </w:rPr>
        <w:tab/>
      </w:r>
      <w:r>
        <w:rPr>
          <w:rFonts w:ascii="Gill Sans MT" w:hAnsi="Gill Sans MT"/>
          <w:b/>
        </w:rPr>
        <w:tab/>
        <w:t>Waigeo Island, Raja Ampat, West Papua</w:t>
      </w:r>
    </w:p>
    <w:p w14:paraId="2D1FC193" w14:textId="22FCDDE6" w:rsidR="00AA3AF9" w:rsidRDefault="00AA3AF9" w:rsidP="00AA3AF9">
      <w:pPr>
        <w:pStyle w:val="NoSpacing"/>
        <w:spacing w:before="160" w:line="259" w:lineRule="auto"/>
        <w:rPr>
          <w:rFonts w:ascii="Gill Sans MT" w:hAnsi="Gill Sans MT"/>
        </w:rPr>
      </w:pPr>
      <w:r>
        <w:rPr>
          <w:rFonts w:ascii="Gill Sans MT" w:hAnsi="Gill Sans MT"/>
        </w:rPr>
        <w:t xml:space="preserve">Teluk Mayalibit is a bay surrounded by the island of Waigeo in Raja Ampat. In </w:t>
      </w:r>
      <w:r w:rsidR="000922E9">
        <w:rPr>
          <w:rFonts w:ascii="Gill Sans MT" w:hAnsi="Gill Sans MT"/>
        </w:rPr>
        <w:t>2007,</w:t>
      </w:r>
      <w:r>
        <w:rPr>
          <w:rFonts w:ascii="Gill Sans MT" w:hAnsi="Gill Sans MT"/>
        </w:rPr>
        <w:t xml:space="preserve"> the entire bay was designated a MPA by local government decree, subsequently reinforced by local government legislation in 2008 (Rumetna </w:t>
      </w:r>
      <w:r w:rsidR="00BA6F17" w:rsidRPr="00BA6F17">
        <w:rPr>
          <w:rFonts w:ascii="Gill Sans MT" w:hAnsi="Gill Sans MT"/>
        </w:rPr>
        <w:t xml:space="preserve">et al., </w:t>
      </w:r>
      <w:r>
        <w:rPr>
          <w:rFonts w:ascii="Gill Sans MT" w:hAnsi="Gill Sans MT"/>
        </w:rPr>
        <w:t>2011). In the original designation, roughly half of the 53,100 hectare MPA was a no-take zone and the other half open-access. As with most MPAs in Indonesia, the Mayalibit MPA focused on biodiversity and tourism more than fisheries management. Recently, the NGOs R</w:t>
      </w:r>
      <w:r w:rsidR="000922E9">
        <w:rPr>
          <w:rFonts w:ascii="Gill Sans MT" w:hAnsi="Gill Sans MT"/>
        </w:rPr>
        <w:t>are</w:t>
      </w:r>
      <w:r>
        <w:rPr>
          <w:rFonts w:ascii="Gill Sans MT" w:hAnsi="Gill Sans MT"/>
        </w:rPr>
        <w:t xml:space="preserve"> an</w:t>
      </w:r>
      <w:r w:rsidR="000922E9">
        <w:rPr>
          <w:rFonts w:ascii="Gill Sans MT" w:hAnsi="Gill Sans MT"/>
        </w:rPr>
        <w:t xml:space="preserve">d Conservation International integrated </w:t>
      </w:r>
      <w:r>
        <w:rPr>
          <w:rFonts w:ascii="Gill Sans MT" w:hAnsi="Gill Sans MT"/>
        </w:rPr>
        <w:t xml:space="preserve">local, small-scale fisheries into the MPA zoning plan by working with local communities to designate managed access zones within and the near the mouth of the bay based on traditional clan and village boundaries. In February 2017, the </w:t>
      </w:r>
      <w:r w:rsidRPr="000D316F">
        <w:rPr>
          <w:rFonts w:ascii="Gill Sans MT" w:hAnsi="Gill Sans MT"/>
          <w:i/>
        </w:rPr>
        <w:t>adat</w:t>
      </w:r>
      <w:r>
        <w:rPr>
          <w:rFonts w:ascii="Gill Sans MT" w:hAnsi="Gill Sans MT"/>
        </w:rPr>
        <w:t xml:space="preserve"> councils of 12</w:t>
      </w:r>
      <w:r w:rsidRPr="00100997">
        <w:rPr>
          <w:rFonts w:ascii="Gill Sans MT" w:hAnsi="Gill Sans MT"/>
        </w:rPr>
        <w:t xml:space="preserve"> Malaylibit Bay communities </w:t>
      </w:r>
      <w:r>
        <w:rPr>
          <w:rFonts w:ascii="Gill Sans MT" w:hAnsi="Gill Sans MT"/>
        </w:rPr>
        <w:t xml:space="preserve">signed an agreement creating a </w:t>
      </w:r>
      <w:r w:rsidRPr="00100997">
        <w:rPr>
          <w:rFonts w:ascii="Gill Sans MT" w:hAnsi="Gill Sans MT"/>
        </w:rPr>
        <w:t>network of 12 managed access areas</w:t>
      </w:r>
      <w:r>
        <w:rPr>
          <w:rFonts w:ascii="Gill Sans MT" w:hAnsi="Gill Sans MT"/>
        </w:rPr>
        <w:t xml:space="preserve"> and confirming the authority of these communities to close areas and to restrict fishing gear and harvests of certain species. Under the agreement, these communities have the authority for adaptive management and enforcement around the bay. Whether they have the capacity for adaptive management and enforcement is another matter, and the arrangement still needs government approval, but the agreement is an important precedent for using customary marine tenure to formalize managed access in Indonesia.</w:t>
      </w:r>
      <w:r w:rsidR="002E2A5D">
        <w:rPr>
          <w:rFonts w:ascii="Gill Sans MT" w:hAnsi="Gill Sans MT"/>
        </w:rPr>
        <w:t xml:space="preserve"> </w:t>
      </w:r>
    </w:p>
    <w:p w14:paraId="3651FB05" w14:textId="77777777" w:rsidR="00AA3AF9" w:rsidRPr="00BB555C" w:rsidRDefault="00AA3AF9" w:rsidP="00AA3AF9">
      <w:pPr>
        <w:rPr>
          <w:b/>
          <w:szCs w:val="22"/>
        </w:rPr>
      </w:pPr>
      <w:r w:rsidRPr="00BB555C">
        <w:rPr>
          <w:b/>
          <w:szCs w:val="22"/>
        </w:rPr>
        <w:t xml:space="preserve">Koon Marine Conservation Agreement (MCA) </w:t>
      </w:r>
      <w:r w:rsidRPr="00BB555C">
        <w:rPr>
          <w:b/>
          <w:szCs w:val="22"/>
        </w:rPr>
        <w:tab/>
      </w:r>
      <w:r>
        <w:rPr>
          <w:b/>
          <w:szCs w:val="22"/>
        </w:rPr>
        <w:tab/>
      </w:r>
      <w:r>
        <w:rPr>
          <w:b/>
          <w:szCs w:val="22"/>
        </w:rPr>
        <w:tab/>
        <w:t xml:space="preserve">East </w:t>
      </w:r>
      <w:r w:rsidRPr="00BB555C">
        <w:rPr>
          <w:b/>
          <w:szCs w:val="22"/>
        </w:rPr>
        <w:t>Seram Island, Maluku</w:t>
      </w:r>
    </w:p>
    <w:p w14:paraId="0217C7C3" w14:textId="616C194E" w:rsidR="00AA3AF9" w:rsidRDefault="00AA3AF9" w:rsidP="00AA3AF9">
      <w:pPr>
        <w:rPr>
          <w:szCs w:val="22"/>
        </w:rPr>
      </w:pPr>
      <w:r>
        <w:rPr>
          <w:szCs w:val="22"/>
        </w:rPr>
        <w:t>In 2013</w:t>
      </w:r>
      <w:r w:rsidR="000922E9">
        <w:rPr>
          <w:szCs w:val="22"/>
        </w:rPr>
        <w:t>,</w:t>
      </w:r>
      <w:r>
        <w:rPr>
          <w:szCs w:val="22"/>
        </w:rPr>
        <w:t xml:space="preserve"> a </w:t>
      </w:r>
      <w:r w:rsidR="000922E9">
        <w:rPr>
          <w:szCs w:val="22"/>
        </w:rPr>
        <w:t>MCA</w:t>
      </w:r>
      <w:r>
        <w:rPr>
          <w:szCs w:val="22"/>
        </w:rPr>
        <w:t xml:space="preserve"> between WWF Indonesia and the King of </w:t>
      </w:r>
      <w:r w:rsidRPr="00D23CEB">
        <w:rPr>
          <w:szCs w:val="22"/>
        </w:rPr>
        <w:t>Kataloka</w:t>
      </w:r>
      <w:r>
        <w:rPr>
          <w:szCs w:val="22"/>
        </w:rPr>
        <w:t xml:space="preserve"> was signed to create a protected area around Koon Island, primarily to protect grouper spawning aggregations. The King has </w:t>
      </w:r>
      <w:r w:rsidRPr="00D23CEB">
        <w:rPr>
          <w:i/>
          <w:szCs w:val="22"/>
        </w:rPr>
        <w:t>Hak Petuanan Laut</w:t>
      </w:r>
      <w:r w:rsidRPr="00D23CEB">
        <w:rPr>
          <w:szCs w:val="22"/>
        </w:rPr>
        <w:t xml:space="preserve"> </w:t>
      </w:r>
      <w:r>
        <w:rPr>
          <w:szCs w:val="22"/>
        </w:rPr>
        <w:t xml:space="preserve">(the right to a sea territory) over the islands of Koon, Grogos, Nukus, </w:t>
      </w:r>
      <w:r w:rsidRPr="00D23CEB">
        <w:rPr>
          <w:szCs w:val="22"/>
        </w:rPr>
        <w:t xml:space="preserve">and </w:t>
      </w:r>
      <w:r>
        <w:rPr>
          <w:szCs w:val="22"/>
        </w:rPr>
        <w:t>a portion of</w:t>
      </w:r>
      <w:r w:rsidRPr="00D23CEB">
        <w:rPr>
          <w:szCs w:val="22"/>
        </w:rPr>
        <w:t xml:space="preserve"> Gorom Island </w:t>
      </w:r>
      <w:r>
        <w:rPr>
          <w:szCs w:val="22"/>
        </w:rPr>
        <w:t>at the far end of the East Seram Regency (Ruzuar and Syaputri</w:t>
      </w:r>
      <w:r w:rsidR="000922E9">
        <w:rPr>
          <w:szCs w:val="22"/>
        </w:rPr>
        <w:t>,</w:t>
      </w:r>
      <w:r>
        <w:rPr>
          <w:szCs w:val="22"/>
        </w:rPr>
        <w:t xml:space="preserve"> 2016). The agreement created a </w:t>
      </w:r>
      <w:r w:rsidRPr="00BB555C">
        <w:rPr>
          <w:szCs w:val="22"/>
        </w:rPr>
        <w:t xml:space="preserve">2,500 </w:t>
      </w:r>
      <w:r>
        <w:rPr>
          <w:szCs w:val="22"/>
        </w:rPr>
        <w:t>hectare</w:t>
      </w:r>
      <w:r w:rsidRPr="00BB555C">
        <w:rPr>
          <w:szCs w:val="22"/>
        </w:rPr>
        <w:t xml:space="preserve"> no-take zone</w:t>
      </w:r>
      <w:r>
        <w:rPr>
          <w:szCs w:val="22"/>
        </w:rPr>
        <w:t xml:space="preserve"> for</w:t>
      </w:r>
      <w:r w:rsidRPr="00BB555C">
        <w:rPr>
          <w:szCs w:val="22"/>
        </w:rPr>
        <w:t xml:space="preserve"> two years (2013-14), then </w:t>
      </w:r>
      <w:r>
        <w:rPr>
          <w:szCs w:val="22"/>
        </w:rPr>
        <w:t>reintroduced</w:t>
      </w:r>
      <w:r w:rsidRPr="00BB555C">
        <w:rPr>
          <w:szCs w:val="22"/>
        </w:rPr>
        <w:t xml:space="preserve"> fishing</w:t>
      </w:r>
      <w:r>
        <w:rPr>
          <w:szCs w:val="22"/>
        </w:rPr>
        <w:t xml:space="preserve"> with reduced effort thereafter, dropping the number of fishing vessels from 500 to </w:t>
      </w:r>
      <w:r w:rsidRPr="00BB555C">
        <w:rPr>
          <w:szCs w:val="22"/>
        </w:rPr>
        <w:t>175</w:t>
      </w:r>
      <w:r>
        <w:rPr>
          <w:szCs w:val="22"/>
        </w:rPr>
        <w:t xml:space="preserve"> (WWF</w:t>
      </w:r>
      <w:r w:rsidR="000922E9">
        <w:rPr>
          <w:szCs w:val="22"/>
        </w:rPr>
        <w:t>,</w:t>
      </w:r>
      <w:r>
        <w:rPr>
          <w:szCs w:val="22"/>
        </w:rPr>
        <w:t xml:space="preserve"> </w:t>
      </w:r>
      <w:r w:rsidRPr="000922E9">
        <w:rPr>
          <w:szCs w:val="22"/>
        </w:rPr>
        <w:t>nd</w:t>
      </w:r>
      <w:r>
        <w:rPr>
          <w:i/>
          <w:szCs w:val="22"/>
        </w:rPr>
        <w:t>)</w:t>
      </w:r>
      <w:r>
        <w:rPr>
          <w:szCs w:val="22"/>
        </w:rPr>
        <w:t xml:space="preserve">. The agreement also included financing for the reductions in effort and short-term income effects, phased down as fish stocks recover. As of </w:t>
      </w:r>
      <w:r w:rsidR="000922E9">
        <w:rPr>
          <w:szCs w:val="22"/>
        </w:rPr>
        <w:t>2016,</w:t>
      </w:r>
      <w:r>
        <w:rPr>
          <w:szCs w:val="22"/>
        </w:rPr>
        <w:t xml:space="preserve"> a program </w:t>
      </w:r>
      <w:r w:rsidR="000922E9">
        <w:rPr>
          <w:szCs w:val="22"/>
        </w:rPr>
        <w:t xml:space="preserve">is </w:t>
      </w:r>
      <w:r>
        <w:rPr>
          <w:szCs w:val="22"/>
        </w:rPr>
        <w:t xml:space="preserve">in place to charge tourist boats that visit Koon, primarily for dive tourism, a payment for ecosystem services that goes to the </w:t>
      </w:r>
      <w:r w:rsidRPr="00D56ACB">
        <w:rPr>
          <w:i/>
          <w:szCs w:val="22"/>
        </w:rPr>
        <w:t>lembaga adat</w:t>
      </w:r>
      <w:r>
        <w:rPr>
          <w:szCs w:val="22"/>
        </w:rPr>
        <w:t xml:space="preserve"> (traditional body or institute) responsible for enforcing the agreement and distributing the benefits. </w:t>
      </w:r>
    </w:p>
    <w:p w14:paraId="5BB02A18" w14:textId="77777777" w:rsidR="00AA3AF9" w:rsidRPr="00BB555C" w:rsidRDefault="00AA3AF9" w:rsidP="00AA3AF9">
      <w:pPr>
        <w:rPr>
          <w:b/>
          <w:szCs w:val="22"/>
        </w:rPr>
      </w:pPr>
      <w:r w:rsidRPr="00BB555C">
        <w:rPr>
          <w:b/>
          <w:szCs w:val="22"/>
        </w:rPr>
        <w:t xml:space="preserve">Misool Eco-Resort MCA </w:t>
      </w:r>
      <w:r w:rsidRPr="00BB555C">
        <w:rPr>
          <w:b/>
          <w:szCs w:val="22"/>
        </w:rPr>
        <w:tab/>
      </w:r>
      <w:r>
        <w:rPr>
          <w:b/>
          <w:szCs w:val="22"/>
        </w:rPr>
        <w:tab/>
      </w:r>
      <w:r>
        <w:rPr>
          <w:b/>
          <w:szCs w:val="22"/>
        </w:rPr>
        <w:tab/>
      </w:r>
      <w:r>
        <w:rPr>
          <w:b/>
          <w:szCs w:val="22"/>
        </w:rPr>
        <w:tab/>
      </w:r>
      <w:r>
        <w:rPr>
          <w:b/>
          <w:szCs w:val="22"/>
        </w:rPr>
        <w:tab/>
        <w:t>Misool, Raja Ampat, West Papua</w:t>
      </w:r>
    </w:p>
    <w:p w14:paraId="104BBB74" w14:textId="77A950DD" w:rsidR="00AA3AF9" w:rsidRDefault="00AA3AF9" w:rsidP="00AA3AF9">
      <w:pPr>
        <w:rPr>
          <w:szCs w:val="22"/>
        </w:rPr>
      </w:pPr>
      <w:r>
        <w:rPr>
          <w:szCs w:val="22"/>
        </w:rPr>
        <w:t>The</w:t>
      </w:r>
      <w:r w:rsidRPr="00242D28">
        <w:rPr>
          <w:szCs w:val="22"/>
        </w:rPr>
        <w:t xml:space="preserve"> Misool Eco-Resort (MER)</w:t>
      </w:r>
      <w:r w:rsidRPr="000D0416">
        <w:rPr>
          <w:szCs w:val="22"/>
        </w:rPr>
        <w:t xml:space="preserve"> </w:t>
      </w:r>
      <w:r w:rsidRPr="00242D28">
        <w:rPr>
          <w:szCs w:val="22"/>
        </w:rPr>
        <w:t>opened in 2008, but created its first no-take zone through an agreement with the community</w:t>
      </w:r>
      <w:r>
        <w:rPr>
          <w:szCs w:val="22"/>
        </w:rPr>
        <w:t xml:space="preserve"> owners of the island leased by the resort</w:t>
      </w:r>
      <w:r w:rsidRPr="00242D28">
        <w:rPr>
          <w:szCs w:val="22"/>
        </w:rPr>
        <w:t xml:space="preserve"> in 2005. </w:t>
      </w:r>
      <w:r>
        <w:rPr>
          <w:szCs w:val="22"/>
        </w:rPr>
        <w:t>That</w:t>
      </w:r>
      <w:r w:rsidRPr="00242D28">
        <w:rPr>
          <w:szCs w:val="22"/>
        </w:rPr>
        <w:t xml:space="preserve"> </w:t>
      </w:r>
      <w:r>
        <w:rPr>
          <w:szCs w:val="22"/>
        </w:rPr>
        <w:t xml:space="preserve">agreement created a no-take zone </w:t>
      </w:r>
      <w:r w:rsidRPr="00242D28">
        <w:rPr>
          <w:szCs w:val="22"/>
        </w:rPr>
        <w:t>(apart from a traditional shellfish harvest once every two years)</w:t>
      </w:r>
      <w:r>
        <w:rPr>
          <w:szCs w:val="22"/>
        </w:rPr>
        <w:t xml:space="preserve"> over </w:t>
      </w:r>
      <w:r w:rsidRPr="00242D28">
        <w:rPr>
          <w:szCs w:val="22"/>
        </w:rPr>
        <w:t xml:space="preserve">roughly </w:t>
      </w:r>
      <w:r>
        <w:rPr>
          <w:szCs w:val="22"/>
        </w:rPr>
        <w:t>20,000 hectares</w:t>
      </w:r>
      <w:r w:rsidRPr="00242D28">
        <w:rPr>
          <w:szCs w:val="22"/>
        </w:rPr>
        <w:t xml:space="preserve">. The </w:t>
      </w:r>
      <w:r w:rsidR="000922E9" w:rsidRPr="00242D28">
        <w:rPr>
          <w:szCs w:val="22"/>
        </w:rPr>
        <w:t xml:space="preserve">local </w:t>
      </w:r>
      <w:r w:rsidR="000922E9" w:rsidRPr="000922E9">
        <w:rPr>
          <w:i/>
          <w:szCs w:val="22"/>
        </w:rPr>
        <w:t>adat</w:t>
      </w:r>
      <w:r w:rsidR="000922E9" w:rsidRPr="00242D28">
        <w:rPr>
          <w:szCs w:val="22"/>
        </w:rPr>
        <w:t xml:space="preserve"> council identified the family claimants to the island</w:t>
      </w:r>
      <w:r w:rsidR="00247B44">
        <w:rPr>
          <w:szCs w:val="22"/>
        </w:rPr>
        <w:t xml:space="preserve"> and </w:t>
      </w:r>
      <w:r w:rsidR="00247B44" w:rsidRPr="00242D28">
        <w:rPr>
          <w:szCs w:val="22"/>
        </w:rPr>
        <w:t xml:space="preserve">authorities from the village, </w:t>
      </w:r>
      <w:r w:rsidR="00247B44" w:rsidRPr="00242D28">
        <w:rPr>
          <w:szCs w:val="22"/>
        </w:rPr>
        <w:lastRenderedPageBreak/>
        <w:t xml:space="preserve">district, and region </w:t>
      </w:r>
      <w:r w:rsidR="00247B44">
        <w:rPr>
          <w:szCs w:val="22"/>
        </w:rPr>
        <w:t>signed t</w:t>
      </w:r>
      <w:r w:rsidRPr="00242D28">
        <w:rPr>
          <w:szCs w:val="22"/>
        </w:rPr>
        <w:t>he lease (Heinrich</w:t>
      </w:r>
      <w:r w:rsidR="000922E9">
        <w:rPr>
          <w:szCs w:val="22"/>
        </w:rPr>
        <w:t>,</w:t>
      </w:r>
      <w:r w:rsidRPr="00242D28">
        <w:rPr>
          <w:szCs w:val="22"/>
        </w:rPr>
        <w:t xml:space="preserve"> 2008). A second </w:t>
      </w:r>
      <w:r>
        <w:rPr>
          <w:szCs w:val="22"/>
        </w:rPr>
        <w:t>no-take zone</w:t>
      </w:r>
      <w:r w:rsidR="00247B44">
        <w:rPr>
          <w:szCs w:val="22"/>
        </w:rPr>
        <w:t>,</w:t>
      </w:r>
      <w:r w:rsidRPr="00242D28">
        <w:rPr>
          <w:szCs w:val="22"/>
        </w:rPr>
        <w:t xml:space="preserve"> known as Daram</w:t>
      </w:r>
      <w:r w:rsidR="00247B44">
        <w:rPr>
          <w:szCs w:val="22"/>
        </w:rPr>
        <w:t>,</w:t>
      </w:r>
      <w:r w:rsidRPr="00242D28">
        <w:rPr>
          <w:szCs w:val="22"/>
        </w:rPr>
        <w:t xml:space="preserve"> was created in 2010 through a lease with two v</w:t>
      </w:r>
      <w:r>
        <w:rPr>
          <w:szCs w:val="22"/>
        </w:rPr>
        <w:t>illages farther from the resort</w:t>
      </w:r>
      <w:r w:rsidRPr="00242D28">
        <w:rPr>
          <w:szCs w:val="22"/>
        </w:rPr>
        <w:t xml:space="preserve">. </w:t>
      </w:r>
      <w:r>
        <w:rPr>
          <w:szCs w:val="22"/>
        </w:rPr>
        <w:t xml:space="preserve">The Misool Foundation (created by the resort) has since added a </w:t>
      </w:r>
      <w:r w:rsidR="00247B44">
        <w:rPr>
          <w:szCs w:val="22"/>
        </w:rPr>
        <w:t>gear-restricted</w:t>
      </w:r>
      <w:r w:rsidRPr="006F300C">
        <w:rPr>
          <w:szCs w:val="22"/>
        </w:rPr>
        <w:t xml:space="preserve"> corridor</w:t>
      </w:r>
      <w:r>
        <w:rPr>
          <w:szCs w:val="22"/>
        </w:rPr>
        <w:t xml:space="preserve"> between the two no-take zones, bringing the total protected area to </w:t>
      </w:r>
      <w:r w:rsidRPr="00BB555C">
        <w:rPr>
          <w:szCs w:val="22"/>
        </w:rPr>
        <w:t xml:space="preserve">121,405 </w:t>
      </w:r>
      <w:r>
        <w:rPr>
          <w:szCs w:val="22"/>
        </w:rPr>
        <w:t>hectares. This large protected area lies within</w:t>
      </w:r>
      <w:r w:rsidRPr="00242D28">
        <w:rPr>
          <w:szCs w:val="22"/>
        </w:rPr>
        <w:t xml:space="preserve"> </w:t>
      </w:r>
      <w:r>
        <w:rPr>
          <w:szCs w:val="22"/>
        </w:rPr>
        <w:t>the larg</w:t>
      </w:r>
      <w:r w:rsidRPr="00242D28">
        <w:rPr>
          <w:szCs w:val="22"/>
        </w:rPr>
        <w:t>er</w:t>
      </w:r>
      <w:r>
        <w:rPr>
          <w:szCs w:val="22"/>
        </w:rPr>
        <w:t>, government-designated</w:t>
      </w:r>
      <w:r w:rsidRPr="00242D28">
        <w:rPr>
          <w:szCs w:val="22"/>
        </w:rPr>
        <w:t xml:space="preserve"> </w:t>
      </w:r>
      <w:r>
        <w:rPr>
          <w:szCs w:val="22"/>
        </w:rPr>
        <w:t>Southeast Misool MPA</w:t>
      </w:r>
      <w:r w:rsidR="00247B44">
        <w:rPr>
          <w:szCs w:val="22"/>
        </w:rPr>
        <w:t>,</w:t>
      </w:r>
      <w:r>
        <w:rPr>
          <w:szCs w:val="22"/>
        </w:rPr>
        <w:t xml:space="preserve"> which includes other, smaller no-take zones but little capacity to enforce them. </w:t>
      </w:r>
      <w:r w:rsidR="00247B44">
        <w:rPr>
          <w:szCs w:val="22"/>
        </w:rPr>
        <w:t>A permanent staff of 15 rangers with base camps, however, patrols the MCA area,</w:t>
      </w:r>
      <w:r>
        <w:rPr>
          <w:szCs w:val="22"/>
        </w:rPr>
        <w:t xml:space="preserve"> and </w:t>
      </w:r>
      <w:r w:rsidR="00247B44">
        <w:rPr>
          <w:szCs w:val="22"/>
        </w:rPr>
        <w:t>the Misool Foundation and donations from guests at the dive resort pay for ranger stations spread throughout the protected area</w:t>
      </w:r>
      <w:r>
        <w:rPr>
          <w:szCs w:val="22"/>
        </w:rPr>
        <w:t xml:space="preserve">. This enforcement appears to be effective. One recent scientific study found 25 times the number of sharks inside the protected area (Jaiteh </w:t>
      </w:r>
      <w:r w:rsidR="00BA6F17" w:rsidRPr="00BA6F17">
        <w:rPr>
          <w:szCs w:val="22"/>
        </w:rPr>
        <w:t xml:space="preserve">et al., </w:t>
      </w:r>
      <w:r>
        <w:rPr>
          <w:szCs w:val="22"/>
        </w:rPr>
        <w:t xml:space="preserve">2016) and another survey found increases in biomass ranging from 250 to </w:t>
      </w:r>
      <w:r w:rsidRPr="00BC5371">
        <w:rPr>
          <w:szCs w:val="22"/>
        </w:rPr>
        <w:t>600</w:t>
      </w:r>
      <w:r w:rsidR="00247B44">
        <w:rPr>
          <w:szCs w:val="22"/>
        </w:rPr>
        <w:t xml:space="preserve"> percent</w:t>
      </w:r>
      <w:r w:rsidRPr="00BC5371">
        <w:rPr>
          <w:szCs w:val="22"/>
        </w:rPr>
        <w:t xml:space="preserve"> over six years</w:t>
      </w:r>
      <w:r>
        <w:rPr>
          <w:szCs w:val="22"/>
        </w:rPr>
        <w:t xml:space="preserve"> (Misool Foundation website</w:t>
      </w:r>
      <w:r w:rsidR="00247B44">
        <w:rPr>
          <w:szCs w:val="22"/>
        </w:rPr>
        <w:t>,</w:t>
      </w:r>
      <w:r>
        <w:rPr>
          <w:szCs w:val="22"/>
        </w:rPr>
        <w:t xml:space="preserve"> 2017). </w:t>
      </w:r>
    </w:p>
    <w:p w14:paraId="446317B9" w14:textId="77777777" w:rsidR="00AA3AF9" w:rsidRPr="00BB555C" w:rsidRDefault="00AA3AF9" w:rsidP="00AA3AF9">
      <w:pPr>
        <w:rPr>
          <w:b/>
          <w:szCs w:val="22"/>
        </w:rPr>
      </w:pPr>
      <w:r w:rsidRPr="00BB555C">
        <w:rPr>
          <w:b/>
          <w:szCs w:val="22"/>
        </w:rPr>
        <w:t xml:space="preserve">Papua Diving Resort </w:t>
      </w:r>
      <w:r>
        <w:rPr>
          <w:b/>
          <w:szCs w:val="22"/>
        </w:rPr>
        <w:tab/>
      </w:r>
      <w:r>
        <w:rPr>
          <w:b/>
          <w:szCs w:val="22"/>
        </w:rPr>
        <w:tab/>
      </w:r>
      <w:r>
        <w:rPr>
          <w:b/>
          <w:szCs w:val="22"/>
        </w:rPr>
        <w:tab/>
      </w:r>
      <w:r>
        <w:rPr>
          <w:b/>
          <w:szCs w:val="22"/>
        </w:rPr>
        <w:tab/>
      </w:r>
      <w:r>
        <w:rPr>
          <w:b/>
          <w:szCs w:val="22"/>
        </w:rPr>
        <w:tab/>
        <w:t>Kri Island, Raja Ampat, West Papua</w:t>
      </w:r>
    </w:p>
    <w:p w14:paraId="2891F218" w14:textId="7DA126EF" w:rsidR="00AA3AF9" w:rsidRPr="00D15097" w:rsidRDefault="00AA3AF9" w:rsidP="00AA3AF9">
      <w:pPr>
        <w:rPr>
          <w:szCs w:val="22"/>
        </w:rPr>
      </w:pPr>
      <w:r w:rsidRPr="00D15097">
        <w:rPr>
          <w:szCs w:val="22"/>
        </w:rPr>
        <w:t xml:space="preserve">In another part of Raja Ampat, the Papua </w:t>
      </w:r>
      <w:r w:rsidR="00247B44">
        <w:rPr>
          <w:szCs w:val="22"/>
        </w:rPr>
        <w:t>D</w:t>
      </w:r>
      <w:r w:rsidRPr="00D15097">
        <w:rPr>
          <w:szCs w:val="22"/>
        </w:rPr>
        <w:t xml:space="preserve">iving operation on Kri Island reached an agreement </w:t>
      </w:r>
      <w:r>
        <w:rPr>
          <w:szCs w:val="22"/>
        </w:rPr>
        <w:t xml:space="preserve">in 2004 </w:t>
      </w:r>
      <w:r w:rsidRPr="00D15097">
        <w:rPr>
          <w:szCs w:val="22"/>
        </w:rPr>
        <w:t>with the surrounding communities to create a no-take zone around their house reef</w:t>
      </w:r>
      <w:r>
        <w:rPr>
          <w:szCs w:val="22"/>
        </w:rPr>
        <w:t xml:space="preserve">, </w:t>
      </w:r>
      <w:r w:rsidRPr="00D15097">
        <w:rPr>
          <w:szCs w:val="22"/>
        </w:rPr>
        <w:t>to</w:t>
      </w:r>
      <w:r>
        <w:rPr>
          <w:szCs w:val="22"/>
        </w:rPr>
        <w:t xml:space="preserve"> only allow pelagic fishing (no reef fishing) on nearby reefs, and to</w:t>
      </w:r>
      <w:r w:rsidRPr="00D15097">
        <w:rPr>
          <w:szCs w:val="22"/>
        </w:rPr>
        <w:t xml:space="preserve"> prohibit destructive fishing practices</w:t>
      </w:r>
      <w:r>
        <w:rPr>
          <w:szCs w:val="22"/>
        </w:rPr>
        <w:t xml:space="preserve"> by community members</w:t>
      </w:r>
      <w:r w:rsidRPr="00D15097">
        <w:rPr>
          <w:szCs w:val="22"/>
        </w:rPr>
        <w:t xml:space="preserve"> (De Alessi</w:t>
      </w:r>
      <w:r w:rsidR="00247B44">
        <w:rPr>
          <w:szCs w:val="22"/>
        </w:rPr>
        <w:t>,</w:t>
      </w:r>
      <w:r w:rsidRPr="00D15097">
        <w:rPr>
          <w:szCs w:val="22"/>
        </w:rPr>
        <w:t xml:space="preserve"> 2014). </w:t>
      </w:r>
      <w:r>
        <w:rPr>
          <w:szCs w:val="22"/>
        </w:rPr>
        <w:t>The effort appears to be working; the house reef holds the world record for number of species recorded in a single dive, 374 by marine biologist Gerald Allen in 2012 (Bergen</w:t>
      </w:r>
      <w:r w:rsidR="00247B44">
        <w:rPr>
          <w:szCs w:val="22"/>
        </w:rPr>
        <w:t>,</w:t>
      </w:r>
      <w:r>
        <w:rPr>
          <w:szCs w:val="22"/>
        </w:rPr>
        <w:t xml:space="preserve"> 2016). </w:t>
      </w:r>
    </w:p>
    <w:p w14:paraId="02014D0D" w14:textId="2A5F9450" w:rsidR="00AA3AF9" w:rsidRDefault="00AA3AF9" w:rsidP="00AA3AF9">
      <w:pPr>
        <w:rPr>
          <w:szCs w:val="22"/>
        </w:rPr>
      </w:pPr>
      <w:r w:rsidRPr="00163CF7">
        <w:rPr>
          <w:szCs w:val="22"/>
        </w:rPr>
        <w:t xml:space="preserve">Prior to this agreement, Papua Diving had </w:t>
      </w:r>
      <w:r>
        <w:rPr>
          <w:szCs w:val="22"/>
        </w:rPr>
        <w:t>a separate</w:t>
      </w:r>
      <w:r w:rsidRPr="00163CF7">
        <w:rPr>
          <w:szCs w:val="22"/>
        </w:rPr>
        <w:t xml:space="preserve"> agreement </w:t>
      </w:r>
      <w:r>
        <w:rPr>
          <w:szCs w:val="22"/>
        </w:rPr>
        <w:t>to pay</w:t>
      </w:r>
      <w:r w:rsidRPr="00163CF7">
        <w:rPr>
          <w:szCs w:val="22"/>
        </w:rPr>
        <w:t xml:space="preserve"> 12 nearby villages </w:t>
      </w:r>
      <w:r>
        <w:rPr>
          <w:szCs w:val="22"/>
        </w:rPr>
        <w:t>a small fee every time it took a group of divers to a village reef. According to Max Ammer, owner of Papua Diving, the system encouraged stewardship but lasted for only three years, ending when the district government instituted a tag program that collected a fee from all divers entering Raja Ampat. Those fees went into a general fund and displaced direct payments to villages.</w:t>
      </w:r>
      <w:r w:rsidR="002E2A5D">
        <w:rPr>
          <w:szCs w:val="22"/>
        </w:rPr>
        <w:t xml:space="preserve"> </w:t>
      </w:r>
    </w:p>
    <w:p w14:paraId="06F5A665" w14:textId="77777777" w:rsidR="00AA3AF9" w:rsidRPr="007B4A3F" w:rsidRDefault="00AA3AF9" w:rsidP="00AA3AF9">
      <w:pPr>
        <w:rPr>
          <w:b/>
          <w:szCs w:val="22"/>
        </w:rPr>
      </w:pPr>
      <w:r w:rsidRPr="007B4A3F">
        <w:rPr>
          <w:b/>
          <w:szCs w:val="22"/>
        </w:rPr>
        <w:t xml:space="preserve">Sea Sanctuaries MCA </w:t>
      </w:r>
      <w:r>
        <w:rPr>
          <w:b/>
          <w:szCs w:val="22"/>
        </w:rPr>
        <w:tab/>
      </w:r>
      <w:r>
        <w:rPr>
          <w:b/>
          <w:szCs w:val="22"/>
        </w:rPr>
        <w:tab/>
      </w:r>
      <w:r>
        <w:rPr>
          <w:b/>
          <w:szCs w:val="22"/>
        </w:rPr>
        <w:tab/>
        <w:t>Fam archipelago, Raja Ampat, West Papua</w:t>
      </w:r>
    </w:p>
    <w:p w14:paraId="18FD2CCA" w14:textId="6EEA1305" w:rsidR="00AA3AF9" w:rsidRPr="00E95CA8" w:rsidRDefault="00AA3AF9" w:rsidP="00AA3AF9">
      <w:pPr>
        <w:rPr>
          <w:szCs w:val="22"/>
        </w:rPr>
      </w:pPr>
      <w:r>
        <w:rPr>
          <w:szCs w:val="22"/>
        </w:rPr>
        <w:t>Sea Sanctuaries is an NGO working around a small chain of islands West of Waigeo in Raja Ampat</w:t>
      </w:r>
      <w:r w:rsidR="00247B44">
        <w:rPr>
          <w:szCs w:val="22"/>
        </w:rPr>
        <w:t>,</w:t>
      </w:r>
      <w:r>
        <w:rPr>
          <w:szCs w:val="22"/>
        </w:rPr>
        <w:t xml:space="preserve"> including Penemu, Fam, and Bambu Islands. Sea Sanctuaries signed an agreement with local </w:t>
      </w:r>
      <w:r w:rsidRPr="00010DF7">
        <w:rPr>
          <w:i/>
          <w:szCs w:val="22"/>
        </w:rPr>
        <w:t>adat</w:t>
      </w:r>
      <w:r>
        <w:rPr>
          <w:szCs w:val="22"/>
        </w:rPr>
        <w:t xml:space="preserve"> councils to create two no-take zones covering 70,000 hectares around Penemu and Bambu islands (Sea Sanctuaries</w:t>
      </w:r>
      <w:r w:rsidR="00965897">
        <w:rPr>
          <w:szCs w:val="22"/>
        </w:rPr>
        <w:t>,</w:t>
      </w:r>
      <w:r>
        <w:rPr>
          <w:szCs w:val="22"/>
        </w:rPr>
        <w:t xml:space="preserve"> </w:t>
      </w:r>
      <w:r w:rsidRPr="00965897">
        <w:rPr>
          <w:szCs w:val="22"/>
        </w:rPr>
        <w:t>nd).</w:t>
      </w:r>
      <w:r>
        <w:rPr>
          <w:szCs w:val="22"/>
        </w:rPr>
        <w:t xml:space="preserve"> The agreement was subsequently recognized by local legislation in 2012.</w:t>
      </w:r>
      <w:r w:rsidR="002E2A5D">
        <w:rPr>
          <w:szCs w:val="22"/>
        </w:rPr>
        <w:t xml:space="preserve"> </w:t>
      </w:r>
      <w:r>
        <w:rPr>
          <w:szCs w:val="22"/>
        </w:rPr>
        <w:t xml:space="preserve">At least one ranger station has been built, a research vessel commissioned, and as many as 19 local rangers have been employed to monitor the no-take zones. </w:t>
      </w:r>
    </w:p>
    <w:p w14:paraId="43ABFF6A" w14:textId="77777777" w:rsidR="00AA3AF9" w:rsidRPr="007B4A3F" w:rsidRDefault="00AA3AF9" w:rsidP="00AA3AF9">
      <w:pPr>
        <w:rPr>
          <w:b/>
          <w:szCs w:val="22"/>
        </w:rPr>
      </w:pPr>
      <w:r w:rsidRPr="007B4A3F">
        <w:rPr>
          <w:b/>
          <w:szCs w:val="22"/>
        </w:rPr>
        <w:t>Atlas Pearls</w:t>
      </w:r>
      <w:r w:rsidRPr="007B4A3F">
        <w:rPr>
          <w:b/>
          <w:szCs w:val="22"/>
        </w:rPr>
        <w:tab/>
      </w:r>
      <w:r w:rsidRPr="007B4A3F">
        <w:rPr>
          <w:b/>
          <w:szCs w:val="22"/>
        </w:rPr>
        <w:tab/>
      </w:r>
      <w:r>
        <w:rPr>
          <w:b/>
          <w:szCs w:val="22"/>
        </w:rPr>
        <w:tab/>
      </w:r>
      <w:r>
        <w:rPr>
          <w:b/>
          <w:szCs w:val="22"/>
        </w:rPr>
        <w:tab/>
      </w:r>
      <w:r>
        <w:rPr>
          <w:b/>
          <w:szCs w:val="22"/>
        </w:rPr>
        <w:tab/>
      </w:r>
      <w:r>
        <w:rPr>
          <w:b/>
          <w:szCs w:val="22"/>
        </w:rPr>
        <w:tab/>
      </w:r>
      <w:r w:rsidRPr="007B4A3F">
        <w:rPr>
          <w:b/>
          <w:szCs w:val="22"/>
        </w:rPr>
        <w:tab/>
        <w:t>Alyui Bay, Waigeo, Raja Ampat</w:t>
      </w:r>
    </w:p>
    <w:p w14:paraId="38725F63" w14:textId="1AF91198" w:rsidR="00AA3AF9" w:rsidRPr="00BB555C" w:rsidRDefault="00AA3AF9" w:rsidP="00AA3AF9">
      <w:pPr>
        <w:rPr>
          <w:szCs w:val="22"/>
        </w:rPr>
      </w:pPr>
      <w:r>
        <w:rPr>
          <w:szCs w:val="22"/>
        </w:rPr>
        <w:t xml:space="preserve">Atlas Peals was one of the first to negotiate a lease with a local community in Raja Ampat, signing a </w:t>
      </w:r>
      <w:r w:rsidRPr="00BB555C">
        <w:rPr>
          <w:szCs w:val="22"/>
        </w:rPr>
        <w:t>30-year lease in 1997 with two communities</w:t>
      </w:r>
      <w:r>
        <w:rPr>
          <w:szCs w:val="22"/>
        </w:rPr>
        <w:t xml:space="preserve"> on Waigeo Island. The area leased is small, covering only a 500-meter radius around the pearl farm, although that area is a no-take zone. The farm has a large economic and social impact in the area, with over 80</w:t>
      </w:r>
      <w:r w:rsidR="00965897">
        <w:rPr>
          <w:szCs w:val="22"/>
        </w:rPr>
        <w:t xml:space="preserve"> percent</w:t>
      </w:r>
      <w:r>
        <w:rPr>
          <w:szCs w:val="22"/>
        </w:rPr>
        <w:t xml:space="preserve"> of its staff coming from local villages</w:t>
      </w:r>
      <w:r w:rsidR="00965897">
        <w:rPr>
          <w:szCs w:val="22"/>
        </w:rPr>
        <w:t>,</w:t>
      </w:r>
      <w:r>
        <w:rPr>
          <w:szCs w:val="22"/>
        </w:rPr>
        <w:t xml:space="preserve"> and much of the payment to the villages takes the form of services such as transportation and education. The ecological effect is probably quite small, but this set an important precedent for leasing marine space from a local </w:t>
      </w:r>
      <w:r w:rsidRPr="00131B96">
        <w:rPr>
          <w:i/>
          <w:szCs w:val="22"/>
        </w:rPr>
        <w:t>adat</w:t>
      </w:r>
      <w:r>
        <w:rPr>
          <w:szCs w:val="22"/>
        </w:rPr>
        <w:t xml:space="preserve"> council. </w:t>
      </w:r>
    </w:p>
    <w:p w14:paraId="0A53F40D" w14:textId="77777777" w:rsidR="00965897" w:rsidRDefault="00965897">
      <w:pPr>
        <w:spacing w:before="0" w:line="240" w:lineRule="auto"/>
        <w:rPr>
          <w:b/>
          <w:caps/>
          <w:color w:val="002A6C"/>
          <w:lang w:val="en-GB" w:eastAsia="ja-JP"/>
        </w:rPr>
      </w:pPr>
      <w:r>
        <w:br w:type="page"/>
      </w:r>
    </w:p>
    <w:p w14:paraId="2F8EE3C4" w14:textId="63134587" w:rsidR="00AA3AF9" w:rsidRDefault="00AA3AF9" w:rsidP="00965897">
      <w:pPr>
        <w:pStyle w:val="Heading3"/>
        <w:ind w:left="0" w:firstLine="0"/>
      </w:pPr>
      <w:bookmarkStart w:id="100" w:name="_Toc482697273"/>
      <w:bookmarkStart w:id="101" w:name="_Toc482697356"/>
      <w:bookmarkStart w:id="102" w:name="_Toc482780868"/>
      <w:r>
        <w:lastRenderedPageBreak/>
        <w:t xml:space="preserve">Within Maluku, West Papua, and North Sulawesi inside </w:t>
      </w:r>
      <w:r w:rsidR="00110400">
        <w:t>FMA</w:t>
      </w:r>
      <w:r>
        <w:t xml:space="preserve"> 715</w:t>
      </w:r>
      <w:bookmarkEnd w:id="100"/>
      <w:bookmarkEnd w:id="101"/>
      <w:bookmarkEnd w:id="102"/>
    </w:p>
    <w:p w14:paraId="17C4937F" w14:textId="77777777" w:rsidR="00AA3AF9" w:rsidRPr="007B4A3F" w:rsidRDefault="00AA3AF9" w:rsidP="00AA3AF9">
      <w:pPr>
        <w:rPr>
          <w:b/>
          <w:szCs w:val="22"/>
        </w:rPr>
      </w:pPr>
      <w:r w:rsidRPr="007B4A3F">
        <w:rPr>
          <w:b/>
          <w:szCs w:val="22"/>
        </w:rPr>
        <w:t xml:space="preserve">Kaimana </w:t>
      </w:r>
      <w:r>
        <w:rPr>
          <w:b/>
          <w:szCs w:val="22"/>
        </w:rPr>
        <w:t>MPA</w:t>
      </w:r>
      <w:r w:rsidRPr="007B4A3F">
        <w:rPr>
          <w:b/>
          <w:szCs w:val="22"/>
        </w:rPr>
        <w:t xml:space="preserve"> zoning</w:t>
      </w:r>
      <w:r w:rsidRPr="007B4A3F">
        <w:rPr>
          <w:b/>
          <w:szCs w:val="22"/>
        </w:rPr>
        <w:tab/>
      </w:r>
      <w:r w:rsidRPr="007B4A3F">
        <w:rPr>
          <w:b/>
          <w:szCs w:val="22"/>
        </w:rPr>
        <w:tab/>
      </w:r>
      <w:r w:rsidRPr="007B4A3F">
        <w:rPr>
          <w:b/>
          <w:szCs w:val="22"/>
        </w:rPr>
        <w:tab/>
      </w:r>
      <w:r w:rsidRPr="007B4A3F">
        <w:rPr>
          <w:b/>
          <w:szCs w:val="22"/>
        </w:rPr>
        <w:tab/>
      </w:r>
      <w:r>
        <w:rPr>
          <w:b/>
          <w:szCs w:val="22"/>
        </w:rPr>
        <w:tab/>
      </w:r>
      <w:r>
        <w:rPr>
          <w:b/>
          <w:szCs w:val="22"/>
        </w:rPr>
        <w:tab/>
      </w:r>
      <w:r w:rsidRPr="007B4A3F">
        <w:rPr>
          <w:b/>
          <w:szCs w:val="22"/>
        </w:rPr>
        <w:t xml:space="preserve">Kaimana, West Papua </w:t>
      </w:r>
    </w:p>
    <w:p w14:paraId="6B5B38F0" w14:textId="794D3AE7" w:rsidR="00AA3AF9" w:rsidRPr="00B96572" w:rsidRDefault="00AA3AF9" w:rsidP="00AA3AF9">
      <w:pPr>
        <w:rPr>
          <w:szCs w:val="22"/>
        </w:rPr>
      </w:pPr>
      <w:r>
        <w:rPr>
          <w:szCs w:val="22"/>
        </w:rPr>
        <w:t xml:space="preserve">The entire coastline of the Kaimana </w:t>
      </w:r>
      <w:r w:rsidR="00965897">
        <w:rPr>
          <w:szCs w:val="22"/>
        </w:rPr>
        <w:t>R</w:t>
      </w:r>
      <w:r>
        <w:rPr>
          <w:szCs w:val="22"/>
        </w:rPr>
        <w:t xml:space="preserve">egency, located at the southwest corner of the West Papua Province, is fringed by a 500,000-hectare </w:t>
      </w:r>
      <w:r w:rsidR="00965897">
        <w:rPr>
          <w:szCs w:val="22"/>
        </w:rPr>
        <w:t>MPA</w:t>
      </w:r>
      <w:r>
        <w:rPr>
          <w:szCs w:val="22"/>
        </w:rPr>
        <w:t xml:space="preserve">. </w:t>
      </w:r>
      <w:r w:rsidR="00965897">
        <w:rPr>
          <w:szCs w:val="22"/>
        </w:rPr>
        <w:t>T</w:t>
      </w:r>
      <w:r>
        <w:rPr>
          <w:szCs w:val="22"/>
        </w:rPr>
        <w:t>here are few enforceable restrictions on fishing activities</w:t>
      </w:r>
      <w:r w:rsidR="00965897">
        <w:rPr>
          <w:szCs w:val="22"/>
        </w:rPr>
        <w:t xml:space="preserve"> over such a wide area</w:t>
      </w:r>
      <w:r>
        <w:rPr>
          <w:szCs w:val="22"/>
        </w:rPr>
        <w:t>, although access to nearshore reefs appears to be restricted to local fishers</w:t>
      </w:r>
      <w:r w:rsidR="00965897">
        <w:rPr>
          <w:szCs w:val="22"/>
        </w:rPr>
        <w:t>.</w:t>
      </w:r>
      <w:r>
        <w:rPr>
          <w:szCs w:val="22"/>
        </w:rPr>
        <w:t xml:space="preserve"> </w:t>
      </w:r>
      <w:r w:rsidR="00965897">
        <w:rPr>
          <w:szCs w:val="22"/>
        </w:rPr>
        <w:t>In</w:t>
      </w:r>
      <w:r>
        <w:rPr>
          <w:szCs w:val="22"/>
        </w:rPr>
        <w:t xml:space="preserve"> Kaimana, Conservation International is spearheading an effort to integrate local </w:t>
      </w:r>
      <w:r w:rsidRPr="00867F57">
        <w:rPr>
          <w:i/>
          <w:szCs w:val="22"/>
        </w:rPr>
        <w:t>sasi</w:t>
      </w:r>
      <w:r>
        <w:rPr>
          <w:szCs w:val="22"/>
        </w:rPr>
        <w:t xml:space="preserve"> rights with managed access within the existing MPA network and zoning, beginning with a pilot project involving </w:t>
      </w:r>
      <w:r w:rsidRPr="00BD6032">
        <w:rPr>
          <w:szCs w:val="22"/>
        </w:rPr>
        <w:t xml:space="preserve">three villages in </w:t>
      </w:r>
      <w:r>
        <w:rPr>
          <w:szCs w:val="22"/>
        </w:rPr>
        <w:t xml:space="preserve">the </w:t>
      </w:r>
      <w:r w:rsidRPr="00BD6032">
        <w:rPr>
          <w:szCs w:val="22"/>
        </w:rPr>
        <w:t>Buraway district (</w:t>
      </w:r>
      <w:r>
        <w:rPr>
          <w:szCs w:val="22"/>
        </w:rPr>
        <w:t>Fox</w:t>
      </w:r>
      <w:r w:rsidR="00965897">
        <w:rPr>
          <w:szCs w:val="22"/>
        </w:rPr>
        <w:t>,</w:t>
      </w:r>
      <w:r>
        <w:rPr>
          <w:szCs w:val="22"/>
        </w:rPr>
        <w:t xml:space="preserve"> 2016</w:t>
      </w:r>
      <w:r w:rsidRPr="00BD6032">
        <w:rPr>
          <w:szCs w:val="22"/>
        </w:rPr>
        <w:t>).</w:t>
      </w:r>
      <w:r>
        <w:rPr>
          <w:szCs w:val="22"/>
        </w:rPr>
        <w:t xml:space="preserve"> This effort stems from a blueprint created by the largest environmenta</w:t>
      </w:r>
      <w:r w:rsidR="00965897">
        <w:rPr>
          <w:szCs w:val="22"/>
        </w:rPr>
        <w:t>l NGOs working in West Papua (Conservation International</w:t>
      </w:r>
      <w:r>
        <w:rPr>
          <w:szCs w:val="22"/>
        </w:rPr>
        <w:t>, WWF, and T</w:t>
      </w:r>
      <w:r w:rsidR="00965897">
        <w:rPr>
          <w:szCs w:val="22"/>
        </w:rPr>
        <w:t xml:space="preserve">he </w:t>
      </w:r>
      <w:r>
        <w:rPr>
          <w:szCs w:val="22"/>
        </w:rPr>
        <w:t>N</w:t>
      </w:r>
      <w:r w:rsidR="00965897">
        <w:rPr>
          <w:szCs w:val="22"/>
        </w:rPr>
        <w:t xml:space="preserve">ature </w:t>
      </w:r>
      <w:r>
        <w:rPr>
          <w:szCs w:val="22"/>
        </w:rPr>
        <w:t>C</w:t>
      </w:r>
      <w:r w:rsidR="00965897">
        <w:rPr>
          <w:szCs w:val="22"/>
        </w:rPr>
        <w:t>onservancy</w:t>
      </w:r>
      <w:r>
        <w:rPr>
          <w:szCs w:val="22"/>
        </w:rPr>
        <w:t>) for management of MPAs within the Birds Head Seascape to “r</w:t>
      </w:r>
      <w:r w:rsidRPr="002A5356">
        <w:rPr>
          <w:szCs w:val="22"/>
        </w:rPr>
        <w:t xml:space="preserve">ecognize and support traditional tenure and </w:t>
      </w:r>
      <w:r w:rsidRPr="00965897">
        <w:rPr>
          <w:i/>
          <w:szCs w:val="22"/>
        </w:rPr>
        <w:t>sasi</w:t>
      </w:r>
      <w:r w:rsidRPr="002A5356">
        <w:rPr>
          <w:szCs w:val="22"/>
        </w:rPr>
        <w:t xml:space="preserve"> in MPA management by aligning zoning and management plans</w:t>
      </w:r>
      <w:r>
        <w:rPr>
          <w:szCs w:val="22"/>
        </w:rPr>
        <w:t xml:space="preserve"> </w:t>
      </w:r>
      <w:r w:rsidRPr="002A5356">
        <w:rPr>
          <w:szCs w:val="22"/>
        </w:rPr>
        <w:t>with local community interests and aspirations</w:t>
      </w:r>
      <w:r>
        <w:rPr>
          <w:szCs w:val="22"/>
        </w:rPr>
        <w:t xml:space="preserve">” (Huffard </w:t>
      </w:r>
      <w:r w:rsidRPr="00965897">
        <w:rPr>
          <w:szCs w:val="22"/>
        </w:rPr>
        <w:t>et al</w:t>
      </w:r>
      <w:r w:rsidR="00965897">
        <w:rPr>
          <w:szCs w:val="22"/>
        </w:rPr>
        <w:t>.,</w:t>
      </w:r>
      <w:r>
        <w:rPr>
          <w:szCs w:val="22"/>
        </w:rPr>
        <w:t xml:space="preserve"> 2012).</w:t>
      </w:r>
      <w:r w:rsidR="002E2A5D">
        <w:rPr>
          <w:szCs w:val="22"/>
        </w:rPr>
        <w:t xml:space="preserve"> </w:t>
      </w:r>
    </w:p>
    <w:p w14:paraId="25A44C2B" w14:textId="77777777" w:rsidR="00AA3AF9" w:rsidRPr="007B4A3F" w:rsidRDefault="00AA3AF9" w:rsidP="00AA3AF9">
      <w:pPr>
        <w:rPr>
          <w:b/>
          <w:szCs w:val="22"/>
        </w:rPr>
      </w:pPr>
      <w:r w:rsidRPr="007B4A3F">
        <w:rPr>
          <w:b/>
          <w:szCs w:val="22"/>
        </w:rPr>
        <w:t xml:space="preserve">Pulau Mas </w:t>
      </w:r>
      <w:r>
        <w:rPr>
          <w:b/>
          <w:szCs w:val="22"/>
        </w:rPr>
        <w:t>fishing company</w:t>
      </w:r>
      <w:r>
        <w:rPr>
          <w:b/>
          <w:szCs w:val="22"/>
        </w:rPr>
        <w:tab/>
      </w:r>
      <w:r>
        <w:rPr>
          <w:b/>
          <w:szCs w:val="22"/>
        </w:rPr>
        <w:tab/>
      </w:r>
      <w:r>
        <w:rPr>
          <w:b/>
          <w:szCs w:val="22"/>
        </w:rPr>
        <w:tab/>
      </w:r>
      <w:r>
        <w:rPr>
          <w:b/>
          <w:szCs w:val="22"/>
        </w:rPr>
        <w:tab/>
      </w:r>
      <w:r>
        <w:rPr>
          <w:b/>
          <w:szCs w:val="22"/>
        </w:rPr>
        <w:tab/>
      </w:r>
      <w:r>
        <w:rPr>
          <w:b/>
          <w:szCs w:val="22"/>
        </w:rPr>
        <w:tab/>
      </w:r>
      <w:r w:rsidRPr="007B4A3F">
        <w:rPr>
          <w:b/>
          <w:szCs w:val="22"/>
        </w:rPr>
        <w:t>Karas Island, West Papua</w:t>
      </w:r>
    </w:p>
    <w:p w14:paraId="2B0AE690" w14:textId="5B246BE9" w:rsidR="00AA3AF9" w:rsidRDefault="00AA3AF9" w:rsidP="00AA3AF9">
      <w:pPr>
        <w:rPr>
          <w:szCs w:val="22"/>
        </w:rPr>
      </w:pPr>
      <w:r>
        <w:rPr>
          <w:szCs w:val="22"/>
        </w:rPr>
        <w:t xml:space="preserve">Pulau Mas is a live reef fish buyer and exporter based in Bali that owns a series of </w:t>
      </w:r>
      <w:r w:rsidRPr="00867F57">
        <w:rPr>
          <w:i/>
          <w:szCs w:val="22"/>
        </w:rPr>
        <w:t>keramba</w:t>
      </w:r>
      <w:r>
        <w:rPr>
          <w:szCs w:val="22"/>
        </w:rPr>
        <w:t xml:space="preserve"> (fish collection stations) between Bali and West Papua. One of those collection sites is Karas Island near Fak Fak, West Papua. L</w:t>
      </w:r>
      <w:r w:rsidRPr="00BD4231">
        <w:rPr>
          <w:szCs w:val="22"/>
        </w:rPr>
        <w:t xml:space="preserve">ive reef fish </w:t>
      </w:r>
      <w:r>
        <w:rPr>
          <w:szCs w:val="22"/>
        </w:rPr>
        <w:t>are high</w:t>
      </w:r>
      <w:r w:rsidR="00965897">
        <w:rPr>
          <w:szCs w:val="22"/>
        </w:rPr>
        <w:t>-</w:t>
      </w:r>
      <w:r>
        <w:rPr>
          <w:szCs w:val="22"/>
        </w:rPr>
        <w:t>value products</w:t>
      </w:r>
      <w:r w:rsidR="00965897">
        <w:rPr>
          <w:szCs w:val="22"/>
        </w:rPr>
        <w:t>,</w:t>
      </w:r>
      <w:r>
        <w:rPr>
          <w:szCs w:val="22"/>
        </w:rPr>
        <w:t xml:space="preserve"> exported to places such as Hong Kong </w:t>
      </w:r>
      <w:r w:rsidRPr="00BD4231">
        <w:rPr>
          <w:szCs w:val="22"/>
        </w:rPr>
        <w:t>to be sold live at restaurants (Lee and Sadovy</w:t>
      </w:r>
      <w:r w:rsidR="00965897">
        <w:rPr>
          <w:szCs w:val="22"/>
        </w:rPr>
        <w:t>,</w:t>
      </w:r>
      <w:r w:rsidRPr="00BD4231">
        <w:rPr>
          <w:szCs w:val="22"/>
        </w:rPr>
        <w:t xml:space="preserve"> 1998).</w:t>
      </w:r>
      <w:r>
        <w:rPr>
          <w:szCs w:val="22"/>
        </w:rPr>
        <w:t xml:space="preserve"> Concerned with both overfishing and potassium cyanide fishing, the owner of Pulau Mas was able to arrange an exclusive agreement with the </w:t>
      </w:r>
      <w:r w:rsidRPr="00BD4231">
        <w:rPr>
          <w:szCs w:val="22"/>
        </w:rPr>
        <w:t xml:space="preserve">village head to be the exclusive live reef fish buyer for </w:t>
      </w:r>
      <w:r>
        <w:rPr>
          <w:szCs w:val="22"/>
        </w:rPr>
        <w:t>Karas</w:t>
      </w:r>
      <w:r w:rsidRPr="00BD4231">
        <w:rPr>
          <w:szCs w:val="22"/>
        </w:rPr>
        <w:t xml:space="preserve"> </w:t>
      </w:r>
      <w:r w:rsidR="00965897">
        <w:rPr>
          <w:szCs w:val="22"/>
        </w:rPr>
        <w:t>I</w:t>
      </w:r>
      <w:r w:rsidRPr="00BD4231">
        <w:rPr>
          <w:szCs w:val="22"/>
        </w:rPr>
        <w:t>sl</w:t>
      </w:r>
      <w:r>
        <w:rPr>
          <w:szCs w:val="22"/>
        </w:rPr>
        <w:t xml:space="preserve">and. Individual fishers must sign an agreement with Pulau Mas and lose their ability to sell live reef fish if they are caught using cyanide or catching undersized fish (the agreement includes a minimum size). In return, Pulau Mas offers scientific advice on harvest limits and </w:t>
      </w:r>
      <w:r w:rsidR="00965897">
        <w:rPr>
          <w:szCs w:val="22"/>
        </w:rPr>
        <w:t>promises</w:t>
      </w:r>
      <w:r>
        <w:rPr>
          <w:szCs w:val="22"/>
        </w:rPr>
        <w:t xml:space="preserve"> to pay a premium price </w:t>
      </w:r>
      <w:r w:rsidRPr="00BD4231">
        <w:rPr>
          <w:szCs w:val="22"/>
        </w:rPr>
        <w:t>when the fishery recovers.</w:t>
      </w:r>
      <w:r>
        <w:rPr>
          <w:szCs w:val="22"/>
        </w:rPr>
        <w:t xml:space="preserve"> </w:t>
      </w:r>
    </w:p>
    <w:p w14:paraId="5C3BED17" w14:textId="11BCC43D" w:rsidR="00AA3AF9" w:rsidRPr="00F142A8" w:rsidRDefault="00AA3AF9" w:rsidP="00AA3AF9">
      <w:pPr>
        <w:rPr>
          <w:b/>
          <w:szCs w:val="22"/>
        </w:rPr>
      </w:pPr>
      <w:r w:rsidRPr="00F142A8">
        <w:rPr>
          <w:b/>
          <w:szCs w:val="22"/>
        </w:rPr>
        <w:t xml:space="preserve">Biak </w:t>
      </w:r>
      <w:r w:rsidR="00965897" w:rsidRPr="00F142A8">
        <w:rPr>
          <w:b/>
          <w:szCs w:val="22"/>
        </w:rPr>
        <w:t>Locally Managed</w:t>
      </w:r>
      <w:r w:rsidRPr="00F142A8">
        <w:rPr>
          <w:b/>
          <w:szCs w:val="22"/>
        </w:rPr>
        <w:t xml:space="preserve"> Marine Area </w:t>
      </w:r>
      <w:r w:rsidRPr="00F142A8">
        <w:rPr>
          <w:b/>
          <w:szCs w:val="22"/>
        </w:rPr>
        <w:tab/>
      </w:r>
      <w:r>
        <w:rPr>
          <w:b/>
          <w:szCs w:val="22"/>
        </w:rPr>
        <w:tab/>
      </w:r>
      <w:r>
        <w:rPr>
          <w:b/>
          <w:szCs w:val="22"/>
        </w:rPr>
        <w:tab/>
      </w:r>
      <w:r w:rsidRPr="00632BE5">
        <w:rPr>
          <w:b/>
          <w:szCs w:val="22"/>
        </w:rPr>
        <w:t>Padaido Islands</w:t>
      </w:r>
      <w:r w:rsidRPr="00F142A8">
        <w:rPr>
          <w:b/>
          <w:szCs w:val="22"/>
        </w:rPr>
        <w:t>, Biak, West Papua</w:t>
      </w:r>
      <w:r>
        <w:rPr>
          <w:b/>
          <w:szCs w:val="22"/>
        </w:rPr>
        <w:tab/>
      </w:r>
      <w:r w:rsidRPr="00F142A8">
        <w:rPr>
          <w:b/>
          <w:szCs w:val="22"/>
        </w:rPr>
        <w:t xml:space="preserve"> </w:t>
      </w:r>
    </w:p>
    <w:p w14:paraId="02036FD7" w14:textId="38E49A47" w:rsidR="00AA3AF9" w:rsidRDefault="00AA3AF9" w:rsidP="00AA3AF9">
      <w:pPr>
        <w:rPr>
          <w:szCs w:val="22"/>
        </w:rPr>
      </w:pPr>
      <w:r>
        <w:rPr>
          <w:szCs w:val="22"/>
        </w:rPr>
        <w:t xml:space="preserve">The </w:t>
      </w:r>
      <w:r w:rsidRPr="00632BE5">
        <w:rPr>
          <w:szCs w:val="22"/>
        </w:rPr>
        <w:t>Locally</w:t>
      </w:r>
      <w:r w:rsidR="00965897">
        <w:rPr>
          <w:szCs w:val="22"/>
        </w:rPr>
        <w:t xml:space="preserve"> </w:t>
      </w:r>
      <w:r w:rsidRPr="00632BE5">
        <w:rPr>
          <w:szCs w:val="22"/>
        </w:rPr>
        <w:t>Managed Marine Area Network</w:t>
      </w:r>
      <w:r>
        <w:rPr>
          <w:szCs w:val="22"/>
        </w:rPr>
        <w:t xml:space="preserve"> (LMMA) works throughout the Indo-Pacific region to strengthen community-based marine conservation efforts. Founded in 2000, one of their original sites lies within </w:t>
      </w:r>
      <w:r w:rsidRPr="00632BE5">
        <w:rPr>
          <w:szCs w:val="22"/>
        </w:rPr>
        <w:t xml:space="preserve">the Padaido Islands, </w:t>
      </w:r>
      <w:r>
        <w:rPr>
          <w:szCs w:val="22"/>
        </w:rPr>
        <w:t xml:space="preserve">Biak, </w:t>
      </w:r>
      <w:r w:rsidRPr="00632BE5">
        <w:rPr>
          <w:szCs w:val="22"/>
        </w:rPr>
        <w:t>West Papua</w:t>
      </w:r>
      <w:r>
        <w:rPr>
          <w:szCs w:val="22"/>
        </w:rPr>
        <w:t xml:space="preserve">. Suffering from illegal fishing, especially bomb fishing, communities around Biak organized to revive their </w:t>
      </w:r>
      <w:r w:rsidRPr="00632BE5">
        <w:rPr>
          <w:i/>
          <w:szCs w:val="22"/>
        </w:rPr>
        <w:t>adat</w:t>
      </w:r>
      <w:r>
        <w:rPr>
          <w:szCs w:val="22"/>
        </w:rPr>
        <w:t xml:space="preserve"> councils and to use </w:t>
      </w:r>
      <w:r w:rsidRPr="00632BE5">
        <w:rPr>
          <w:i/>
          <w:szCs w:val="22"/>
        </w:rPr>
        <w:t>sasi</w:t>
      </w:r>
      <w:r>
        <w:rPr>
          <w:szCs w:val="22"/>
        </w:rPr>
        <w:t xml:space="preserve"> to fight illegal fishing, with apparent success. In 2004, one of the local LMMA leaders received the </w:t>
      </w:r>
      <w:r w:rsidRPr="00C47045">
        <w:rPr>
          <w:i/>
          <w:szCs w:val="22"/>
        </w:rPr>
        <w:t>Kalpataru</w:t>
      </w:r>
      <w:r w:rsidRPr="00C47045">
        <w:rPr>
          <w:szCs w:val="22"/>
        </w:rPr>
        <w:t xml:space="preserve"> (“H</w:t>
      </w:r>
      <w:r>
        <w:rPr>
          <w:szCs w:val="22"/>
        </w:rPr>
        <w:t xml:space="preserve">ero of the Earth”) award from the President of Indonesia for his work to revive community-based resource management in Biak. Research that looked at two areas where local tenure was strengthened by LMMA activities in Biak found increases in coral cover from 2005-2010 (the study does not appear to have a control site) (Marlessy </w:t>
      </w:r>
      <w:r w:rsidRPr="00BF78EC">
        <w:rPr>
          <w:szCs w:val="22"/>
        </w:rPr>
        <w:t>et al</w:t>
      </w:r>
      <w:r w:rsidR="00BF78EC">
        <w:rPr>
          <w:szCs w:val="22"/>
        </w:rPr>
        <w:t>.,</w:t>
      </w:r>
      <w:r w:rsidRPr="00BF78EC">
        <w:rPr>
          <w:szCs w:val="22"/>
        </w:rPr>
        <w:t xml:space="preserve"> </w:t>
      </w:r>
      <w:r>
        <w:rPr>
          <w:szCs w:val="22"/>
        </w:rPr>
        <w:t xml:space="preserve">2012). </w:t>
      </w:r>
    </w:p>
    <w:p w14:paraId="1BD7D960" w14:textId="77777777" w:rsidR="00AA3AF9" w:rsidRPr="00535999" w:rsidRDefault="00AA3AF9" w:rsidP="00AA3AF9">
      <w:pPr>
        <w:pStyle w:val="Heading3"/>
        <w:rPr>
          <w:szCs w:val="22"/>
        </w:rPr>
      </w:pPr>
      <w:bookmarkStart w:id="103" w:name="_Toc482697274"/>
      <w:bookmarkStart w:id="104" w:name="_Toc482697357"/>
      <w:bookmarkStart w:id="105" w:name="_Toc482780869"/>
      <w:r>
        <w:t>Other Parts of Indonesia</w:t>
      </w:r>
      <w:bookmarkEnd w:id="103"/>
      <w:bookmarkEnd w:id="104"/>
      <w:bookmarkEnd w:id="105"/>
      <w:r w:rsidRPr="00535999">
        <w:t xml:space="preserve"> </w:t>
      </w:r>
    </w:p>
    <w:p w14:paraId="42BAF936" w14:textId="77777777" w:rsidR="00AA3AF9" w:rsidRPr="00D70E61" w:rsidRDefault="00AA3AF9" w:rsidP="00AA3AF9">
      <w:pPr>
        <w:rPr>
          <w:b/>
          <w:szCs w:val="22"/>
        </w:rPr>
      </w:pPr>
      <w:r w:rsidRPr="00D70E61">
        <w:rPr>
          <w:b/>
          <w:szCs w:val="22"/>
        </w:rPr>
        <w:t>Bali Seafood International</w:t>
      </w:r>
      <w:r>
        <w:rPr>
          <w:b/>
          <w:szCs w:val="22"/>
        </w:rPr>
        <w:tab/>
      </w:r>
      <w:r>
        <w:rPr>
          <w:b/>
          <w:szCs w:val="22"/>
        </w:rPr>
        <w:tab/>
      </w:r>
      <w:r>
        <w:rPr>
          <w:b/>
          <w:szCs w:val="22"/>
        </w:rPr>
        <w:tab/>
      </w:r>
      <w:r>
        <w:rPr>
          <w:b/>
          <w:szCs w:val="22"/>
        </w:rPr>
        <w:tab/>
      </w:r>
      <w:r>
        <w:rPr>
          <w:b/>
          <w:szCs w:val="22"/>
        </w:rPr>
        <w:tab/>
        <w:t>Sumbawa, Nusa Tenggara Barat</w:t>
      </w:r>
    </w:p>
    <w:p w14:paraId="19F77572" w14:textId="162989AE" w:rsidR="00AA3AF9" w:rsidRDefault="00AA3AF9" w:rsidP="00AA3AF9">
      <w:pPr>
        <w:rPr>
          <w:szCs w:val="22"/>
        </w:rPr>
      </w:pPr>
      <w:r w:rsidRPr="00BB555C">
        <w:rPr>
          <w:szCs w:val="22"/>
        </w:rPr>
        <w:t xml:space="preserve">Bali Seafood </w:t>
      </w:r>
      <w:r>
        <w:rPr>
          <w:szCs w:val="22"/>
        </w:rPr>
        <w:t xml:space="preserve">International is a seafood exporter based in Bali working to improve traceability and sustainability of the fish it sources from Sumbawa, an island </w:t>
      </w:r>
      <w:r w:rsidR="00BF78EC">
        <w:rPr>
          <w:szCs w:val="22"/>
        </w:rPr>
        <w:t>e</w:t>
      </w:r>
      <w:r>
        <w:rPr>
          <w:szCs w:val="22"/>
        </w:rPr>
        <w:t>ast of Bali. Along with funding electronic data collection on a number of small-scale fishing vessels, Bali Seafood is building an ice plant on Sumbawa that will reduce losses due to spoilage of fish being shipped out of Sumbawa. With less spoilage, there will be better margins on fish</w:t>
      </w:r>
      <w:r w:rsidR="00BF78EC">
        <w:rPr>
          <w:szCs w:val="22"/>
        </w:rPr>
        <w:t xml:space="preserve"> sales</w:t>
      </w:r>
      <w:r>
        <w:rPr>
          <w:szCs w:val="22"/>
        </w:rPr>
        <w:t xml:space="preserve">, and Bali Seafood has a plan to use those margins to pay higher prices to fishers who adopt sustainable fishing practices. Without some form of limited access, however, improved fishing practices may not have much of an environmental impact. The </w:t>
      </w:r>
      <w:r>
        <w:rPr>
          <w:szCs w:val="22"/>
        </w:rPr>
        <w:lastRenderedPageBreak/>
        <w:t xml:space="preserve">Wildlife Conservation Society (WCS) is also working in Sumbawa to strengthen community associations of fishers and to collect better landings data. Both Bali Seafood and WCS are exploring pathways to limiting access in Teluk Saleh, a bay similar to Mayalibit in Papua. If access can be successfully limited in Teluk Saleh, this would set important legal, social, </w:t>
      </w:r>
      <w:r w:rsidR="00BF78EC">
        <w:rPr>
          <w:szCs w:val="22"/>
        </w:rPr>
        <w:t xml:space="preserve">and </w:t>
      </w:r>
      <w:r>
        <w:rPr>
          <w:szCs w:val="22"/>
        </w:rPr>
        <w:t>economic institutional precedents.</w:t>
      </w:r>
      <w:r w:rsidR="002E2A5D">
        <w:rPr>
          <w:szCs w:val="22"/>
        </w:rPr>
        <w:t xml:space="preserve"> </w:t>
      </w:r>
    </w:p>
    <w:p w14:paraId="45614E50" w14:textId="5293938E" w:rsidR="00AA3AF9" w:rsidRPr="004D6290" w:rsidRDefault="00AA3AF9" w:rsidP="00AA3AF9">
      <w:pPr>
        <w:rPr>
          <w:b/>
          <w:szCs w:val="22"/>
        </w:rPr>
      </w:pPr>
      <w:r w:rsidRPr="004D6290">
        <w:rPr>
          <w:b/>
          <w:szCs w:val="22"/>
        </w:rPr>
        <w:t>Wakatobi Dive Resort</w:t>
      </w:r>
      <w:r>
        <w:rPr>
          <w:b/>
          <w:szCs w:val="22"/>
        </w:rPr>
        <w:tab/>
      </w:r>
      <w:r>
        <w:rPr>
          <w:b/>
          <w:szCs w:val="22"/>
        </w:rPr>
        <w:tab/>
      </w:r>
      <w:r>
        <w:rPr>
          <w:b/>
          <w:szCs w:val="22"/>
        </w:rPr>
        <w:tab/>
      </w:r>
      <w:r>
        <w:rPr>
          <w:b/>
          <w:szCs w:val="22"/>
        </w:rPr>
        <w:tab/>
      </w:r>
      <w:r>
        <w:rPr>
          <w:b/>
          <w:szCs w:val="22"/>
        </w:rPr>
        <w:tab/>
      </w:r>
      <w:r>
        <w:rPr>
          <w:b/>
          <w:szCs w:val="22"/>
        </w:rPr>
        <w:tab/>
        <w:t>Wakatobi, SE Sulawesi</w:t>
      </w:r>
    </w:p>
    <w:p w14:paraId="410619DF" w14:textId="47D5792E" w:rsidR="00AA3AF9" w:rsidRDefault="00AA3AF9" w:rsidP="00AA3AF9">
      <w:pPr>
        <w:rPr>
          <w:szCs w:val="22"/>
        </w:rPr>
      </w:pPr>
      <w:r>
        <w:rPr>
          <w:szCs w:val="22"/>
        </w:rPr>
        <w:t xml:space="preserve">Wakatobi is a string of islands as well as a National Marine Park in the </w:t>
      </w:r>
      <w:r w:rsidR="00BF78EC">
        <w:rPr>
          <w:szCs w:val="22"/>
        </w:rPr>
        <w:t>s</w:t>
      </w:r>
      <w:r>
        <w:rPr>
          <w:szCs w:val="22"/>
        </w:rPr>
        <w:t xml:space="preserve">outheastern corner of Sulawesi. There is no discernable history of marine tenure in this area, but the Wakatobi Dive Resort, located next to the island of Tomia, began paying neighboring communities to protect the resort’s house reef and to prohibit destructive fishing elsewhere at the same time the National Park was created </w:t>
      </w:r>
      <w:r w:rsidR="00BF78EC">
        <w:rPr>
          <w:szCs w:val="22"/>
        </w:rPr>
        <w:t>(</w:t>
      </w:r>
      <w:r>
        <w:rPr>
          <w:szCs w:val="22"/>
        </w:rPr>
        <w:t>1996</w:t>
      </w:r>
      <w:r w:rsidR="00BF78EC">
        <w:rPr>
          <w:szCs w:val="22"/>
        </w:rPr>
        <w:t>)</w:t>
      </w:r>
      <w:r>
        <w:rPr>
          <w:szCs w:val="22"/>
        </w:rPr>
        <w:t>. The resort also pays for patrols to monitor the reefs. While the local tradition in Tomia is for open access fishing, these payments have established an informal system of managed access (De Alessi</w:t>
      </w:r>
      <w:r w:rsidR="00BF78EC">
        <w:rPr>
          <w:szCs w:val="22"/>
        </w:rPr>
        <w:t>,</w:t>
      </w:r>
      <w:r>
        <w:rPr>
          <w:szCs w:val="22"/>
        </w:rPr>
        <w:t xml:space="preserve"> 2014)</w:t>
      </w:r>
      <w:r w:rsidRPr="00BD4231">
        <w:rPr>
          <w:szCs w:val="22"/>
        </w:rPr>
        <w:t xml:space="preserve">. </w:t>
      </w:r>
    </w:p>
    <w:p w14:paraId="221B4C71" w14:textId="7CFF9894" w:rsidR="00AA3AF9" w:rsidRPr="00AF51C0" w:rsidRDefault="00AA3AF9" w:rsidP="00AA3AF9">
      <w:pPr>
        <w:rPr>
          <w:b/>
          <w:szCs w:val="22"/>
        </w:rPr>
      </w:pPr>
      <w:r w:rsidRPr="00AF51C0">
        <w:rPr>
          <w:b/>
          <w:szCs w:val="22"/>
        </w:rPr>
        <w:t xml:space="preserve">Gili Eco-Trust </w:t>
      </w:r>
      <w:r w:rsidRPr="00AF51C0">
        <w:rPr>
          <w:b/>
          <w:szCs w:val="22"/>
        </w:rPr>
        <w:tab/>
      </w:r>
      <w:r w:rsidRPr="00AF51C0">
        <w:rPr>
          <w:b/>
          <w:szCs w:val="22"/>
        </w:rPr>
        <w:tab/>
      </w:r>
      <w:r w:rsidRPr="00AF51C0">
        <w:rPr>
          <w:b/>
          <w:szCs w:val="22"/>
        </w:rPr>
        <w:tab/>
      </w:r>
      <w:r w:rsidRPr="00AF51C0">
        <w:rPr>
          <w:b/>
          <w:szCs w:val="22"/>
        </w:rPr>
        <w:tab/>
      </w:r>
      <w:r w:rsidR="00BF78EC">
        <w:rPr>
          <w:b/>
          <w:szCs w:val="22"/>
        </w:rPr>
        <w:tab/>
      </w:r>
      <w:r w:rsidR="00BF78EC">
        <w:rPr>
          <w:b/>
          <w:szCs w:val="22"/>
        </w:rPr>
        <w:tab/>
      </w:r>
      <w:r w:rsidR="00BF78EC">
        <w:rPr>
          <w:b/>
          <w:szCs w:val="22"/>
        </w:rPr>
        <w:tab/>
      </w:r>
      <w:r>
        <w:rPr>
          <w:b/>
          <w:szCs w:val="22"/>
        </w:rPr>
        <w:t>Gili Islands, Lombok</w:t>
      </w:r>
    </w:p>
    <w:p w14:paraId="0C504905" w14:textId="4D331B01" w:rsidR="00AA3AF9" w:rsidRDefault="00AA3AF9" w:rsidP="00AA3AF9">
      <w:pPr>
        <w:rPr>
          <w:szCs w:val="22"/>
        </w:rPr>
      </w:pPr>
      <w:r>
        <w:rPr>
          <w:szCs w:val="22"/>
        </w:rPr>
        <w:t xml:space="preserve">The Gili Islands are a popular tourist destination off the coast of Lombok and easily accessible from Bali. In the </w:t>
      </w:r>
      <w:r w:rsidR="00BF78EC">
        <w:rPr>
          <w:szCs w:val="22"/>
        </w:rPr>
        <w:t>1990s,</w:t>
      </w:r>
      <w:r>
        <w:rPr>
          <w:szCs w:val="22"/>
        </w:rPr>
        <w:t xml:space="preserve"> the islands were suffering from bomb fishing and other destructive fishing practices and some local fishermen banded together patrol the reefs (</w:t>
      </w:r>
      <w:r w:rsidRPr="00926617">
        <w:t>Mariska</w:t>
      </w:r>
      <w:r w:rsidRPr="00BF78EC">
        <w:t xml:space="preserve"> et al</w:t>
      </w:r>
      <w:r w:rsidR="00BF78EC">
        <w:t>.,</w:t>
      </w:r>
      <w:r w:rsidRPr="00BF78EC">
        <w:t xml:space="preserve"> </w:t>
      </w:r>
      <w:r>
        <w:t xml:space="preserve">2012). </w:t>
      </w:r>
      <w:r>
        <w:rPr>
          <w:szCs w:val="22"/>
        </w:rPr>
        <w:t>In 2000, a group of dive operators formed the Gili Eco-Trust to collect fees from dive tourists to help fund protection of the reefs and to compensate fishermen for the creation of some protected areas. Conflicts subsequently arose between local fisher</w:t>
      </w:r>
      <w:r w:rsidR="00BF78EC">
        <w:rPr>
          <w:szCs w:val="22"/>
        </w:rPr>
        <w:t>s</w:t>
      </w:r>
      <w:r>
        <w:rPr>
          <w:szCs w:val="22"/>
        </w:rPr>
        <w:t xml:space="preserve"> and the Gili Eco-Trust when fishers did not feel included in decision</w:t>
      </w:r>
      <w:r w:rsidR="00BF78EC">
        <w:rPr>
          <w:szCs w:val="22"/>
        </w:rPr>
        <w:t xml:space="preserve"> </w:t>
      </w:r>
      <w:r>
        <w:rPr>
          <w:szCs w:val="22"/>
        </w:rPr>
        <w:t xml:space="preserve">making, likely a direct result of a lack of clear jurisdiction over marine space between the local government, NGOs, and fishing communities. The Gili Eco-Trust has </w:t>
      </w:r>
      <w:r w:rsidR="00BF78EC">
        <w:rPr>
          <w:szCs w:val="22"/>
        </w:rPr>
        <w:t>become</w:t>
      </w:r>
      <w:r>
        <w:rPr>
          <w:szCs w:val="22"/>
        </w:rPr>
        <w:t xml:space="preserve"> more inclusive, and conflict has waned. </w:t>
      </w:r>
    </w:p>
    <w:p w14:paraId="7F0E009B" w14:textId="3C9FD6FF" w:rsidR="00AA3AF9" w:rsidRPr="00537E7D" w:rsidRDefault="00BF78EC" w:rsidP="00BF78EC">
      <w:pPr>
        <w:pStyle w:val="Heading2"/>
        <w:rPr>
          <w:rFonts w:eastAsiaTheme="minorHAnsi"/>
        </w:rPr>
      </w:pPr>
      <w:bookmarkStart w:id="106" w:name="_Toc482697358"/>
      <w:bookmarkStart w:id="107" w:name="_Toc482780870"/>
      <w:r>
        <w:rPr>
          <w:rFonts w:eastAsiaTheme="minorHAnsi"/>
        </w:rPr>
        <w:t>A-6.</w:t>
      </w:r>
      <w:r>
        <w:rPr>
          <w:rFonts w:eastAsiaTheme="minorHAnsi"/>
        </w:rPr>
        <w:tab/>
      </w:r>
      <w:r w:rsidR="00AA3AF9">
        <w:rPr>
          <w:rFonts w:eastAsiaTheme="minorHAnsi"/>
        </w:rPr>
        <w:t>Strategies and lessons from Customary marine tenure-related projects in indonesia</w:t>
      </w:r>
      <w:bookmarkEnd w:id="106"/>
      <w:bookmarkEnd w:id="107"/>
      <w:r w:rsidR="00AA3AF9">
        <w:rPr>
          <w:rFonts w:eastAsiaTheme="minorHAnsi"/>
        </w:rPr>
        <w:t xml:space="preserve"> </w:t>
      </w:r>
    </w:p>
    <w:p w14:paraId="573A3890" w14:textId="4C5C267D" w:rsidR="00AA3AF9" w:rsidRDefault="00AA3AF9" w:rsidP="00BF78EC">
      <w:r>
        <w:t>Each case above includes a local, often community-based response to the broad lack of capacity and at both the local and national level</w:t>
      </w:r>
      <w:r w:rsidR="00BF78EC">
        <w:t>s</w:t>
      </w:r>
      <w:r>
        <w:t xml:space="preserve"> to effectively and adaptively manage marine resources in Indonesia. Vast MPA networks have been designated, especially in West Papua, but the best examples of effective enforcement all rely on partnerships between communities and NGOs</w:t>
      </w:r>
      <w:r w:rsidR="00BF78EC">
        <w:t xml:space="preserve"> or</w:t>
      </w:r>
      <w:r>
        <w:t xml:space="preserve"> businesses, or a combination of the two. The lack of local capacity is also evident in the prevalence of no-take zones over managed effort. No-take zones are far easier to monitor and enforce than species or gear-specific restrictions and require far less ongoing consultation than adaptive management. Communities in Teluk Mayalibit are now empowered to manage access and fishing with their territorial zones, but will rely on NGOs. The Teluk Mayalibit communities also benefited immeasurably from being</w:t>
      </w:r>
      <w:r w:rsidR="00BF78EC">
        <w:t xml:space="preserve"> within</w:t>
      </w:r>
      <w:r>
        <w:t xml:space="preserve"> an enclosed bay with a narrow entrance; how similar agreements can be reached along open coastlines is not yet clear. </w:t>
      </w:r>
    </w:p>
    <w:p w14:paraId="6F98C8B2" w14:textId="063D7456" w:rsidR="00AA3AF9" w:rsidRDefault="00AA3AF9" w:rsidP="00BF78EC">
      <w:r w:rsidRPr="00694C3D">
        <w:rPr>
          <w:i/>
        </w:rPr>
        <w:t>Sasi laut</w:t>
      </w:r>
      <w:r>
        <w:t xml:space="preserve"> and </w:t>
      </w:r>
      <w:r w:rsidRPr="00694C3D">
        <w:rPr>
          <w:i/>
        </w:rPr>
        <w:t>petuanan laut</w:t>
      </w:r>
      <w:r>
        <w:t xml:space="preserve"> are important building blocks to stronger tenure, but it must also be recognized that in many cases they have eroded over time and may be contested in some places. </w:t>
      </w:r>
      <w:r>
        <w:rPr>
          <w:i/>
        </w:rPr>
        <w:t>Petuanan laut</w:t>
      </w:r>
      <w:r>
        <w:t xml:space="preserve"> and </w:t>
      </w:r>
      <w:r>
        <w:rPr>
          <w:i/>
        </w:rPr>
        <w:t>sasi</w:t>
      </w:r>
      <w:r>
        <w:t xml:space="preserve"> rights to close areas have been successfully applied to larger area closures, but building on </w:t>
      </w:r>
      <w:r>
        <w:rPr>
          <w:i/>
        </w:rPr>
        <w:t>sasi</w:t>
      </w:r>
      <w:r>
        <w:t xml:space="preserve"> to create managed access will be more difficult. In the Kei Islands, attempts to close an area to one specific group but not another led to violent conflict (Adhuri</w:t>
      </w:r>
      <w:r w:rsidR="00BF78EC">
        <w:t>,</w:t>
      </w:r>
      <w:r>
        <w:t xml:space="preserve"> 2013). This is another reason why the Mayalibit case is unusual and may be difficult to replicate. </w:t>
      </w:r>
    </w:p>
    <w:p w14:paraId="53585371" w14:textId="1403ABEE" w:rsidR="00AA3AF9" w:rsidRDefault="00AA3AF9" w:rsidP="00BF78EC">
      <w:r>
        <w:t xml:space="preserve">Widespread tenure over marine territories and effective co-management will require significant increases in local capacity for monitoring, enforcing, and setting </w:t>
      </w:r>
      <w:r w:rsidR="00BF78EC">
        <w:t>locally appropriate</w:t>
      </w:r>
      <w:r>
        <w:t xml:space="preserve"> rules and regulations for managing access and harvest controls and for collecting ecological data. Governance structures will </w:t>
      </w:r>
      <w:r>
        <w:lastRenderedPageBreak/>
        <w:t xml:space="preserve">have to allow for adaptation to changing ecological, economic, and social circumstances, and additional capacity built to collect and interpret scientific data </w:t>
      </w:r>
      <w:r w:rsidR="00B86FA7">
        <w:t>for</w:t>
      </w:r>
      <w:r>
        <w:t xml:space="preserve"> better information adaptation and prioritization. The Misool example raises another important point. The Misool Foundation has done tremendous work improving environmental conditions as well as involving local communities in the project. </w:t>
      </w:r>
      <w:r w:rsidR="00B86FA7">
        <w:t>However,</w:t>
      </w:r>
      <w:r>
        <w:t xml:space="preserve"> the Misool Eco-Resort provides an underlying vested interest in conservation and local livelihoods. For small communities without such a partner, there will have to be tangible benefits accruing to those communities from their efforts to negotiate, enforce, and manage marine resources within a system of managed access. This will require stronger management capacity</w:t>
      </w:r>
      <w:r w:rsidR="00B86FA7">
        <w:t xml:space="preserve"> as well as</w:t>
      </w:r>
      <w:r>
        <w:t xml:space="preserve"> marketing capacity, whether for tourism or for sustainable fishing activities. Fishing cooperatives or associations may play a vital role in capturing value from sustainable fishing practices and distributing that value within communities.</w:t>
      </w:r>
      <w:r w:rsidR="002E2A5D">
        <w:t xml:space="preserve"> </w:t>
      </w:r>
      <w:r>
        <w:t xml:space="preserve"> </w:t>
      </w:r>
    </w:p>
    <w:p w14:paraId="7E85FCC6" w14:textId="40EC1C51" w:rsidR="00AA3AF9" w:rsidRDefault="00AA3AF9" w:rsidP="00AA3AF9">
      <w:pPr>
        <w:rPr>
          <w:szCs w:val="22"/>
        </w:rPr>
      </w:pPr>
      <w:r>
        <w:rPr>
          <w:szCs w:val="22"/>
        </w:rPr>
        <w:t>There will also have to be capacity building within local government to help set protocols for data collection and to aggregate and disseminate data. Local government will have to build capacity for law enforcement to prevent illegal fishing and to enforce agreements and boundaries within and between marine territories. Government at the national level will also play a part, from clarifying the legality of marine tenure (especially in light of the rejection of HP-3 rights) to addressing wider-ranging overfishing (especially of far ranging species that small-scale, nearshore fishers often depend on). The Indonesian government has long viewed small-scale fisheries as an employment issue more than a conservation issue. That is changing under the new government, but limited access will face resistance from proponents of maxi</w:t>
      </w:r>
      <w:r w:rsidR="00B86FA7">
        <w:rPr>
          <w:szCs w:val="22"/>
        </w:rPr>
        <w:t xml:space="preserve">mizing employment opportunities, which </w:t>
      </w:r>
      <w:r>
        <w:rPr>
          <w:szCs w:val="22"/>
        </w:rPr>
        <w:t xml:space="preserve">will have to be addressed. </w:t>
      </w:r>
    </w:p>
    <w:p w14:paraId="753F3941" w14:textId="4D2054A7" w:rsidR="00AA3AF9" w:rsidRDefault="00AA3AF9" w:rsidP="00AA3AF9">
      <w:pPr>
        <w:rPr>
          <w:szCs w:val="22"/>
        </w:rPr>
      </w:pPr>
      <w:r>
        <w:rPr>
          <w:szCs w:val="22"/>
        </w:rPr>
        <w:t>One final threat to customary marine tenure and co-management is the elephant in the room</w:t>
      </w:r>
      <w:r w:rsidR="00B86FA7">
        <w:rPr>
          <w:szCs w:val="22"/>
        </w:rPr>
        <w:t>—</w:t>
      </w:r>
      <w:r>
        <w:rPr>
          <w:szCs w:val="22"/>
        </w:rPr>
        <w:t>climate change. Ocean acidification, coral bleaching</w:t>
      </w:r>
      <w:r w:rsidR="00B86FA7">
        <w:rPr>
          <w:szCs w:val="22"/>
        </w:rPr>
        <w:t>,</w:t>
      </w:r>
      <w:r>
        <w:rPr>
          <w:szCs w:val="22"/>
        </w:rPr>
        <w:t xml:space="preserve"> and other forms of habitat loss, and changing or migrating life cycles of marine organisms could all severely undermine the resiliency of marine tenure. </w:t>
      </w:r>
    </w:p>
    <w:p w14:paraId="1584603C" w14:textId="0DE70B00" w:rsidR="00AA3AF9" w:rsidRPr="00D52067" w:rsidRDefault="00AA3AF9" w:rsidP="00B86FA7">
      <w:pPr>
        <w:pStyle w:val="Heading3"/>
      </w:pPr>
      <w:bookmarkStart w:id="108" w:name="_Toc482697359"/>
      <w:bookmarkStart w:id="109" w:name="_Toc482780871"/>
      <w:r>
        <w:t>RECOMMENDATIONS FOR FUTURE RESEARCH</w:t>
      </w:r>
      <w:bookmarkEnd w:id="108"/>
      <w:bookmarkEnd w:id="109"/>
      <w:r>
        <w:t xml:space="preserve"> </w:t>
      </w:r>
    </w:p>
    <w:p w14:paraId="126CADC0" w14:textId="589C7C1E" w:rsidR="00AA3AF9" w:rsidRDefault="00AA3AF9" w:rsidP="00B86FA7">
      <w:pPr>
        <w:pStyle w:val="ListParagraph"/>
        <w:numPr>
          <w:ilvl w:val="0"/>
          <w:numId w:val="79"/>
        </w:numPr>
      </w:pPr>
      <w:r w:rsidRPr="00B86FA7">
        <w:rPr>
          <w:b/>
          <w:color w:val="BA0C2F"/>
        </w:rPr>
        <w:t>Contractual agreements that build on customary marine tenure</w:t>
      </w:r>
      <w:r w:rsidRPr="00BE6ADE">
        <w:t xml:space="preserve"> to better understand legal precedents, how community authority is managed, and how </w:t>
      </w:r>
      <w:r>
        <w:t>benefits are distributed</w:t>
      </w:r>
      <w:r w:rsidR="00B86FA7">
        <w:t>;</w:t>
      </w:r>
      <w:r>
        <w:t xml:space="preserve"> </w:t>
      </w:r>
    </w:p>
    <w:p w14:paraId="6E524AF5" w14:textId="77777777" w:rsidR="00AA3AF9" w:rsidRDefault="00AA3AF9" w:rsidP="00B86FA7">
      <w:pPr>
        <w:pStyle w:val="ListParagraph"/>
        <w:numPr>
          <w:ilvl w:val="0"/>
          <w:numId w:val="79"/>
        </w:numPr>
      </w:pPr>
      <w:r w:rsidRPr="00B86FA7">
        <w:rPr>
          <w:b/>
          <w:color w:val="BA0C2F"/>
        </w:rPr>
        <w:t>Supply and value chain assessments, including the role of middlemen</w:t>
      </w:r>
      <w:r>
        <w:t xml:space="preserve"> to better understand how fishing communities may capture higher returns from fishing more sustainably;</w:t>
      </w:r>
    </w:p>
    <w:p w14:paraId="66127949" w14:textId="50CC0E69" w:rsidR="00AA3AF9" w:rsidRDefault="00AA3AF9" w:rsidP="00B86FA7">
      <w:pPr>
        <w:pStyle w:val="ListParagraph"/>
        <w:numPr>
          <w:ilvl w:val="0"/>
          <w:numId w:val="79"/>
        </w:numPr>
      </w:pPr>
      <w:r w:rsidRPr="00B86FA7">
        <w:rPr>
          <w:b/>
          <w:color w:val="BA0C2F"/>
        </w:rPr>
        <w:t>Upside or gap analysis</w:t>
      </w:r>
      <w:r>
        <w:t xml:space="preserve">, using the value chain analysis and biological/ecological information, to estimate the value that could be generated by sustainable </w:t>
      </w:r>
      <w:r w:rsidR="00B86FA7">
        <w:t>fishing which</w:t>
      </w:r>
      <w:r>
        <w:t xml:space="preserve"> may be valuable in convincing communities and governments that transitioning to sustainable, small-scale fishing is worth the effo</w:t>
      </w:r>
      <w:r w:rsidR="00B86FA7">
        <w:t>rt; and</w:t>
      </w:r>
    </w:p>
    <w:p w14:paraId="6DC3CF17" w14:textId="7E2E16A4" w:rsidR="00AA3AF9" w:rsidRPr="00B86FA7" w:rsidRDefault="00AA3AF9" w:rsidP="00B86FA7">
      <w:pPr>
        <w:pStyle w:val="ListParagraph"/>
        <w:numPr>
          <w:ilvl w:val="0"/>
          <w:numId w:val="79"/>
        </w:numPr>
        <w:rPr>
          <w:b/>
        </w:rPr>
      </w:pPr>
      <w:r w:rsidRPr="00B86FA7">
        <w:rPr>
          <w:b/>
          <w:color w:val="BA0C2F"/>
        </w:rPr>
        <w:t>Cooperative or fishing association (</w:t>
      </w:r>
      <w:r w:rsidRPr="00B86FA7">
        <w:rPr>
          <w:b/>
          <w:i/>
          <w:color w:val="BA0C2F"/>
        </w:rPr>
        <w:t>kelompok nelayan</w:t>
      </w:r>
      <w:r w:rsidRPr="00B86FA7">
        <w:rPr>
          <w:b/>
          <w:color w:val="BA0C2F"/>
        </w:rPr>
        <w:t>) formation</w:t>
      </w:r>
      <w:r w:rsidRPr="00B86FA7">
        <w:rPr>
          <w:i/>
        </w:rPr>
        <w:t xml:space="preserve"> </w:t>
      </w:r>
      <w:r>
        <w:t xml:space="preserve">in other parts of Indonesia. </w:t>
      </w:r>
      <w:r w:rsidR="00B86FA7">
        <w:t>(</w:t>
      </w:r>
      <w:r>
        <w:t>There are examples from Fair Trade USA Fishery Associations, Misool Foundation</w:t>
      </w:r>
      <w:r w:rsidR="00B86FA7">
        <w:t>’s</w:t>
      </w:r>
      <w:r>
        <w:t xml:space="preserve"> work with shark and ray fishers in Flores, Blue Swimming Crab fishers in Lampung, Sumatra, and ornamental fishing communities working with traders and the Marine Aquarium Council in Bali that all may have some bearing on how to strengthen community associations that will be responsible for managing customary marine tenure areas.</w:t>
      </w:r>
      <w:r w:rsidR="00B86FA7">
        <w:t>)</w:t>
      </w:r>
      <w:r>
        <w:t xml:space="preserve"> </w:t>
      </w:r>
    </w:p>
    <w:p w14:paraId="73321F0F" w14:textId="77777777" w:rsidR="00AA3AF9" w:rsidRDefault="00AA3AF9" w:rsidP="00AA3AF9">
      <w:pPr>
        <w:ind w:left="360" w:hanging="360"/>
      </w:pPr>
    </w:p>
    <w:p w14:paraId="6781B876" w14:textId="77777777" w:rsidR="00DF2ECE" w:rsidRDefault="00DF2ECE">
      <w:pPr>
        <w:spacing w:before="0" w:line="240" w:lineRule="auto"/>
        <w:rPr>
          <w:rFonts w:eastAsiaTheme="minorHAnsi"/>
          <w:lang w:val="en-GB" w:eastAsia="ja-JP"/>
        </w:rPr>
      </w:pPr>
      <w:r>
        <w:rPr>
          <w:rFonts w:eastAsiaTheme="minorHAnsi"/>
          <w:lang w:val="en-GB" w:eastAsia="ja-JP"/>
        </w:rPr>
        <w:br w:type="page"/>
      </w:r>
    </w:p>
    <w:p w14:paraId="0BF8FD33" w14:textId="17F4D839" w:rsidR="00AA3AF9" w:rsidRDefault="00AA3AF9" w:rsidP="00B37AAC">
      <w:pPr>
        <w:pStyle w:val="Heading1"/>
        <w:numPr>
          <w:ilvl w:val="0"/>
          <w:numId w:val="0"/>
        </w:numPr>
      </w:pPr>
      <w:bookmarkStart w:id="110" w:name="_Toc482697278"/>
      <w:bookmarkStart w:id="111" w:name="_Toc482697361"/>
      <w:bookmarkStart w:id="112" w:name="_Toc482780872"/>
      <w:r>
        <w:lastRenderedPageBreak/>
        <w:t>A</w:t>
      </w:r>
      <w:r w:rsidR="00B37AAC">
        <w:t>PPENDIX</w:t>
      </w:r>
      <w:r>
        <w:t xml:space="preserve"> </w:t>
      </w:r>
      <w:r w:rsidR="000D3BE1">
        <w:t>B</w:t>
      </w:r>
      <w:r w:rsidR="00B37AAC">
        <w:t>:</w:t>
      </w:r>
      <w:r>
        <w:t xml:space="preserve"> </w:t>
      </w:r>
      <w:r w:rsidR="00B37AAC">
        <w:t>TAKING STOCK OF THE VOLUNTARY GUIDELINES ON SECURING SUSTAINABLE SMALL-SCALE FISHERIES</w:t>
      </w:r>
      <w:r>
        <w:t xml:space="preserve">: </w:t>
      </w:r>
      <w:r w:rsidR="00B37AAC">
        <w:t>a desk review of indonesia</w:t>
      </w:r>
      <w:bookmarkEnd w:id="110"/>
      <w:bookmarkEnd w:id="111"/>
      <w:bookmarkEnd w:id="112"/>
    </w:p>
    <w:p w14:paraId="217286DC" w14:textId="4851CDE4" w:rsidR="00AA3AF9" w:rsidRPr="00E21E51" w:rsidRDefault="00AA3AF9" w:rsidP="00AA3AF9">
      <w:pPr>
        <w:rPr>
          <w:caps/>
          <w:color w:val="1F3864" w:themeColor="accent5" w:themeShade="80"/>
          <w:sz w:val="32"/>
          <w:szCs w:val="32"/>
        </w:rPr>
      </w:pPr>
    </w:p>
    <w:p w14:paraId="23CB982A" w14:textId="77777777" w:rsidR="00AA3AF9" w:rsidRPr="00787D5C" w:rsidRDefault="00AA3AF9" w:rsidP="00AA3AF9">
      <w:pPr>
        <w:spacing w:after="160"/>
        <w:rPr>
          <w:i/>
          <w:iCs/>
          <w:sz w:val="20"/>
        </w:rPr>
      </w:pPr>
      <w:r w:rsidRPr="00787D5C">
        <w:rPr>
          <w:i/>
          <w:iCs/>
          <w:sz w:val="20"/>
        </w:rPr>
        <w:br w:type="page"/>
      </w:r>
    </w:p>
    <w:p w14:paraId="54995A79" w14:textId="0F4903F0" w:rsidR="00AA3AF9" w:rsidRPr="0003323A" w:rsidRDefault="004A399D" w:rsidP="004A399D">
      <w:pPr>
        <w:pStyle w:val="Heading2"/>
      </w:pPr>
      <w:bookmarkStart w:id="113" w:name="_Toc481639507"/>
      <w:bookmarkStart w:id="114" w:name="_Toc482697279"/>
      <w:bookmarkStart w:id="115" w:name="_Toc482697362"/>
      <w:bookmarkStart w:id="116" w:name="_Toc482780873"/>
      <w:r>
        <w:lastRenderedPageBreak/>
        <w:t>B-1.</w:t>
      </w:r>
      <w:r>
        <w:tab/>
      </w:r>
      <w:r w:rsidR="00AA3AF9" w:rsidRPr="0003323A">
        <w:t>Introduction</w:t>
      </w:r>
      <w:bookmarkEnd w:id="113"/>
      <w:bookmarkEnd w:id="114"/>
      <w:bookmarkEnd w:id="115"/>
      <w:bookmarkEnd w:id="116"/>
    </w:p>
    <w:p w14:paraId="1A30BE48" w14:textId="1CB10E54" w:rsidR="00AA3AF9" w:rsidRDefault="00AA3AF9" w:rsidP="006466A3">
      <w:r w:rsidRPr="00E21E51">
        <w:t>The USAID Land and Urban Office’s Tenure and Global Climate Change (TGCC) program is currently developing focused guidance designed to assist USAID staff and partners consider</w:t>
      </w:r>
      <w:r>
        <w:t>ing</w:t>
      </w:r>
      <w:r w:rsidRPr="00E21E51">
        <w:t xml:space="preserve"> the role of sustainable small-scale fisheries and responsible governance of marine tenure in reducing extreme poverty. As part of this process</w:t>
      </w:r>
      <w:r w:rsidR="006466A3">
        <w:t>,</w:t>
      </w:r>
      <w:r w:rsidRPr="00E21E51">
        <w:t xml:space="preserve"> two documents are currently being drafted: a sourcebook that documents the state of knowledge and good practices and a primer that provides specific guidance and</w:t>
      </w:r>
      <w:r>
        <w:t xml:space="preserve"> tools</w:t>
      </w:r>
      <w:r w:rsidRPr="00E21E51">
        <w:t xml:space="preserve">. Field assessments are being conducted in the Philippines and Indonesia, alongside a desk-based study </w:t>
      </w:r>
      <w:r>
        <w:t>in Bangladesh, to refine the</w:t>
      </w:r>
      <w:r w:rsidRPr="00E21E51">
        <w:t xml:space="preserve"> guidance</w:t>
      </w:r>
      <w:r>
        <w:t xml:space="preserve"> and tools</w:t>
      </w:r>
      <w:r w:rsidRPr="00E21E51">
        <w:t xml:space="preserve"> based on lessons from the field.</w:t>
      </w:r>
      <w:r>
        <w:t xml:space="preserve"> </w:t>
      </w:r>
    </w:p>
    <w:p w14:paraId="5B00A054" w14:textId="6532F2ED" w:rsidR="00AA3AF9" w:rsidRDefault="00AA3AF9" w:rsidP="006466A3">
      <w:r>
        <w:t xml:space="preserve">With growing recognition of the significance of small-scale fisheries to food security, local and global economic growth, biodiversity conservation, and other development objectives around the world, the </w:t>
      </w:r>
      <w:r w:rsidR="006466A3">
        <w:t>Food and Agriculture Organization (</w:t>
      </w:r>
      <w:r>
        <w:t>FAO</w:t>
      </w:r>
      <w:r w:rsidR="006466A3">
        <w:t>)</w:t>
      </w:r>
      <w:r>
        <w:t xml:space="preserve">, working with member states, developed the SSF Guidelines (FAO, 2015). The Guidelines are the first dedicated international instrument to directly address both small-scale fishers, fish workers, and their families. </w:t>
      </w:r>
      <w:r w:rsidR="006466A3">
        <w:t>A tool</w:t>
      </w:r>
      <w:r>
        <w:t xml:space="preserve"> </w:t>
      </w:r>
      <w:r w:rsidR="006466A3">
        <w:t>under</w:t>
      </w:r>
      <w:r>
        <w:t xml:space="preserve"> develop</w:t>
      </w:r>
      <w:r w:rsidR="006466A3">
        <w:t>ment</w:t>
      </w:r>
      <w:r>
        <w:t xml:space="preserve"> and test</w:t>
      </w:r>
      <w:r w:rsidR="006466A3">
        <w:t>ing</w:t>
      </w:r>
      <w:r>
        <w:t xml:space="preserve"> is the SSF Guidelines Assessment Tool. Th</w:t>
      </w:r>
      <w:r w:rsidR="006466A3">
        <w:t>is</w:t>
      </w:r>
      <w:r>
        <w:t xml:space="preserve"> </w:t>
      </w:r>
      <w:r w:rsidR="006466A3">
        <w:t>t</w:t>
      </w:r>
      <w:r>
        <w:t>ool was used to conduct a desk review of background information on the national legal, policy, and institutional framework in Indonesia that supports the SSF Guidelines.</w:t>
      </w:r>
      <w:r w:rsidR="002E2A5D">
        <w:t xml:space="preserve"> </w:t>
      </w:r>
    </w:p>
    <w:p w14:paraId="42139DFE" w14:textId="1F6BCD22" w:rsidR="00AA3AF9" w:rsidRDefault="004A399D" w:rsidP="004A399D">
      <w:pPr>
        <w:pStyle w:val="Heading2"/>
      </w:pPr>
      <w:bookmarkStart w:id="117" w:name="_Toc481639508"/>
      <w:bookmarkStart w:id="118" w:name="_Toc482697280"/>
      <w:bookmarkStart w:id="119" w:name="_Toc482697363"/>
      <w:bookmarkStart w:id="120" w:name="_Toc482780874"/>
      <w:r>
        <w:t>B-2.</w:t>
      </w:r>
      <w:r>
        <w:tab/>
      </w:r>
      <w:r w:rsidR="00AA3AF9">
        <w:t>SSF Guidelines Assessment Tool</w:t>
      </w:r>
      <w:bookmarkEnd w:id="117"/>
      <w:bookmarkEnd w:id="118"/>
      <w:bookmarkEnd w:id="119"/>
      <w:bookmarkEnd w:id="120"/>
    </w:p>
    <w:p w14:paraId="05A0ED32" w14:textId="0ACD91C4" w:rsidR="00AA3AF9" w:rsidRDefault="00AA3AF9" w:rsidP="00AA3AF9">
      <w:r>
        <w:t>The SSF Guidelines Assessment T</w:t>
      </w:r>
      <w:r w:rsidRPr="00785563">
        <w:t xml:space="preserve">ool </w:t>
      </w:r>
      <w:r>
        <w:t xml:space="preserve">is </w:t>
      </w:r>
      <w:r w:rsidRPr="00785563">
        <w:t>designed to help USAID staff and partners</w:t>
      </w:r>
      <w:r>
        <w:t xml:space="preserve"> take stock of the </w:t>
      </w:r>
      <w:r w:rsidRPr="00785563">
        <w:t>status of implementation of the Voluntary Guidelines on Securing Sustainable Small-scale Fisheries in the Context of Food Security and Poverty Alleviation (SSF Guidelines</w:t>
      </w:r>
      <w:r>
        <w:t>)</w:t>
      </w:r>
      <w:r w:rsidRPr="00785563">
        <w:t xml:space="preserve"> (FAO, 2015). </w:t>
      </w:r>
      <w:r>
        <w:t>The tool is organized into eight interconnected dimensions of securing sustainable small-scale fisheries based on the SSF Guidelines.</w:t>
      </w:r>
      <w:r w:rsidRPr="00785563">
        <w:t xml:space="preserve"> </w:t>
      </w:r>
      <w:r>
        <w:t xml:space="preserve">Two </w:t>
      </w:r>
      <w:r w:rsidR="006466A3">
        <w:t>crosscutting</w:t>
      </w:r>
      <w:r>
        <w:t xml:space="preserve"> themes in the SSF Guidelines, capacity development and implementation support and monitoring, were incorporated into the eight dimensions. For each dimension, strategies and good practices were crafted based on the SSF Guidelines and put in a format to facilitate assessment and rating. These strategies and good practices are provided as Tables </w:t>
      </w:r>
      <w:r w:rsidR="006466A3">
        <w:t>5–12</w:t>
      </w:r>
      <w:r>
        <w:t xml:space="preserve"> for each of the eight dimensions. </w:t>
      </w:r>
    </w:p>
    <w:p w14:paraId="09B85B6D" w14:textId="77777777" w:rsidR="00AA3AF9" w:rsidRDefault="00AA3AF9" w:rsidP="00AA3AF9">
      <w:pPr>
        <w:jc w:val="center"/>
      </w:pPr>
      <w:r>
        <w:rPr>
          <w:noProof/>
        </w:rPr>
        <w:drawing>
          <wp:inline distT="0" distB="0" distL="0" distR="0" wp14:anchorId="2C27B4E6" wp14:editId="5AD5EB6F">
            <wp:extent cx="4190337" cy="2742104"/>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30147" r="1656"/>
                    <a:stretch/>
                  </pic:blipFill>
                  <pic:spPr bwMode="auto">
                    <a:xfrm>
                      <a:off x="0" y="0"/>
                      <a:ext cx="4220582" cy="2761896"/>
                    </a:xfrm>
                    <a:prstGeom prst="rect">
                      <a:avLst/>
                    </a:prstGeom>
                    <a:noFill/>
                    <a:ln>
                      <a:noFill/>
                    </a:ln>
                    <a:extLst>
                      <a:ext uri="{53640926-AAD7-44D8-BBD7-CCE9431645EC}">
                        <a14:shadowObscured xmlns:a14="http://schemas.microsoft.com/office/drawing/2010/main"/>
                      </a:ext>
                    </a:extLst>
                  </pic:spPr>
                </pic:pic>
              </a:graphicData>
            </a:graphic>
          </wp:inline>
        </w:drawing>
      </w:r>
    </w:p>
    <w:p w14:paraId="00982A49" w14:textId="77777777" w:rsidR="00AA3AF9" w:rsidRDefault="00AA3AF9" w:rsidP="006466A3">
      <w:pPr>
        <w:pStyle w:val="FigureTitle"/>
      </w:pPr>
      <w:bookmarkStart w:id="121" w:name="_Ref471644535"/>
      <w:bookmarkStart w:id="122" w:name="_Toc502044427"/>
      <w:bookmarkStart w:id="123" w:name="_Toc472941846"/>
      <w:r>
        <w:t xml:space="preserve">Figure </w:t>
      </w:r>
      <w:fldSimple w:instr=" SEQ Figure \* ARABIC ">
        <w:r>
          <w:rPr>
            <w:noProof/>
          </w:rPr>
          <w:t>10</w:t>
        </w:r>
      </w:fldSimple>
      <w:bookmarkEnd w:id="121"/>
      <w:r>
        <w:t xml:space="preserve">. Eight interconnected dimensions of securing sustainable small-scale fisheries based on </w:t>
      </w:r>
      <w:r>
        <w:fldChar w:fldCharType="begin"/>
      </w:r>
      <w:r>
        <w:instrText xml:space="preserve"> ADDIN EN.CITE &lt;EndNote&gt;&lt;Cite AuthorYear="1"&gt;&lt;Author&gt;FAO&lt;/Author&gt;&lt;Year&gt;2015&lt;/Year&gt;&lt;RecNum&gt;1291&lt;/RecNum&gt;&lt;DisplayText&gt;FAO (2015)&lt;/DisplayText&gt;&lt;record&gt;&lt;rec-number&gt;1291&lt;/rec-number&gt;&lt;foreign-keys&gt;&lt;key app="EN" db-id="dxs0p5xpjxpzpte9v95pzrsaa59fxfa0pvfx" timestamp="1419275745"&gt;1291&lt;/key&gt;&lt;/foreign-keys&gt;&lt;ref-type name="Report"&gt;27&lt;/ref-type&gt;&lt;contributors&gt;&lt;authors&gt;&lt;author&gt;FAO,&lt;/author&gt;&lt;/authors&gt;&lt;/contributors&gt;&lt;titles&gt;&lt;title&gt;Voluntary Guidelines for Securing Sustainable Small-Scale Fisheries in the Context of Food Security and Poverty Eradication&lt;/title&gt;&lt;/titles&gt;&lt;dates&gt;&lt;year&gt;2015&lt;/year&gt;&lt;/dates&gt;&lt;urls&gt;&lt;related-urls&gt;&lt;url&gt;http://www.fao.org/fishery/topic/18240/en&lt;/url&gt;&lt;/related-urls&gt;&lt;/urls&gt;&lt;/record&gt;&lt;/Cite&gt;&lt;/EndNote&gt;</w:instrText>
      </w:r>
      <w:r>
        <w:fldChar w:fldCharType="separate"/>
      </w:r>
      <w:bookmarkEnd w:id="123"/>
      <w:r>
        <w:rPr>
          <w:noProof/>
        </w:rPr>
        <w:t>FAO (2015)</w:t>
      </w:r>
      <w:bookmarkEnd w:id="122"/>
      <w:r>
        <w:fldChar w:fldCharType="end"/>
      </w:r>
    </w:p>
    <w:p w14:paraId="1908FE3A" w14:textId="0B5DD543" w:rsidR="00AA3AF9" w:rsidRDefault="006466A3" w:rsidP="006466A3">
      <w:pPr>
        <w:pStyle w:val="Heading2"/>
      </w:pPr>
      <w:bookmarkStart w:id="124" w:name="_Toc475630921"/>
      <w:bookmarkStart w:id="125" w:name="_Toc481639509"/>
      <w:bookmarkStart w:id="126" w:name="_Toc482697281"/>
      <w:bookmarkStart w:id="127" w:name="_Toc482697364"/>
      <w:bookmarkStart w:id="128" w:name="_Toc482780875"/>
      <w:bookmarkEnd w:id="124"/>
      <w:r>
        <w:lastRenderedPageBreak/>
        <w:t>B-3.</w:t>
      </w:r>
      <w:r>
        <w:tab/>
      </w:r>
      <w:r w:rsidR="00AA3AF9">
        <w:t>Indonesia’s Legal, Policy, and Institutional Framework Supporting the SSF Guidelines</w:t>
      </w:r>
      <w:bookmarkEnd w:id="125"/>
      <w:bookmarkEnd w:id="126"/>
      <w:bookmarkEnd w:id="127"/>
      <w:bookmarkEnd w:id="128"/>
    </w:p>
    <w:p w14:paraId="090DB8B6" w14:textId="27062466" w:rsidR="00AA3AF9" w:rsidRPr="006C25BF" w:rsidRDefault="00AA3AF9" w:rsidP="00AA3AF9">
      <w:r>
        <w:t>Th</w:t>
      </w:r>
      <w:r w:rsidR="006466A3">
        <w:t>is</w:t>
      </w:r>
      <w:r>
        <w:t xml:space="preserve"> desk review provides an overview of each dimension of the SSF Guidelines Assessment Tool and a summary of Indonesia’s legal, policy, and institutional framework that supports the SSF Guidelines. </w:t>
      </w:r>
    </w:p>
    <w:p w14:paraId="6E73D616" w14:textId="28764CB9" w:rsidR="00AA3AF9" w:rsidRDefault="006466A3" w:rsidP="006466A3">
      <w:pPr>
        <w:pStyle w:val="Heading3"/>
      </w:pPr>
      <w:bookmarkStart w:id="129" w:name="_Toc475630489"/>
      <w:bookmarkStart w:id="130" w:name="_Toc475631022"/>
      <w:bookmarkStart w:id="131" w:name="_Toc475631073"/>
      <w:bookmarkStart w:id="132" w:name="_Toc475631137"/>
      <w:bookmarkStart w:id="133" w:name="_Toc475631169"/>
      <w:bookmarkStart w:id="134" w:name="_Toc475631188"/>
      <w:bookmarkStart w:id="135" w:name="_Toc475631227"/>
      <w:bookmarkStart w:id="136" w:name="_Toc475631252"/>
      <w:bookmarkStart w:id="137" w:name="_Toc475633043"/>
      <w:bookmarkStart w:id="138" w:name="_Toc475633093"/>
      <w:bookmarkStart w:id="139" w:name="_Toc475633141"/>
      <w:bookmarkStart w:id="140" w:name="_Toc475631023"/>
      <w:bookmarkStart w:id="141" w:name="_Toc475631074"/>
      <w:bookmarkStart w:id="142" w:name="_Toc475631138"/>
      <w:bookmarkStart w:id="143" w:name="_Toc475631170"/>
      <w:bookmarkStart w:id="144" w:name="_Toc475631189"/>
      <w:bookmarkStart w:id="145" w:name="_Toc475631228"/>
      <w:bookmarkStart w:id="146" w:name="_Toc475631253"/>
      <w:bookmarkStart w:id="147" w:name="_Toc475633044"/>
      <w:bookmarkStart w:id="148" w:name="_Toc475633094"/>
      <w:bookmarkStart w:id="149" w:name="_Toc475633142"/>
      <w:bookmarkStart w:id="150" w:name="_Toc475631024"/>
      <w:bookmarkStart w:id="151" w:name="_Toc475631075"/>
      <w:bookmarkStart w:id="152" w:name="_Toc475631139"/>
      <w:bookmarkStart w:id="153" w:name="_Toc475631171"/>
      <w:bookmarkStart w:id="154" w:name="_Toc475631190"/>
      <w:bookmarkStart w:id="155" w:name="_Toc475631229"/>
      <w:bookmarkStart w:id="156" w:name="_Toc475631254"/>
      <w:bookmarkStart w:id="157" w:name="_Toc475633045"/>
      <w:bookmarkStart w:id="158" w:name="_Toc475633095"/>
      <w:bookmarkStart w:id="159" w:name="_Toc475633143"/>
      <w:bookmarkStart w:id="160" w:name="_Toc470599829"/>
      <w:bookmarkStart w:id="161" w:name="_Toc481639510"/>
      <w:bookmarkStart w:id="162" w:name="_Toc482697282"/>
      <w:bookmarkStart w:id="163" w:name="_Toc482697365"/>
      <w:bookmarkStart w:id="164" w:name="_Toc482780876"/>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t>B-3.1</w:t>
      </w:r>
      <w:r>
        <w:tab/>
      </w:r>
      <w:r w:rsidR="00AA3AF9" w:rsidRPr="00860491">
        <w:t>Responsible Governance of Tenure</w:t>
      </w:r>
      <w:bookmarkEnd w:id="160"/>
      <w:bookmarkEnd w:id="161"/>
      <w:bookmarkEnd w:id="162"/>
      <w:bookmarkEnd w:id="163"/>
      <w:bookmarkEnd w:id="164"/>
    </w:p>
    <w:p w14:paraId="6CE8FE21" w14:textId="77777777" w:rsidR="00AA3AF9" w:rsidRPr="00A06D57" w:rsidRDefault="00AA3AF9" w:rsidP="006466A3">
      <w:pPr>
        <w:pStyle w:val="Heading4"/>
      </w:pPr>
      <w:r w:rsidRPr="006466A3">
        <w:rPr>
          <w:lang w:val="en-PH"/>
        </w:rPr>
        <w:t>SSF Guidelines Overview</w:t>
      </w:r>
    </w:p>
    <w:p w14:paraId="416A26CF" w14:textId="6FA564BA" w:rsidR="00AA3AF9" w:rsidRPr="00985E79" w:rsidRDefault="00AA3AF9" w:rsidP="006466A3">
      <w:r w:rsidRPr="00985E79">
        <w:t>Responsible governance of tenure forms a core theme in the SSF Guidelines and provides a springboard for strengthening national fisheries laws and policies and for recognizing and securing local community-based institutional platforms to manage coastal fisheries through an ecosystem-based management approach.</w:t>
      </w:r>
      <w:r w:rsidRPr="00F426F4">
        <w:t xml:space="preserve"> </w:t>
      </w:r>
      <w:r w:rsidRPr="00985E79">
        <w:t>National legal and policy frameworks, administrative and judicial systems, effective co-management arrangements, dispute resolution mechanisms, local participation and empowerment, and strengthened institutional capacity are all key ingredients of responsible governance of marine tenure.</w:t>
      </w:r>
      <w:r w:rsidR="002E2A5D">
        <w:t xml:space="preserve"> </w:t>
      </w:r>
      <w:r w:rsidRPr="00985E79">
        <w:t xml:space="preserve">Responsible governance of tenure should be aligned closely with human rights, especially in small-scale fisheries </w:t>
      </w:r>
      <w:r w:rsidRPr="00985E79">
        <w:fldChar w:fldCharType="begin"/>
      </w:r>
      <w:r w:rsidRPr="00985E79">
        <w:instrText xml:space="preserve"> ADDIN EN.CITE &lt;EndNote&gt;&lt;Cite&gt;&lt;Author&gt;Charles&lt;/Author&gt;&lt;Year&gt;2013&lt;/Year&gt;&lt;RecNum&gt;469&lt;/RecNum&gt;&lt;DisplayText&gt;(Charles, 2013)&lt;/DisplayText&gt;&lt;record&gt;&lt;rec-number&gt;469&lt;/rec-number&gt;&lt;foreign-keys&gt;&lt;key app="EN" db-id="dxs0p5xpjxpzpte9v95pzrsaa59fxfa0pvfx" timestamp="1381775147"&gt;469&lt;/key&gt;&lt;/foreign-keys&gt;&lt;ref-type name="Journal Article"&gt;17&lt;/ref-type&gt;&lt;contributors&gt;&lt;authors&gt;&lt;author&gt;Charles, A.T.&lt;/author&gt;&lt;/authors&gt;&lt;/contributors&gt;&lt;titles&gt;&lt;title&gt;Governance of tenure in small-scale fisheries: Key considerations&lt;/title&gt;&lt;secondary-title&gt;Land Tenure Journal&lt;/secondary-title&gt;&lt;/titles&gt;&lt;periodical&gt;&lt;full-title&gt;Land Tenure Journal&lt;/full-title&gt;&lt;/periodical&gt;&lt;pages&gt;9-37&lt;/pages&gt;&lt;volume&gt;1&lt;/volume&gt;&lt;dates&gt;&lt;year&gt;2013&lt;/year&gt;&lt;/dates&gt;&lt;urls&gt;&lt;related-urls&gt;&lt;url&gt;http://www.fao.org/nr/tenure/land-tenure-journal/index.php/LTJ&lt;/url&gt;&lt;/related-urls&gt;&lt;/urls&gt;&lt;/record&gt;&lt;/Cite&gt;&lt;/EndNote&gt;</w:instrText>
      </w:r>
      <w:r w:rsidRPr="00985E79">
        <w:fldChar w:fldCharType="separate"/>
      </w:r>
      <w:r w:rsidRPr="00985E79">
        <w:rPr>
          <w:noProof/>
        </w:rPr>
        <w:t>(Charles, 2013)</w:t>
      </w:r>
      <w:r w:rsidRPr="00985E79">
        <w:fldChar w:fldCharType="end"/>
      </w:r>
      <w:r w:rsidRPr="00985E79">
        <w:t xml:space="preserve">. </w:t>
      </w:r>
    </w:p>
    <w:p w14:paraId="205F9F8E" w14:textId="5C96EA02" w:rsidR="00AA3AF9" w:rsidRDefault="00AA3AF9" w:rsidP="003A223A">
      <w:pPr>
        <w:spacing w:after="120"/>
      </w:pPr>
      <w:r w:rsidRPr="00985E79">
        <w:t>The SSF Guidelines urge states to adopt national legislation to strengthen responsible governance of tenure of land, fisheries</w:t>
      </w:r>
      <w:r w:rsidR="003A223A">
        <w:t>,</w:t>
      </w:r>
      <w:r w:rsidRPr="00985E79">
        <w:t xml:space="preserve"> and forests </w:t>
      </w:r>
      <w:r>
        <w:t>to</w:t>
      </w:r>
      <w:r w:rsidRPr="00985E79">
        <w:t xml:space="preserve"> ensure</w:t>
      </w:r>
      <w:r>
        <w:t xml:space="preserve"> that</w:t>
      </w:r>
      <w:r w:rsidRPr="00985E79">
        <w:t xml:space="preserve"> small-scale fishers, fish workers, and their communities have secure, equitable, an</w:t>
      </w:r>
      <w:r w:rsidRPr="008A6649">
        <w:t>d socially and culturally appropriate tenure rights to fishery resources, fishing areas, and adjacen</w:t>
      </w:r>
      <w:r w:rsidRPr="00D90B66">
        <w:t>t land (</w:t>
      </w:r>
      <w:r w:rsidRPr="00D90B66">
        <w:fldChar w:fldCharType="begin"/>
      </w:r>
      <w:r w:rsidRPr="00D90B66">
        <w:instrText xml:space="preserve"> REF _Ref470167939 \h  \* MERGEFORMAT </w:instrText>
      </w:r>
      <w:r w:rsidRPr="00D90B66">
        <w:fldChar w:fldCharType="separate"/>
      </w:r>
      <w:r w:rsidRPr="00787D5C">
        <w:t xml:space="preserve">Table </w:t>
      </w:r>
      <w:r>
        <w:rPr>
          <w:noProof/>
        </w:rPr>
        <w:t>5</w:t>
      </w:r>
      <w:r w:rsidRPr="00D90B66">
        <w:fldChar w:fldCharType="end"/>
      </w:r>
      <w:r w:rsidRPr="00D90B66">
        <w:t xml:space="preserve">). </w:t>
      </w:r>
      <w:r w:rsidRPr="00985E79">
        <w:t xml:space="preserve">Formal recognition of marine tenure provides communities with the security </w:t>
      </w:r>
      <w:r>
        <w:t>needed to</w:t>
      </w:r>
      <w:r w:rsidRPr="00985E79">
        <w:t xml:space="preserve"> invest in and manage their fishery resources for long-term sustainability. </w:t>
      </w:r>
      <w:r w:rsidRPr="00D90B66">
        <w:t>Granting preferential access to fish and water through the creation and enforcement of exclusive use zones and effe</w:t>
      </w:r>
      <w:r w:rsidRPr="00985E79">
        <w:t>ctive and transparent mechanisms</w:t>
      </w:r>
      <w:r w:rsidR="003A223A">
        <w:t>,</w:t>
      </w:r>
      <w:r w:rsidRPr="00985E79">
        <w:t xml:space="preserve"> and addressing resource use conflicts are needed to protect the rights of small-scale fishers.</w:t>
      </w:r>
      <w:r>
        <w:t xml:space="preserve"> Conflict resolution mechanisms are </w:t>
      </w:r>
      <w:r w:rsidR="003A223A">
        <w:t>necessary</w:t>
      </w:r>
      <w:r>
        <w:t xml:space="preserve"> to address competing and conflicting use of land and nearshore waters.</w:t>
      </w:r>
    </w:p>
    <w:tbl>
      <w:tblPr>
        <w:tblStyle w:val="TableGrid5"/>
        <w:tblW w:w="5000" w:type="pct"/>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Look w:val="04A0" w:firstRow="1" w:lastRow="0" w:firstColumn="1" w:lastColumn="0" w:noHBand="0" w:noVBand="1"/>
      </w:tblPr>
      <w:tblGrid>
        <w:gridCol w:w="9355"/>
      </w:tblGrid>
      <w:tr w:rsidR="003A223A" w:rsidRPr="006466A3" w14:paraId="26A75768" w14:textId="77777777" w:rsidTr="003A223A">
        <w:trPr>
          <w:trHeight w:val="20"/>
          <w:tblHeader/>
        </w:trPr>
        <w:tc>
          <w:tcPr>
            <w:tcW w:w="5000" w:type="pct"/>
            <w:tcBorders>
              <w:top w:val="nil"/>
              <w:left w:val="nil"/>
              <w:bottom w:val="single" w:sz="4" w:space="0" w:color="2E74B5" w:themeColor="accent1" w:themeShade="BF"/>
              <w:right w:val="single" w:sz="4" w:space="0" w:color="auto"/>
            </w:tcBorders>
            <w:shd w:val="clear" w:color="auto" w:fill="1F3864" w:themeFill="accent5" w:themeFillShade="80"/>
            <w:vAlign w:val="center"/>
          </w:tcPr>
          <w:p w14:paraId="0F78C196" w14:textId="77777777" w:rsidR="00AA3AF9" w:rsidRPr="006466A3" w:rsidRDefault="00AA3AF9" w:rsidP="006466A3">
            <w:pPr>
              <w:pStyle w:val="Caption"/>
              <w:rPr>
                <w:color w:val="FFFFFF" w:themeColor="background1"/>
              </w:rPr>
            </w:pPr>
            <w:bookmarkStart w:id="165" w:name="_Ref470167939"/>
            <w:bookmarkStart w:id="166" w:name="_Toc472941861"/>
            <w:bookmarkStart w:id="167" w:name="_Toc481639520"/>
            <w:bookmarkStart w:id="168" w:name="_Toc502044433"/>
            <w:r w:rsidRPr="006466A3">
              <w:rPr>
                <w:color w:val="FFFFFF" w:themeColor="background1"/>
              </w:rPr>
              <w:t xml:space="preserve">Table </w:t>
            </w:r>
            <w:r w:rsidR="00B16DFD" w:rsidRPr="006466A3">
              <w:rPr>
                <w:color w:val="FFFFFF" w:themeColor="background1"/>
              </w:rPr>
              <w:fldChar w:fldCharType="begin"/>
            </w:r>
            <w:r w:rsidR="00B16DFD" w:rsidRPr="006466A3">
              <w:rPr>
                <w:color w:val="FFFFFF" w:themeColor="background1"/>
              </w:rPr>
              <w:instrText xml:space="preserve"> SEQ Table \* ARABIC </w:instrText>
            </w:r>
            <w:r w:rsidR="00B16DFD" w:rsidRPr="006466A3">
              <w:rPr>
                <w:color w:val="FFFFFF" w:themeColor="background1"/>
              </w:rPr>
              <w:fldChar w:fldCharType="separate"/>
            </w:r>
            <w:r w:rsidR="00C55BD3">
              <w:rPr>
                <w:noProof/>
                <w:color w:val="FFFFFF" w:themeColor="background1"/>
              </w:rPr>
              <w:t>6</w:t>
            </w:r>
            <w:r w:rsidR="00B16DFD" w:rsidRPr="006466A3">
              <w:rPr>
                <w:noProof/>
                <w:color w:val="FFFFFF" w:themeColor="background1"/>
              </w:rPr>
              <w:fldChar w:fldCharType="end"/>
            </w:r>
            <w:bookmarkEnd w:id="165"/>
            <w:r w:rsidRPr="006466A3">
              <w:rPr>
                <w:color w:val="FFFFFF" w:themeColor="background1"/>
              </w:rPr>
              <w:t xml:space="preserve">. Responsible governance of tenure strategies and good practices [adapted from </w:t>
            </w:r>
            <w:r w:rsidRPr="006466A3">
              <w:rPr>
                <w:color w:val="FFFFFF" w:themeColor="background1"/>
              </w:rPr>
              <w:fldChar w:fldCharType="begin"/>
            </w:r>
            <w:r w:rsidRPr="006466A3">
              <w:rPr>
                <w:color w:val="FFFFFF" w:themeColor="background1"/>
              </w:rPr>
              <w:instrText xml:space="preserve"> ADDIN EN.CITE &lt;EndNote&gt;&lt;Cite AuthorYear="1"&gt;&lt;Author&gt;FAO&lt;/Author&gt;&lt;Year&gt;2015&lt;/Year&gt;&lt;RecNum&gt;1291&lt;/RecNum&gt;&lt;DisplayText&gt;FAO (2015)&lt;/DisplayText&gt;&lt;record&gt;&lt;rec-number&gt;1291&lt;/rec-number&gt;&lt;foreign-keys&gt;&lt;key app="EN" db-id="dxs0p5xpjxpzpte9v95pzrsaa59fxfa0pvfx" timestamp="1419275745"&gt;1291&lt;/key&gt;&lt;/foreign-keys&gt;&lt;ref-type name="Report"&gt;27&lt;/ref-type&gt;&lt;contributors&gt;&lt;authors&gt;&lt;author&gt;FAO,&lt;/author&gt;&lt;/authors&gt;&lt;/contributors&gt;&lt;titles&gt;&lt;title&gt;Voluntary Guidelines for Securing Sustainable Small-Scale Fisheries in the Context of Food Security and Poverty Eradication&lt;/title&gt;&lt;/titles&gt;&lt;dates&gt;&lt;year&gt;2015&lt;/year&gt;&lt;/dates&gt;&lt;urls&gt;&lt;related-urls&gt;&lt;url&gt;http://www.fao.org/fishery/topic/18240/en&lt;/url&gt;&lt;/related-urls&gt;&lt;/urls&gt;&lt;/record&gt;&lt;/Cite&gt;&lt;/EndNote&gt;</w:instrText>
            </w:r>
            <w:r w:rsidRPr="006466A3">
              <w:rPr>
                <w:color w:val="FFFFFF" w:themeColor="background1"/>
              </w:rPr>
              <w:fldChar w:fldCharType="separate"/>
            </w:r>
            <w:r w:rsidRPr="006466A3">
              <w:rPr>
                <w:color w:val="FFFFFF" w:themeColor="background1"/>
              </w:rPr>
              <w:t>FAO (2015)</w:t>
            </w:r>
            <w:r w:rsidRPr="006466A3">
              <w:rPr>
                <w:color w:val="FFFFFF" w:themeColor="background1"/>
              </w:rPr>
              <w:fldChar w:fldCharType="end"/>
            </w:r>
            <w:r w:rsidRPr="006466A3">
              <w:rPr>
                <w:color w:val="FFFFFF" w:themeColor="background1"/>
              </w:rPr>
              <w:t>]</w:t>
            </w:r>
            <w:bookmarkEnd w:id="166"/>
            <w:bookmarkEnd w:id="167"/>
            <w:bookmarkEnd w:id="168"/>
          </w:p>
        </w:tc>
      </w:tr>
      <w:tr w:rsidR="00AA3AF9" w:rsidRPr="009D028F" w14:paraId="7A382B70" w14:textId="77777777" w:rsidTr="003A223A">
        <w:trPr>
          <w:trHeight w:val="232"/>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7CD1084B" w14:textId="77777777" w:rsidR="00AA3AF9" w:rsidRPr="00A06D57" w:rsidRDefault="00AA3AF9" w:rsidP="007E0B7A">
            <w:pPr>
              <w:pStyle w:val="ListParagraph"/>
              <w:numPr>
                <w:ilvl w:val="0"/>
                <w:numId w:val="56"/>
              </w:numPr>
              <w:spacing w:before="0" w:line="240" w:lineRule="auto"/>
              <w:contextualSpacing/>
              <w:rPr>
                <w:b/>
                <w:bCs/>
                <w:sz w:val="20"/>
                <w:szCs w:val="20"/>
              </w:rPr>
            </w:pPr>
            <w:r w:rsidRPr="00A06D57">
              <w:rPr>
                <w:b/>
                <w:bCs/>
                <w:sz w:val="20"/>
                <w:szCs w:val="20"/>
              </w:rPr>
              <w:t>Recognize and protect legitimate tenure rights</w:t>
            </w:r>
          </w:p>
        </w:tc>
      </w:tr>
      <w:tr w:rsidR="00AA3AF9" w:rsidRPr="009D028F" w14:paraId="6560D25D" w14:textId="77777777" w:rsidTr="003A223A">
        <w:trPr>
          <w:trHeight w:val="392"/>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57E7742D" w14:textId="77777777" w:rsidR="00AA3AF9" w:rsidRPr="00A06D57" w:rsidRDefault="00AA3AF9" w:rsidP="00AA3AF9">
            <w:pPr>
              <w:spacing w:line="240" w:lineRule="auto"/>
              <w:rPr>
                <w:sz w:val="20"/>
                <w:szCs w:val="20"/>
              </w:rPr>
            </w:pPr>
          </w:p>
        </w:tc>
      </w:tr>
      <w:tr w:rsidR="00AA3AF9" w:rsidRPr="009D028F" w14:paraId="32F22E33" w14:textId="77777777" w:rsidTr="003A223A">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4E7328D4" w14:textId="77777777" w:rsidR="00AA3AF9" w:rsidRPr="00A06D57" w:rsidRDefault="00AA3AF9" w:rsidP="007E0B7A">
            <w:pPr>
              <w:pStyle w:val="ListParagraph"/>
              <w:numPr>
                <w:ilvl w:val="0"/>
                <w:numId w:val="16"/>
              </w:numPr>
              <w:spacing w:before="0" w:line="240" w:lineRule="auto"/>
              <w:contextualSpacing/>
              <w:rPr>
                <w:sz w:val="20"/>
                <w:szCs w:val="20"/>
              </w:rPr>
            </w:pPr>
            <w:r w:rsidRPr="00A06D57">
              <w:rPr>
                <w:sz w:val="20"/>
                <w:szCs w:val="20"/>
              </w:rPr>
              <w:t xml:space="preserve">Recognize, record, respect, and protect all forms of legitimate tenure rights, taking into account, where appropriate, customary rights to aquatic resources and land and small-scale fishing areas enjoyed by small-scale fishing communities. </w:t>
            </w:r>
          </w:p>
        </w:tc>
      </w:tr>
      <w:tr w:rsidR="00AA3AF9" w:rsidRPr="009D028F" w14:paraId="17FE471C" w14:textId="77777777" w:rsidTr="003A223A">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0FE3248F" w14:textId="77777777" w:rsidR="00AA3AF9" w:rsidRPr="00A06D57" w:rsidRDefault="00AA3AF9" w:rsidP="007E0B7A">
            <w:pPr>
              <w:pStyle w:val="ListParagraph"/>
              <w:numPr>
                <w:ilvl w:val="0"/>
                <w:numId w:val="16"/>
              </w:numPr>
              <w:spacing w:before="0" w:line="240" w:lineRule="auto"/>
              <w:contextualSpacing/>
              <w:rPr>
                <w:sz w:val="20"/>
                <w:szCs w:val="20"/>
              </w:rPr>
            </w:pPr>
            <w:r w:rsidRPr="00A06D57">
              <w:rPr>
                <w:sz w:val="20"/>
                <w:szCs w:val="20"/>
              </w:rPr>
              <w:t>Ensure that small-scale fishers, fish workers and their communities have secure, equitable, and socially and culturally appropriate tenure rights to fishery resources (marine and inland) and small-scale fishing areas and adjacent land, with a special attention paid to women with respect to tenure rights.</w:t>
            </w:r>
          </w:p>
        </w:tc>
      </w:tr>
      <w:tr w:rsidR="00AA3AF9" w:rsidRPr="009D028F" w14:paraId="001A96A8" w14:textId="77777777" w:rsidTr="003A223A">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10FAC9C0" w14:textId="685FF506" w:rsidR="00AA3AF9" w:rsidRPr="00A06D57" w:rsidRDefault="00AA3AF9" w:rsidP="007E0B7A">
            <w:pPr>
              <w:pStyle w:val="ListParagraph"/>
              <w:numPr>
                <w:ilvl w:val="0"/>
                <w:numId w:val="16"/>
              </w:numPr>
              <w:spacing w:before="0" w:line="240" w:lineRule="auto"/>
              <w:contextualSpacing/>
              <w:rPr>
                <w:sz w:val="20"/>
                <w:szCs w:val="20"/>
              </w:rPr>
            </w:pPr>
            <w:r w:rsidRPr="00A06D57">
              <w:rPr>
                <w:sz w:val="20"/>
                <w:szCs w:val="20"/>
              </w:rPr>
              <w:t>Recognize, respect, and protect local norms and practices, as well as customary or otherwise preferential access to fishery resources and land by small-scale fishing communities including indigenous peoples and ethnic minorities consistent with international human rights law.</w:t>
            </w:r>
            <w:r w:rsidR="002E2A5D">
              <w:rPr>
                <w:sz w:val="20"/>
                <w:szCs w:val="20"/>
              </w:rPr>
              <w:t xml:space="preserve"> </w:t>
            </w:r>
          </w:p>
        </w:tc>
      </w:tr>
      <w:tr w:rsidR="00AA3AF9" w:rsidRPr="009D028F" w14:paraId="36C352C5" w14:textId="77777777" w:rsidTr="003A223A">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17125E96" w14:textId="77777777" w:rsidR="00AA3AF9" w:rsidRPr="00A06D57" w:rsidRDefault="00AA3AF9" w:rsidP="007E0B7A">
            <w:pPr>
              <w:pStyle w:val="ListParagraph"/>
              <w:numPr>
                <w:ilvl w:val="0"/>
                <w:numId w:val="16"/>
              </w:numPr>
              <w:spacing w:before="0" w:line="240" w:lineRule="auto"/>
              <w:contextualSpacing/>
              <w:rPr>
                <w:sz w:val="20"/>
                <w:szCs w:val="20"/>
              </w:rPr>
            </w:pPr>
            <w:r w:rsidRPr="00A06D57">
              <w:rPr>
                <w:sz w:val="20"/>
                <w:szCs w:val="20"/>
              </w:rPr>
              <w:t xml:space="preserve">Ensure that small-scale fishing communities are not arbitrarily evicted and that their legitimate tenure rights are not otherwise extinguished or infringed. </w:t>
            </w:r>
          </w:p>
        </w:tc>
      </w:tr>
      <w:tr w:rsidR="00AA3AF9" w:rsidRPr="009D028F" w14:paraId="25F82390" w14:textId="77777777" w:rsidTr="003A223A">
        <w:trPr>
          <w:trHeight w:val="232"/>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7E4B3333" w14:textId="77777777" w:rsidR="00AA3AF9" w:rsidRPr="00A06D57" w:rsidRDefault="00AA3AF9" w:rsidP="007E0B7A">
            <w:pPr>
              <w:pStyle w:val="ListParagraph"/>
              <w:numPr>
                <w:ilvl w:val="0"/>
                <w:numId w:val="56"/>
              </w:numPr>
              <w:spacing w:before="0" w:line="240" w:lineRule="auto"/>
              <w:contextualSpacing/>
              <w:rPr>
                <w:b/>
                <w:bCs/>
                <w:sz w:val="20"/>
                <w:szCs w:val="20"/>
              </w:rPr>
            </w:pPr>
            <w:r w:rsidRPr="00A06D57">
              <w:rPr>
                <w:b/>
                <w:bCs/>
                <w:sz w:val="20"/>
                <w:szCs w:val="20"/>
              </w:rPr>
              <w:t>Grant preferential and equitable access and use</w:t>
            </w:r>
          </w:p>
        </w:tc>
      </w:tr>
      <w:tr w:rsidR="00AA3AF9" w:rsidRPr="009D028F" w14:paraId="31879B5C" w14:textId="77777777" w:rsidTr="003A223A">
        <w:trPr>
          <w:trHeight w:val="392"/>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3B7924DA" w14:textId="77777777" w:rsidR="00AA3AF9" w:rsidRPr="00A06D57" w:rsidRDefault="00AA3AF9" w:rsidP="00AA3AF9">
            <w:pPr>
              <w:spacing w:line="240" w:lineRule="auto"/>
              <w:rPr>
                <w:sz w:val="20"/>
                <w:szCs w:val="20"/>
              </w:rPr>
            </w:pPr>
          </w:p>
        </w:tc>
      </w:tr>
      <w:tr w:rsidR="00AA3AF9" w:rsidRPr="009D028F" w14:paraId="0A852C8E" w14:textId="77777777" w:rsidTr="003A223A">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3A5FDBEF" w14:textId="77777777" w:rsidR="00AA3AF9" w:rsidRPr="00A06D57" w:rsidRDefault="00AA3AF9" w:rsidP="007E0B7A">
            <w:pPr>
              <w:pStyle w:val="ListParagraph"/>
              <w:numPr>
                <w:ilvl w:val="0"/>
                <w:numId w:val="17"/>
              </w:numPr>
              <w:spacing w:before="0" w:line="240" w:lineRule="auto"/>
              <w:contextualSpacing/>
              <w:rPr>
                <w:sz w:val="20"/>
                <w:szCs w:val="20"/>
              </w:rPr>
            </w:pPr>
            <w:r w:rsidRPr="00A06D57">
              <w:rPr>
                <w:sz w:val="20"/>
                <w:szCs w:val="20"/>
              </w:rPr>
              <w:t>Grant preferential access of small-scale fisheries to fish in waters under national jurisdiction, with a view to achieving equitable outcomes for different groups of people, in particular vulnerable groups, including the creation and enforcement of exclusive zones for small-scale fisheries. Small-scale fisheries should be given due consideration before agreements on resource access are entered into with other countries and parties.</w:t>
            </w:r>
          </w:p>
        </w:tc>
      </w:tr>
      <w:tr w:rsidR="00AA3AF9" w:rsidRPr="009D028F" w14:paraId="69B4F27B" w14:textId="77777777" w:rsidTr="003A223A">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320AF710" w14:textId="77777777" w:rsidR="00AA3AF9" w:rsidRPr="00A06D57" w:rsidRDefault="00AA3AF9" w:rsidP="007E0B7A">
            <w:pPr>
              <w:pStyle w:val="ListParagraph"/>
              <w:numPr>
                <w:ilvl w:val="0"/>
                <w:numId w:val="17"/>
              </w:numPr>
              <w:spacing w:before="0" w:line="240" w:lineRule="auto"/>
              <w:contextualSpacing/>
              <w:rPr>
                <w:sz w:val="20"/>
                <w:szCs w:val="20"/>
              </w:rPr>
            </w:pPr>
            <w:r w:rsidRPr="00A06D57">
              <w:rPr>
                <w:sz w:val="20"/>
                <w:szCs w:val="20"/>
              </w:rPr>
              <w:t>Adopt measures to facilitate equitable access to fishery resources for small-scale fishing communities.</w:t>
            </w:r>
          </w:p>
        </w:tc>
      </w:tr>
      <w:tr w:rsidR="00AA3AF9" w:rsidRPr="009D028F" w14:paraId="43988EEA" w14:textId="77777777" w:rsidTr="003A223A">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5DC7586F" w14:textId="249C3F7F" w:rsidR="00AA3AF9" w:rsidRPr="00A06D57" w:rsidRDefault="00AA3AF9" w:rsidP="003A223A">
            <w:pPr>
              <w:pStyle w:val="ListParagraph"/>
              <w:numPr>
                <w:ilvl w:val="0"/>
                <w:numId w:val="17"/>
              </w:numPr>
              <w:spacing w:before="0" w:line="240" w:lineRule="auto"/>
              <w:contextualSpacing/>
              <w:rPr>
                <w:sz w:val="20"/>
                <w:szCs w:val="20"/>
              </w:rPr>
            </w:pPr>
            <w:r w:rsidRPr="00A06D57">
              <w:rPr>
                <w:sz w:val="20"/>
                <w:szCs w:val="20"/>
              </w:rPr>
              <w:lastRenderedPageBreak/>
              <w:t xml:space="preserve">Restore access to traditional fishing grounds and coastal lands to small-scale fishing communities displaced by natural disasters and/or armed conflict, taking into consideration the sustainability of fisheries resources. </w:t>
            </w:r>
          </w:p>
        </w:tc>
      </w:tr>
      <w:tr w:rsidR="00AA3AF9" w:rsidRPr="009D028F" w14:paraId="3BD26ED1" w14:textId="77777777" w:rsidTr="003A223A">
        <w:trPr>
          <w:trHeight w:val="232"/>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4EAF72C2" w14:textId="77777777" w:rsidR="00AA3AF9" w:rsidRPr="00A06D57" w:rsidRDefault="00AA3AF9" w:rsidP="007E0B7A">
            <w:pPr>
              <w:pStyle w:val="ListParagraph"/>
              <w:numPr>
                <w:ilvl w:val="0"/>
                <w:numId w:val="56"/>
              </w:numPr>
              <w:spacing w:before="0" w:line="240" w:lineRule="auto"/>
              <w:contextualSpacing/>
              <w:rPr>
                <w:b/>
                <w:bCs/>
                <w:sz w:val="20"/>
                <w:szCs w:val="20"/>
              </w:rPr>
            </w:pPr>
            <w:r w:rsidRPr="00A06D57">
              <w:rPr>
                <w:b/>
                <w:bCs/>
                <w:sz w:val="20"/>
                <w:szCs w:val="20"/>
              </w:rPr>
              <w:t>Address competing and conflicting resource uses</w:t>
            </w:r>
          </w:p>
        </w:tc>
      </w:tr>
      <w:tr w:rsidR="00AA3AF9" w:rsidRPr="009D028F" w14:paraId="6F1461B7" w14:textId="77777777" w:rsidTr="003A223A">
        <w:trPr>
          <w:trHeight w:val="392"/>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12F228D0" w14:textId="77777777" w:rsidR="00AA3AF9" w:rsidRPr="00A06D57" w:rsidRDefault="00AA3AF9" w:rsidP="00AA3AF9">
            <w:pPr>
              <w:spacing w:line="240" w:lineRule="auto"/>
              <w:rPr>
                <w:sz w:val="20"/>
                <w:szCs w:val="20"/>
              </w:rPr>
            </w:pPr>
          </w:p>
        </w:tc>
      </w:tr>
      <w:tr w:rsidR="00AA3AF9" w:rsidRPr="009D028F" w14:paraId="19DA7791" w14:textId="77777777" w:rsidTr="003A223A">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7BF5A57C" w14:textId="77777777" w:rsidR="00AA3AF9" w:rsidRPr="00A06D57" w:rsidRDefault="00AA3AF9" w:rsidP="007E0B7A">
            <w:pPr>
              <w:pStyle w:val="ListParagraph"/>
              <w:numPr>
                <w:ilvl w:val="0"/>
                <w:numId w:val="18"/>
              </w:numPr>
              <w:spacing w:before="0" w:line="240" w:lineRule="auto"/>
              <w:contextualSpacing/>
              <w:rPr>
                <w:sz w:val="20"/>
                <w:szCs w:val="20"/>
              </w:rPr>
            </w:pPr>
            <w:r w:rsidRPr="00A06D57">
              <w:rPr>
                <w:sz w:val="20"/>
                <w:szCs w:val="20"/>
              </w:rPr>
              <w:t>Recognize that competition from other users is increasing within small-scale fisheries areas and that small-scale fishing communities, in particular vulnerable and marginalized groups, are often the weaker party in conflicts with other sectors and may require special support if their livelihoods are threatened by the development and activities of other sectors.</w:t>
            </w:r>
          </w:p>
        </w:tc>
      </w:tr>
      <w:tr w:rsidR="00AA3AF9" w:rsidRPr="009D028F" w14:paraId="735F026C" w14:textId="77777777" w:rsidTr="003A223A">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6D29B058" w14:textId="77777777" w:rsidR="00AA3AF9" w:rsidRPr="00A06D57" w:rsidRDefault="00AA3AF9" w:rsidP="007E0B7A">
            <w:pPr>
              <w:pStyle w:val="ListParagraph"/>
              <w:numPr>
                <w:ilvl w:val="0"/>
                <w:numId w:val="18"/>
              </w:numPr>
              <w:spacing w:before="0" w:line="240" w:lineRule="auto"/>
              <w:contextualSpacing/>
              <w:rPr>
                <w:sz w:val="20"/>
                <w:szCs w:val="20"/>
              </w:rPr>
            </w:pPr>
            <w:r w:rsidRPr="00A06D57">
              <w:rPr>
                <w:sz w:val="20"/>
                <w:szCs w:val="20"/>
              </w:rPr>
              <w:t>Consider the social, economic, and environmental impacts of large-scale development on tenure rights through impact studies, and hold effective and meaningful consultations with these communities, in accordance with national legislation.</w:t>
            </w:r>
          </w:p>
        </w:tc>
      </w:tr>
      <w:tr w:rsidR="00AA3AF9" w:rsidRPr="009D028F" w14:paraId="7FECD4A4" w14:textId="77777777" w:rsidTr="003A223A">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1EECDD27" w14:textId="77777777" w:rsidR="00AA3AF9" w:rsidRPr="00A06D57" w:rsidRDefault="00AA3AF9" w:rsidP="007E0B7A">
            <w:pPr>
              <w:pStyle w:val="ListParagraph"/>
              <w:numPr>
                <w:ilvl w:val="0"/>
                <w:numId w:val="18"/>
              </w:numPr>
              <w:spacing w:before="0" w:line="240" w:lineRule="auto"/>
              <w:contextualSpacing/>
              <w:rPr>
                <w:sz w:val="20"/>
                <w:szCs w:val="20"/>
              </w:rPr>
            </w:pPr>
            <w:r w:rsidRPr="00A06D57">
              <w:rPr>
                <w:sz w:val="20"/>
                <w:szCs w:val="20"/>
              </w:rPr>
              <w:t>Provide small-scale fishing communities and individuals, including vulnerable and marginalized people, access through impartial and competent judicial and administrative bodies to timely, affordable, and effective means of resolving disputes over tenure rights.</w:t>
            </w:r>
          </w:p>
        </w:tc>
      </w:tr>
      <w:tr w:rsidR="00AA3AF9" w:rsidRPr="009D028F" w14:paraId="7FE05392" w14:textId="77777777" w:rsidTr="003A223A">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3BA68F9D" w14:textId="77777777" w:rsidR="00AA3AF9" w:rsidRPr="00A06D57" w:rsidRDefault="00AA3AF9" w:rsidP="007E0B7A">
            <w:pPr>
              <w:pStyle w:val="ListParagraph"/>
              <w:numPr>
                <w:ilvl w:val="0"/>
                <w:numId w:val="18"/>
              </w:numPr>
              <w:spacing w:before="0" w:line="240" w:lineRule="auto"/>
              <w:contextualSpacing/>
              <w:rPr>
                <w:sz w:val="20"/>
                <w:szCs w:val="20"/>
              </w:rPr>
            </w:pPr>
            <w:r w:rsidRPr="00A06D57">
              <w:rPr>
                <w:sz w:val="20"/>
                <w:szCs w:val="20"/>
              </w:rPr>
              <w:t>Establish mechanisms to support fishing communities affected by grave human rights violations to rebuild their lives and livelihoods, including the elimination of any form of discrimination against women in tenure practices in case of natural disasters and/or armed conflict.</w:t>
            </w:r>
          </w:p>
        </w:tc>
      </w:tr>
    </w:tbl>
    <w:p w14:paraId="15E92057" w14:textId="77777777" w:rsidR="00AA3AF9" w:rsidRPr="008C5E81" w:rsidRDefault="00AA3AF9" w:rsidP="003A223A">
      <w:pPr>
        <w:pStyle w:val="Heading4"/>
        <w:rPr>
          <w:lang w:val="en-PH"/>
        </w:rPr>
      </w:pPr>
      <w:r>
        <w:rPr>
          <w:lang w:val="en-PH"/>
        </w:rPr>
        <w:t xml:space="preserve">Legal, </w:t>
      </w:r>
      <w:r w:rsidRPr="008C5E81">
        <w:rPr>
          <w:lang w:val="en-PH"/>
        </w:rPr>
        <w:t>Policy</w:t>
      </w:r>
      <w:r>
        <w:rPr>
          <w:lang w:val="en-PH"/>
        </w:rPr>
        <w:t>, and Institutional</w:t>
      </w:r>
      <w:r w:rsidRPr="008C5E81">
        <w:rPr>
          <w:lang w:val="en-PH"/>
        </w:rPr>
        <w:t xml:space="preserve"> Framework</w:t>
      </w:r>
    </w:p>
    <w:p w14:paraId="2B8A5DE8" w14:textId="0095C8B4" w:rsidR="00AA3AF9" w:rsidRDefault="00AA3AF9" w:rsidP="00AA3AF9">
      <w:r>
        <w:t xml:space="preserve">A brief legal and policy overview of marine tenure institutions appears in Appendix </w:t>
      </w:r>
      <w:r w:rsidR="0086295D">
        <w:t>A</w:t>
      </w:r>
      <w:r>
        <w:t>, but it is worth noting again that p</w:t>
      </w:r>
      <w:r w:rsidRPr="00185E1C">
        <w:t>rotections for traditional rights and customary marine tenure are explicitly referenced in Indonesia’s 1945 Constitution. Article 18B amendment of UUD 1945 states that “The State recognizes and respects the units of customary law community and its traditional rights as long as it still exists and in accordance with the development of society and principle of the Union State of the Republic of Indonesia that is governed by law</w:t>
      </w:r>
      <w:r w:rsidR="003A223A">
        <w:t>.</w:t>
      </w:r>
      <w:r w:rsidRPr="00185E1C">
        <w:t xml:space="preserve">” </w:t>
      </w:r>
      <w:r w:rsidR="003A223A" w:rsidRPr="00185E1C">
        <w:t>The</w:t>
      </w:r>
      <w:r w:rsidR="003A223A">
        <w:t xml:space="preserve"> national government holds these constitutional “rights” in coastal and marine resources</w:t>
      </w:r>
      <w:r w:rsidR="003A223A" w:rsidRPr="003A223A">
        <w:t xml:space="preserve"> </w:t>
      </w:r>
      <w:r w:rsidR="003A223A">
        <w:t>for the benefit of the nation’s citizens</w:t>
      </w:r>
      <w:r w:rsidRPr="00185E1C">
        <w:t>. Article 2 (4) of Law No.</w:t>
      </w:r>
      <w:r w:rsidR="003A223A">
        <w:t xml:space="preserve"> </w:t>
      </w:r>
      <w:r w:rsidRPr="00185E1C">
        <w:t>5 1960 on Basic Agrarian Law</w:t>
      </w:r>
      <w:r>
        <w:t xml:space="preserve"> authorizes</w:t>
      </w:r>
      <w:r w:rsidRPr="00185E1C">
        <w:t xml:space="preserve"> local government and communit</w:t>
      </w:r>
      <w:r w:rsidR="003A223A">
        <w:t>ies</w:t>
      </w:r>
      <w:r w:rsidRPr="00185E1C">
        <w:t xml:space="preserve"> </w:t>
      </w:r>
      <w:r>
        <w:t>to recognize</w:t>
      </w:r>
      <w:r w:rsidRPr="00185E1C">
        <w:t xml:space="preserve"> traditional rights as long as it is not against the national interest. </w:t>
      </w:r>
    </w:p>
    <w:p w14:paraId="76415EE0" w14:textId="77777777" w:rsidR="00AA3AF9" w:rsidRDefault="00AA3AF9" w:rsidP="00AA3AF9">
      <w:r w:rsidRPr="00185E1C">
        <w:t xml:space="preserve">Customary fisheries management systems were not recognized during Suharto’s “New Order Period” (1967–1998), which </w:t>
      </w:r>
      <w:r>
        <w:t>imposed</w:t>
      </w:r>
      <w:r w:rsidRPr="00185E1C">
        <w:t xml:space="preserve"> uniform systems of rural government throughout Indonesia. </w:t>
      </w:r>
      <w:r>
        <w:t>That began to change with</w:t>
      </w:r>
      <w:r w:rsidRPr="00185E1C">
        <w:t xml:space="preserve"> the establishment of the MMAF in 1999 and enactment of Law 22/1999 on regional autonomy. After the passage of this law, both provincial and district governments have authority to manage natural resources within their defined jurisdiction and could pass regulations as long as they did not contradict national law. </w:t>
      </w:r>
    </w:p>
    <w:p w14:paraId="44E1B029" w14:textId="73144FAC" w:rsidR="00AA3AF9" w:rsidRDefault="00AA3AF9" w:rsidP="00AA3AF9">
      <w:r w:rsidRPr="00185E1C">
        <w:t>Fisheries Law 45/2009</w:t>
      </w:r>
      <w:r>
        <w:t xml:space="preserve"> defined</w:t>
      </w:r>
      <w:r w:rsidRPr="00185E1C">
        <w:t xml:space="preserve"> small-scale fishers as </w:t>
      </w:r>
      <w:r>
        <w:t>“</w:t>
      </w:r>
      <w:r w:rsidRPr="00185E1C">
        <w:t>any person whose livelihood is undertaken to meet his daily needs</w:t>
      </w:r>
      <w:r>
        <w:t>”</w:t>
      </w:r>
      <w:r w:rsidRPr="00185E1C">
        <w:t xml:space="preserve"> and included assistance for small-scale fishers, including recognition (but not formal </w:t>
      </w:r>
      <w:r w:rsidRPr="00185E1C">
        <w:rPr>
          <w:i/>
          <w:iCs/>
        </w:rPr>
        <w:t xml:space="preserve">legal </w:t>
      </w:r>
      <w:r w:rsidRPr="00185E1C">
        <w:t>recognition) of traditio</w:t>
      </w:r>
      <w:r w:rsidR="003A223A">
        <w:t>nal fishing institutions. Small-</w:t>
      </w:r>
      <w:r w:rsidRPr="00185E1C">
        <w:t>scale fisher</w:t>
      </w:r>
      <w:r>
        <w:t>s</w:t>
      </w:r>
      <w:r w:rsidRPr="00185E1C">
        <w:t xml:space="preserve"> </w:t>
      </w:r>
      <w:r>
        <w:t>were</w:t>
      </w:r>
      <w:r w:rsidRPr="00185E1C">
        <w:t xml:space="preserve"> further defined </w:t>
      </w:r>
      <w:r>
        <w:t>by</w:t>
      </w:r>
      <w:r w:rsidRPr="00185E1C">
        <w:t xml:space="preserve"> Law No</w:t>
      </w:r>
      <w:r w:rsidR="003A223A">
        <w:t>.</w:t>
      </w:r>
      <w:r w:rsidRPr="00185E1C">
        <w:t xml:space="preserve"> 7/2016 regarding Protection and Empowerment of Fisheries as </w:t>
      </w:r>
      <w:r>
        <w:t>those</w:t>
      </w:r>
      <w:r w:rsidRPr="00185E1C">
        <w:t xml:space="preserve"> who conduct fishing to meet their daily needs </w:t>
      </w:r>
      <w:r>
        <w:t xml:space="preserve">either </w:t>
      </w:r>
      <w:r w:rsidRPr="00185E1C">
        <w:t xml:space="preserve">without </w:t>
      </w:r>
      <w:r>
        <w:t xml:space="preserve">boats </w:t>
      </w:r>
      <w:r w:rsidRPr="00185E1C">
        <w:t xml:space="preserve">or with fishing boats less than 10 GT. </w:t>
      </w:r>
    </w:p>
    <w:p w14:paraId="212FE73E" w14:textId="57864EC6" w:rsidR="00AA3AF9" w:rsidRDefault="00AA3AF9" w:rsidP="00AA3AF9">
      <w:r w:rsidRPr="00185E1C">
        <w:t>No existing laws specific</w:t>
      </w:r>
      <w:r>
        <w:t>ally</w:t>
      </w:r>
      <w:r w:rsidRPr="00185E1C">
        <w:t xml:space="preserve"> establish exclusive access rights to fisheries for local fishing communities</w:t>
      </w:r>
      <w:r>
        <w:t xml:space="preserve">, and in many places </w:t>
      </w:r>
      <w:r w:rsidRPr="00185E1C">
        <w:t>in Indonesia</w:t>
      </w:r>
      <w:r w:rsidR="003A223A">
        <w:t>,</w:t>
      </w:r>
      <w:r w:rsidRPr="00185E1C">
        <w:t xml:space="preserve"> </w:t>
      </w:r>
      <w:r>
        <w:t>even t</w:t>
      </w:r>
      <w:r w:rsidRPr="00185E1C">
        <w:t>he idea of exclusive use rights is contentious</w:t>
      </w:r>
      <w:r>
        <w:t xml:space="preserve"> (see Appendix </w:t>
      </w:r>
      <w:r w:rsidR="000D3BE1">
        <w:t>A</w:t>
      </w:r>
      <w:r>
        <w:t>)</w:t>
      </w:r>
      <w:r w:rsidRPr="00185E1C">
        <w:t xml:space="preserve">. </w:t>
      </w:r>
      <w:r w:rsidRPr="00185E1C">
        <w:rPr>
          <w:lang w:eastAsia="ja-JP"/>
        </w:rPr>
        <w:t xml:space="preserve">Indonesia’s new </w:t>
      </w:r>
      <w:r w:rsidRPr="00185E1C">
        <w:rPr>
          <w:lang w:val="en-GB" w:eastAsia="ja-JP"/>
        </w:rPr>
        <w:t>Village Law (Law No.</w:t>
      </w:r>
      <w:r w:rsidR="003A223A">
        <w:rPr>
          <w:lang w:val="en-GB" w:eastAsia="ja-JP"/>
        </w:rPr>
        <w:t xml:space="preserve"> </w:t>
      </w:r>
      <w:r w:rsidRPr="00185E1C">
        <w:rPr>
          <w:lang w:val="en-GB" w:eastAsia="ja-JP"/>
        </w:rPr>
        <w:t>6 of 2014)</w:t>
      </w:r>
      <w:r>
        <w:rPr>
          <w:lang w:val="en-GB" w:eastAsia="ja-JP"/>
        </w:rPr>
        <w:t>, however,</w:t>
      </w:r>
      <w:r w:rsidRPr="00185E1C">
        <w:rPr>
          <w:lang w:val="en-GB" w:eastAsia="ja-JP"/>
        </w:rPr>
        <w:t xml:space="preserve"> strengthen</w:t>
      </w:r>
      <w:r>
        <w:rPr>
          <w:lang w:val="en-GB" w:eastAsia="ja-JP"/>
        </w:rPr>
        <w:t>ed</w:t>
      </w:r>
      <w:r w:rsidRPr="00185E1C">
        <w:rPr>
          <w:lang w:val="en-GB" w:eastAsia="ja-JP"/>
        </w:rPr>
        <w:t xml:space="preserve"> the legal status of 74,091 rural villages, increase</w:t>
      </w:r>
      <w:r>
        <w:rPr>
          <w:lang w:val="en-GB" w:eastAsia="ja-JP"/>
        </w:rPr>
        <w:t>d</w:t>
      </w:r>
      <w:r w:rsidRPr="00185E1C">
        <w:rPr>
          <w:lang w:val="en-GB" w:eastAsia="ja-JP"/>
        </w:rPr>
        <w:t xml:space="preserve"> their authority and responsibility, and recognize</w:t>
      </w:r>
      <w:r>
        <w:rPr>
          <w:lang w:val="en-GB" w:eastAsia="ja-JP"/>
        </w:rPr>
        <w:t>d customs, traditions</w:t>
      </w:r>
      <w:r w:rsidR="003A223A">
        <w:rPr>
          <w:lang w:val="en-GB" w:eastAsia="ja-JP"/>
        </w:rPr>
        <w:t>,</w:t>
      </w:r>
      <w:r>
        <w:rPr>
          <w:lang w:val="en-GB" w:eastAsia="ja-JP"/>
        </w:rPr>
        <w:t xml:space="preserve"> and </w:t>
      </w:r>
      <w:r w:rsidR="003A223A">
        <w:rPr>
          <w:lang w:val="en-GB" w:eastAsia="ja-JP"/>
        </w:rPr>
        <w:t xml:space="preserve">the </w:t>
      </w:r>
      <w:r>
        <w:rPr>
          <w:lang w:val="en-GB" w:eastAsia="ja-JP"/>
        </w:rPr>
        <w:t>culture of the village, including</w:t>
      </w:r>
      <w:r w:rsidRPr="00185E1C">
        <w:rPr>
          <w:lang w:val="en-GB" w:eastAsia="ja-JP"/>
        </w:rPr>
        <w:t xml:space="preserve"> traditional </w:t>
      </w:r>
      <w:r w:rsidRPr="00AB2D1D">
        <w:rPr>
          <w:i/>
          <w:lang w:val="en-GB" w:eastAsia="ja-JP"/>
        </w:rPr>
        <w:t>adat</w:t>
      </w:r>
      <w:r w:rsidRPr="00185E1C">
        <w:rPr>
          <w:lang w:val="en-GB" w:eastAsia="ja-JP"/>
        </w:rPr>
        <w:t xml:space="preserve"> governance arrangements. </w:t>
      </w:r>
      <w:r w:rsidRPr="00185E1C">
        <w:t>Law No. 1/2014 on Coastal and Small Islands Management, states in Article 60</w:t>
      </w:r>
      <w:r>
        <w:t xml:space="preserve"> that in </w:t>
      </w:r>
      <w:r w:rsidRPr="00185E1C">
        <w:t xml:space="preserve">coastal and small islands management, the community </w:t>
      </w:r>
      <w:r w:rsidRPr="00185E1C">
        <w:lastRenderedPageBreak/>
        <w:t xml:space="preserve">has the </w:t>
      </w:r>
      <w:r w:rsidRPr="00C52630">
        <w:t>right</w:t>
      </w:r>
      <w:r w:rsidRPr="00185E1C">
        <w:t xml:space="preserve"> to</w:t>
      </w:r>
      <w:r>
        <w:t xml:space="preserve"> propose</w:t>
      </w:r>
      <w:r w:rsidRPr="00185E1C">
        <w:t xml:space="preserve"> traditional fishing area into Coastal and Small Islands Zoning Plan (RZWP-3-K)</w:t>
      </w:r>
      <w:r>
        <w:t>.</w:t>
      </w:r>
      <w:r w:rsidRPr="00185E1C">
        <w:t xml:space="preserve"> </w:t>
      </w:r>
      <w:r>
        <w:rPr>
          <w:lang w:val="en"/>
        </w:rPr>
        <w:t>Where conflicts</w:t>
      </w:r>
      <w:r w:rsidRPr="00951BB4">
        <w:rPr>
          <w:lang w:val="en"/>
        </w:rPr>
        <w:t xml:space="preserve"> over sea space and use of marine resources </w:t>
      </w:r>
      <w:r>
        <w:rPr>
          <w:lang w:val="en"/>
        </w:rPr>
        <w:t xml:space="preserve">arise, </w:t>
      </w:r>
      <w:r w:rsidRPr="00951BB4">
        <w:rPr>
          <w:rFonts w:cs="Arial"/>
        </w:rPr>
        <w:t>Law No</w:t>
      </w:r>
      <w:r w:rsidR="003A223A">
        <w:rPr>
          <w:rFonts w:cs="Arial"/>
        </w:rPr>
        <w:t>.</w:t>
      </w:r>
      <w:r w:rsidRPr="00951BB4">
        <w:rPr>
          <w:rFonts w:cs="Arial"/>
        </w:rPr>
        <w:t xml:space="preserve"> 26/2007 on Spatial Planning and Law No</w:t>
      </w:r>
      <w:r w:rsidR="003A223A">
        <w:rPr>
          <w:rFonts w:cs="Arial"/>
        </w:rPr>
        <w:t>.</w:t>
      </w:r>
      <w:r w:rsidRPr="00951BB4">
        <w:rPr>
          <w:rFonts w:cs="Arial"/>
        </w:rPr>
        <w:t xml:space="preserve"> 27/2007 (amended by </w:t>
      </w:r>
      <w:r w:rsidRPr="00951BB4">
        <w:rPr>
          <w:rFonts w:cs="Arial"/>
          <w:bCs/>
        </w:rPr>
        <w:t>Law No. 1/2014 dated January 15, 2014)</w:t>
      </w:r>
      <w:r w:rsidRPr="00951BB4">
        <w:rPr>
          <w:rFonts w:cs="Arial"/>
        </w:rPr>
        <w:t xml:space="preserve"> on Coastal Area and Small Islands Management </w:t>
      </w:r>
      <w:r>
        <w:rPr>
          <w:rFonts w:cs="Arial"/>
        </w:rPr>
        <w:t>may</w:t>
      </w:r>
      <w:r w:rsidRPr="00951BB4">
        <w:rPr>
          <w:rFonts w:cs="Arial"/>
        </w:rPr>
        <w:t xml:space="preserve"> be applied to address competing and conflicting resource uses and tenure rights. </w:t>
      </w:r>
      <w:r w:rsidRPr="000007D3">
        <w:t>Law No</w:t>
      </w:r>
      <w:r w:rsidR="003A223A">
        <w:t>.</w:t>
      </w:r>
      <w:r w:rsidRPr="000007D3">
        <w:t xml:space="preserve"> 27/2007 concerning the Management of Coastal and Small Islands</w:t>
      </w:r>
      <w:r w:rsidRPr="00185E1C" w:rsidDel="007B6AE2">
        <w:rPr>
          <w:lang w:val="en-GB" w:eastAsia="ja-JP"/>
        </w:rPr>
        <w:t xml:space="preserve"> </w:t>
      </w:r>
      <w:r>
        <w:rPr>
          <w:lang w:val="en-GB" w:eastAsia="ja-JP"/>
        </w:rPr>
        <w:t xml:space="preserve">included concession rights known as HP-3 </w:t>
      </w:r>
      <w:r w:rsidR="003A223A">
        <w:rPr>
          <w:lang w:val="en-GB" w:eastAsia="ja-JP"/>
        </w:rPr>
        <w:t xml:space="preserve">was </w:t>
      </w:r>
      <w:r>
        <w:rPr>
          <w:lang w:val="en-GB" w:eastAsia="ja-JP"/>
        </w:rPr>
        <w:t xml:space="preserve">subsequently struck down by the Indonesian Constitutional Court for violating the 1945 Constitution’s mandate to manage resources for the greatest benefit to all Indonesians. </w:t>
      </w:r>
      <w:r w:rsidRPr="00185E1C">
        <w:rPr>
          <w:color w:val="231F20"/>
        </w:rPr>
        <w:t xml:space="preserve">The </w:t>
      </w:r>
      <w:r w:rsidR="003A223A">
        <w:rPr>
          <w:color w:val="231F20"/>
        </w:rPr>
        <w:t>c</w:t>
      </w:r>
      <w:r w:rsidRPr="00185E1C">
        <w:rPr>
          <w:color w:val="231F20"/>
        </w:rPr>
        <w:t xml:space="preserve">ourt </w:t>
      </w:r>
      <w:r>
        <w:rPr>
          <w:color w:val="231F20"/>
        </w:rPr>
        <w:t>recognized</w:t>
      </w:r>
      <w:r w:rsidRPr="00185E1C">
        <w:rPr>
          <w:color w:val="231F20"/>
        </w:rPr>
        <w:t xml:space="preserve"> the importance of </w:t>
      </w:r>
      <w:r w:rsidRPr="00185E1C">
        <w:rPr>
          <w:i/>
          <w:color w:val="231F20"/>
        </w:rPr>
        <w:t xml:space="preserve">adat </w:t>
      </w:r>
      <w:r w:rsidRPr="00185E1C">
        <w:rPr>
          <w:color w:val="231F20"/>
        </w:rPr>
        <w:t>community interests in marine resources</w:t>
      </w:r>
      <w:r>
        <w:rPr>
          <w:color w:val="231F20"/>
        </w:rPr>
        <w:t>, but also the difficulties of legally recognizing these rights. The ruling highlighted</w:t>
      </w:r>
      <w:r>
        <w:t xml:space="preserve"> the important distinction between outright ownership </w:t>
      </w:r>
      <w:r w:rsidRPr="000007D3">
        <w:t xml:space="preserve">rights </w:t>
      </w:r>
      <w:r>
        <w:t>and</w:t>
      </w:r>
      <w:r w:rsidRPr="000007D3">
        <w:t xml:space="preserve"> </w:t>
      </w:r>
      <w:r>
        <w:t>use rights to access government</w:t>
      </w:r>
      <w:r w:rsidR="003A223A">
        <w:t>-</w:t>
      </w:r>
      <w:r>
        <w:t>controlled resources</w:t>
      </w:r>
      <w:r w:rsidR="003A223A">
        <w:t>.</w:t>
      </w:r>
    </w:p>
    <w:p w14:paraId="45C700E7" w14:textId="3A911934" w:rsidR="00AA3AF9" w:rsidRDefault="00AA3AF9" w:rsidP="00343207">
      <w:r>
        <w:t xml:space="preserve">Some local laws explicitly recognize customary tenure systems. </w:t>
      </w:r>
      <w:r w:rsidRPr="00951BB4">
        <w:t>Papua</w:t>
      </w:r>
      <w:r>
        <w:t xml:space="preserve">, for example, </w:t>
      </w:r>
      <w:r w:rsidRPr="00951BB4">
        <w:t xml:space="preserve">has its own special autonomy legislation, passed by the central government in an attempt to quell the Papuan independence movement. In 2002, Law No. 26 established the new </w:t>
      </w:r>
      <w:r w:rsidR="00343207">
        <w:t>r</w:t>
      </w:r>
      <w:r w:rsidRPr="00951BB4">
        <w:t xml:space="preserve">egency of Raja Ampat, and a 2003 decree from the Bupati (head of the regency) to create a </w:t>
      </w:r>
      <w:r w:rsidRPr="00951BB4">
        <w:rPr>
          <w:i/>
          <w:iCs/>
        </w:rPr>
        <w:t xml:space="preserve">kabupaten bahari </w:t>
      </w:r>
      <w:r w:rsidRPr="00951BB4">
        <w:t xml:space="preserve">(sea regency) further strengthened the ability of the district government to manage marine resources within Raja Ampat. </w:t>
      </w:r>
      <w:r>
        <w:t xml:space="preserve">At the other end of the country in Aceh province, the </w:t>
      </w:r>
      <w:r w:rsidRPr="0052059A">
        <w:rPr>
          <w:i/>
        </w:rPr>
        <w:t>Panglima Laot</w:t>
      </w:r>
      <w:r w:rsidRPr="00951BB4">
        <w:t xml:space="preserve"> </w:t>
      </w:r>
      <w:r>
        <w:t>system was</w:t>
      </w:r>
      <w:r w:rsidRPr="00951BB4">
        <w:t xml:space="preserve"> recognized </w:t>
      </w:r>
      <w:r>
        <w:t>by</w:t>
      </w:r>
      <w:r w:rsidRPr="00951BB4">
        <w:t xml:space="preserve"> Aceh </w:t>
      </w:r>
      <w:r w:rsidR="00343207">
        <w:t>p</w:t>
      </w:r>
      <w:r w:rsidRPr="00951BB4">
        <w:t>rovincial government decree (Qanun) No. 10, 2008 regarding Customary Institution (</w:t>
      </w:r>
      <w:r w:rsidRPr="00951BB4">
        <w:rPr>
          <w:i/>
        </w:rPr>
        <w:t>Lembaga Adat</w:t>
      </w:r>
      <w:r w:rsidRPr="00951BB4">
        <w:t>) and Qanun No. 9, 2008 regarding Cultivation of Customary Life and Local Customs (</w:t>
      </w:r>
      <w:r w:rsidRPr="00343207">
        <w:rPr>
          <w:i/>
        </w:rPr>
        <w:t>Pembinaan Kehidupan Adat dan Adat Istiadat</w:t>
      </w:r>
      <w:r w:rsidRPr="00951BB4">
        <w:t xml:space="preserve">). </w:t>
      </w:r>
      <w:r w:rsidRPr="00185E1C">
        <w:t xml:space="preserve">Customary marine tenure systems must adapt to modern society and gain formal legal status or </w:t>
      </w:r>
      <w:r>
        <w:t>they</w:t>
      </w:r>
      <w:r w:rsidRPr="00185E1C">
        <w:t xml:space="preserve"> may, at the operational level, cease to function. There are various options for providing a legal basis for local management bodies, including decrees by the provincial governor, the district head or the sub-district head, and promulgation of a provincial regulation.</w:t>
      </w:r>
    </w:p>
    <w:p w14:paraId="7E7A6D6A" w14:textId="77777777" w:rsidR="00AA3AF9" w:rsidRDefault="00AA3AF9" w:rsidP="00343207">
      <w:pPr>
        <w:rPr>
          <w:rFonts w:cs="Arial"/>
        </w:rPr>
      </w:pPr>
      <w:r>
        <w:t>Indonesia’s environmental impact assessment system known as AMDAL (</w:t>
      </w:r>
      <w:r w:rsidRPr="00951BB4">
        <w:rPr>
          <w:rFonts w:cs="Arial,Italic"/>
          <w:i/>
          <w:iCs/>
        </w:rPr>
        <w:t>Analisa Mengenai Dampak Lingkungan</w:t>
      </w:r>
      <w:r>
        <w:t xml:space="preserve">) may also be used to </w:t>
      </w:r>
      <w:r w:rsidRPr="00951BB4">
        <w:rPr>
          <w:rFonts w:cs="Arial"/>
        </w:rPr>
        <w:t>address the social, economic and environmental impacts of large-scale development on tenure rights</w:t>
      </w:r>
      <w:r>
        <w:rPr>
          <w:rFonts w:cs="Arial"/>
        </w:rPr>
        <w:t xml:space="preserve">. </w:t>
      </w:r>
      <w:r w:rsidRPr="00951BB4">
        <w:rPr>
          <w:rFonts w:cs="Arial"/>
        </w:rPr>
        <w:t>The relevant environmental assessment law and regulations include:</w:t>
      </w:r>
    </w:p>
    <w:p w14:paraId="39C470FF" w14:textId="77777777" w:rsidR="00AA3AF9" w:rsidRPr="00343207" w:rsidRDefault="00AA3AF9" w:rsidP="00343207">
      <w:pPr>
        <w:pStyle w:val="ListParagraph"/>
        <w:numPr>
          <w:ilvl w:val="0"/>
          <w:numId w:val="80"/>
        </w:numPr>
        <w:autoSpaceDE w:val="0"/>
        <w:autoSpaceDN w:val="0"/>
        <w:adjustRightInd w:val="0"/>
        <w:spacing w:before="120" w:line="240" w:lineRule="auto"/>
        <w:contextualSpacing/>
        <w:rPr>
          <w:rFonts w:cs="Arial"/>
        </w:rPr>
      </w:pPr>
      <w:r w:rsidRPr="00343207">
        <w:rPr>
          <w:rFonts w:cs="Arial"/>
        </w:rPr>
        <w:t>Law No. 32 Year 2009 on the Environmental Protection and Management;</w:t>
      </w:r>
    </w:p>
    <w:p w14:paraId="01E3E669" w14:textId="2BF6CAC0" w:rsidR="00AA3AF9" w:rsidRPr="00343207" w:rsidRDefault="00AA3AF9" w:rsidP="00717315">
      <w:pPr>
        <w:pStyle w:val="ListParagraph"/>
        <w:numPr>
          <w:ilvl w:val="0"/>
          <w:numId w:val="80"/>
        </w:numPr>
        <w:autoSpaceDE w:val="0"/>
        <w:autoSpaceDN w:val="0"/>
        <w:adjustRightInd w:val="0"/>
        <w:spacing w:before="0" w:line="240" w:lineRule="auto"/>
        <w:contextualSpacing/>
        <w:rPr>
          <w:rFonts w:cs="Arial"/>
        </w:rPr>
      </w:pPr>
      <w:r w:rsidRPr="00343207">
        <w:rPr>
          <w:rFonts w:cs="Arial"/>
        </w:rPr>
        <w:t>Minister of Environment Regulation No.</w:t>
      </w:r>
      <w:r w:rsidR="00343207" w:rsidRPr="00343207">
        <w:rPr>
          <w:rFonts w:cs="Arial"/>
        </w:rPr>
        <w:t xml:space="preserve"> </w:t>
      </w:r>
      <w:r w:rsidRPr="00343207">
        <w:rPr>
          <w:rFonts w:cs="Arial"/>
        </w:rPr>
        <w:t>5/2012 on types of activities/projects requiring</w:t>
      </w:r>
      <w:r w:rsidR="00343207" w:rsidRPr="00343207">
        <w:rPr>
          <w:rFonts w:cs="Arial"/>
        </w:rPr>
        <w:t xml:space="preserve"> </w:t>
      </w:r>
      <w:r w:rsidR="00343207">
        <w:rPr>
          <w:rFonts w:cs="Arial"/>
        </w:rPr>
        <w:t xml:space="preserve">an </w:t>
      </w:r>
      <w:r w:rsidRPr="00343207">
        <w:rPr>
          <w:rFonts w:cs="Arial"/>
        </w:rPr>
        <w:t>environmental impact assessment (EIA);</w:t>
      </w:r>
    </w:p>
    <w:p w14:paraId="04F01F3C" w14:textId="044F1396" w:rsidR="00AA3AF9" w:rsidRPr="00343207" w:rsidRDefault="00AA3AF9" w:rsidP="00717315">
      <w:pPr>
        <w:pStyle w:val="ListParagraph"/>
        <w:numPr>
          <w:ilvl w:val="0"/>
          <w:numId w:val="80"/>
        </w:numPr>
        <w:autoSpaceDE w:val="0"/>
        <w:autoSpaceDN w:val="0"/>
        <w:adjustRightInd w:val="0"/>
        <w:spacing w:before="0" w:line="240" w:lineRule="auto"/>
        <w:contextualSpacing/>
        <w:rPr>
          <w:rFonts w:cs="Arial,Italic"/>
          <w:i/>
          <w:iCs/>
        </w:rPr>
      </w:pPr>
      <w:r w:rsidRPr="00343207">
        <w:rPr>
          <w:rFonts w:cs="Arial"/>
        </w:rPr>
        <w:t>Minister of Public Works Regulation No. 10/PRT/M/2008 on types of public</w:t>
      </w:r>
      <w:r w:rsidR="00343207" w:rsidRPr="00343207">
        <w:rPr>
          <w:rFonts w:cs="Arial"/>
        </w:rPr>
        <w:t xml:space="preserve"> </w:t>
      </w:r>
      <w:r w:rsidRPr="00343207">
        <w:rPr>
          <w:rFonts w:cs="Arial"/>
        </w:rPr>
        <w:t>infrastructure/</w:t>
      </w:r>
      <w:r w:rsidR="00343207" w:rsidRPr="00343207">
        <w:rPr>
          <w:rFonts w:cs="Arial"/>
        </w:rPr>
        <w:t xml:space="preserve"> </w:t>
      </w:r>
      <w:r w:rsidRPr="00343207">
        <w:rPr>
          <w:rFonts w:cs="Arial"/>
        </w:rPr>
        <w:t>facilities activities/projects requiring environmental management efforts</w:t>
      </w:r>
      <w:r w:rsidR="00343207" w:rsidRPr="00343207">
        <w:rPr>
          <w:rFonts w:cs="Arial"/>
        </w:rPr>
        <w:t xml:space="preserve"> </w:t>
      </w:r>
      <w:r w:rsidRPr="00343207">
        <w:rPr>
          <w:rFonts w:cs="Arial"/>
        </w:rPr>
        <w:t>(</w:t>
      </w:r>
      <w:r w:rsidRPr="00343207">
        <w:rPr>
          <w:rFonts w:cs="Arial,Italic"/>
          <w:i/>
          <w:iCs/>
        </w:rPr>
        <w:t xml:space="preserve">Upaya Pengelolaan Lingkungan Hidup) </w:t>
      </w:r>
      <w:r w:rsidRPr="00343207">
        <w:rPr>
          <w:rFonts w:cs="Arial"/>
        </w:rPr>
        <w:t>and environmental monitoring efforts (</w:t>
      </w:r>
      <w:r w:rsidRPr="00343207">
        <w:rPr>
          <w:rFonts w:cs="Arial,Italic"/>
          <w:i/>
          <w:iCs/>
        </w:rPr>
        <w:t>Upaya</w:t>
      </w:r>
      <w:r w:rsidR="00343207" w:rsidRPr="00343207">
        <w:rPr>
          <w:rFonts w:cs="Arial,Italic"/>
          <w:i/>
          <w:iCs/>
        </w:rPr>
        <w:t xml:space="preserve"> </w:t>
      </w:r>
      <w:r w:rsidRPr="00343207">
        <w:rPr>
          <w:rFonts w:cs="Arial,Italic"/>
          <w:i/>
          <w:iCs/>
        </w:rPr>
        <w:t>Pemantauan Lingkungan Hidup);</w:t>
      </w:r>
    </w:p>
    <w:p w14:paraId="0AEAE1D8" w14:textId="1E5FCFCE" w:rsidR="00AA3AF9" w:rsidRPr="00343207" w:rsidRDefault="00AA3AF9" w:rsidP="00343207">
      <w:pPr>
        <w:pStyle w:val="ListParagraph"/>
        <w:numPr>
          <w:ilvl w:val="0"/>
          <w:numId w:val="80"/>
        </w:numPr>
        <w:autoSpaceDE w:val="0"/>
        <w:autoSpaceDN w:val="0"/>
        <w:adjustRightInd w:val="0"/>
        <w:spacing w:before="0" w:line="240" w:lineRule="auto"/>
        <w:contextualSpacing/>
        <w:rPr>
          <w:rFonts w:cs="Arial"/>
        </w:rPr>
      </w:pPr>
      <w:r w:rsidRPr="00343207">
        <w:rPr>
          <w:rFonts w:cs="Arial"/>
        </w:rPr>
        <w:t>Minister of Environment Regulation No.</w:t>
      </w:r>
      <w:r w:rsidR="00343207">
        <w:rPr>
          <w:rFonts w:cs="Arial"/>
        </w:rPr>
        <w:t xml:space="preserve"> </w:t>
      </w:r>
      <w:r w:rsidRPr="00343207">
        <w:rPr>
          <w:rFonts w:cs="Arial"/>
        </w:rPr>
        <w:t>16/2012 on the guidance for the preparation of environment documents;</w:t>
      </w:r>
      <w:r w:rsidR="00343207">
        <w:rPr>
          <w:rFonts w:cs="Arial"/>
        </w:rPr>
        <w:t xml:space="preserve"> and</w:t>
      </w:r>
    </w:p>
    <w:p w14:paraId="6FE6D2EA" w14:textId="77777777" w:rsidR="00AA3AF9" w:rsidRPr="00343207" w:rsidRDefault="00AA3AF9" w:rsidP="00343207">
      <w:pPr>
        <w:pStyle w:val="ListParagraph"/>
        <w:numPr>
          <w:ilvl w:val="0"/>
          <w:numId w:val="80"/>
        </w:numPr>
        <w:autoSpaceDE w:val="0"/>
        <w:autoSpaceDN w:val="0"/>
        <w:adjustRightInd w:val="0"/>
        <w:spacing w:before="0" w:line="240" w:lineRule="auto"/>
        <w:contextualSpacing/>
        <w:rPr>
          <w:rFonts w:cs="Arial"/>
        </w:rPr>
      </w:pPr>
      <w:r w:rsidRPr="00343207">
        <w:rPr>
          <w:rFonts w:cs="Arial"/>
        </w:rPr>
        <w:t>Government Regulation No. 27/2012 on Environmental Permits.</w:t>
      </w:r>
    </w:p>
    <w:p w14:paraId="0DF79F2A" w14:textId="2DCBE36A" w:rsidR="00AA3AF9" w:rsidRPr="0065578B" w:rsidRDefault="00343207" w:rsidP="00343207">
      <w:pPr>
        <w:pStyle w:val="Heading3"/>
      </w:pPr>
      <w:bookmarkStart w:id="169" w:name="_Toc470599830"/>
      <w:bookmarkStart w:id="170" w:name="_Toc481639511"/>
      <w:bookmarkStart w:id="171" w:name="_Toc482697283"/>
      <w:bookmarkStart w:id="172" w:name="_Toc482697366"/>
      <w:bookmarkStart w:id="173" w:name="_Toc482780877"/>
      <w:r>
        <w:t>B-3.2</w:t>
      </w:r>
      <w:r>
        <w:tab/>
      </w:r>
      <w:r w:rsidR="00AA3AF9" w:rsidRPr="0065578B">
        <w:t>Sustainable Resource Management</w:t>
      </w:r>
      <w:bookmarkEnd w:id="169"/>
      <w:bookmarkEnd w:id="170"/>
      <w:bookmarkEnd w:id="171"/>
      <w:bookmarkEnd w:id="172"/>
      <w:bookmarkEnd w:id="173"/>
    </w:p>
    <w:p w14:paraId="6FA1D0F1" w14:textId="77777777" w:rsidR="00AA3AF9" w:rsidRPr="00A06D57" w:rsidRDefault="00AA3AF9" w:rsidP="00343207">
      <w:pPr>
        <w:pStyle w:val="Heading4"/>
      </w:pPr>
      <w:r>
        <w:rPr>
          <w:lang w:val="en-PH"/>
        </w:rPr>
        <w:t xml:space="preserve">SSF Guidelines </w:t>
      </w:r>
      <w:r w:rsidRPr="00A06D57">
        <w:rPr>
          <w:lang w:val="en-PH"/>
        </w:rPr>
        <w:t>Overview</w:t>
      </w:r>
    </w:p>
    <w:p w14:paraId="2DD9A0B8" w14:textId="065D4CAA" w:rsidR="00AA3AF9" w:rsidRDefault="00AA3AF9" w:rsidP="00343207">
      <w:r w:rsidRPr="00985E79">
        <w:t>The SSF Guidelines urge states to adopt and implement national legislation that supports responsible fishing practices and sustainable resource use. Secur</w:t>
      </w:r>
      <w:r>
        <w:t>e</w:t>
      </w:r>
      <w:r w:rsidRPr="00985E79">
        <w:t xml:space="preserve"> tenure rights must be accompanied by the adoption at all levels of responsible fishing practice</w:t>
      </w:r>
      <w:r w:rsidRPr="00333EB4">
        <w:t>s (</w:t>
      </w:r>
      <w:r w:rsidRPr="00A06D57">
        <w:fldChar w:fldCharType="begin"/>
      </w:r>
      <w:r w:rsidRPr="00333EB4">
        <w:instrText xml:space="preserve"> REF _Ref471478785 \h  \* MERGEFORMAT </w:instrText>
      </w:r>
      <w:r w:rsidRPr="00A06D57">
        <w:fldChar w:fldCharType="separate"/>
      </w:r>
      <w:r w:rsidRPr="00787D5C">
        <w:t xml:space="preserve">Table </w:t>
      </w:r>
      <w:r>
        <w:rPr>
          <w:noProof/>
        </w:rPr>
        <w:t>6</w:t>
      </w:r>
      <w:r w:rsidRPr="00A06D57">
        <w:fldChar w:fldCharType="end"/>
      </w:r>
      <w:r w:rsidRPr="00333EB4">
        <w:t>). Gove</w:t>
      </w:r>
      <w:r w:rsidRPr="00985E79">
        <w:t>rnment and local institutional capacity must be strengthened to participate in decision</w:t>
      </w:r>
      <w:r w:rsidR="00343207">
        <w:t xml:space="preserve"> </w:t>
      </w:r>
      <w:r w:rsidRPr="00985E79">
        <w:t>making and manage resources sustainably. Effective monitoring, control, and surveillance systems are needed to address IUU fishing. Co-management arrangements between government and local stakeholders need to be clearly articulated and upheld.</w:t>
      </w:r>
    </w:p>
    <w:tbl>
      <w:tblPr>
        <w:tblW w:w="5005" w:type="pct"/>
        <w:tblInd w:w="-10"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9369"/>
      </w:tblGrid>
      <w:tr w:rsidR="00F64E3E" w:rsidRPr="00F64E3E" w14:paraId="7F2B5D4D" w14:textId="77777777" w:rsidTr="00F64E3E">
        <w:trPr>
          <w:trHeight w:val="20"/>
          <w:tblHeader/>
        </w:trPr>
        <w:tc>
          <w:tcPr>
            <w:tcW w:w="5000" w:type="pct"/>
            <w:tcBorders>
              <w:top w:val="nil"/>
              <w:left w:val="nil"/>
              <w:right w:val="nil"/>
            </w:tcBorders>
            <w:shd w:val="clear" w:color="auto" w:fill="1F3864" w:themeFill="accent5" w:themeFillShade="80"/>
            <w:vAlign w:val="center"/>
          </w:tcPr>
          <w:p w14:paraId="10F76D5E" w14:textId="77777777" w:rsidR="00AA3AF9" w:rsidRPr="00F64E3E" w:rsidRDefault="00AA3AF9" w:rsidP="00F64E3E">
            <w:pPr>
              <w:pStyle w:val="Caption"/>
              <w:rPr>
                <w:color w:val="FFFFFF" w:themeColor="background1"/>
              </w:rPr>
            </w:pPr>
            <w:bookmarkStart w:id="174" w:name="_Ref471478785"/>
            <w:bookmarkStart w:id="175" w:name="_Toc472941862"/>
            <w:bookmarkStart w:id="176" w:name="_Toc481639521"/>
            <w:bookmarkStart w:id="177" w:name="_Toc502044434"/>
            <w:r w:rsidRPr="00F64E3E">
              <w:rPr>
                <w:color w:val="FFFFFF" w:themeColor="background1"/>
              </w:rPr>
              <w:lastRenderedPageBreak/>
              <w:t xml:space="preserve">Table </w:t>
            </w:r>
            <w:r w:rsidR="00B16DFD" w:rsidRPr="00F64E3E">
              <w:rPr>
                <w:color w:val="FFFFFF" w:themeColor="background1"/>
              </w:rPr>
              <w:fldChar w:fldCharType="begin"/>
            </w:r>
            <w:r w:rsidR="00B16DFD" w:rsidRPr="00F64E3E">
              <w:rPr>
                <w:color w:val="FFFFFF" w:themeColor="background1"/>
              </w:rPr>
              <w:instrText xml:space="preserve"> SEQ Table \* ARABIC </w:instrText>
            </w:r>
            <w:r w:rsidR="00B16DFD" w:rsidRPr="00F64E3E">
              <w:rPr>
                <w:color w:val="FFFFFF" w:themeColor="background1"/>
              </w:rPr>
              <w:fldChar w:fldCharType="separate"/>
            </w:r>
            <w:r w:rsidR="00C55BD3">
              <w:rPr>
                <w:noProof/>
                <w:color w:val="FFFFFF" w:themeColor="background1"/>
              </w:rPr>
              <w:t>7</w:t>
            </w:r>
            <w:r w:rsidR="00B16DFD" w:rsidRPr="00F64E3E">
              <w:rPr>
                <w:noProof/>
                <w:color w:val="FFFFFF" w:themeColor="background1"/>
              </w:rPr>
              <w:fldChar w:fldCharType="end"/>
            </w:r>
            <w:bookmarkEnd w:id="174"/>
            <w:r w:rsidRPr="00F64E3E">
              <w:rPr>
                <w:color w:val="FFFFFF" w:themeColor="background1"/>
              </w:rPr>
              <w:t xml:space="preserve">. Sustainable resource management strategies and good practices [adapted from </w:t>
            </w:r>
            <w:r w:rsidRPr="00F64E3E">
              <w:rPr>
                <w:color w:val="FFFFFF" w:themeColor="background1"/>
              </w:rPr>
              <w:fldChar w:fldCharType="begin"/>
            </w:r>
            <w:r w:rsidRPr="00F64E3E">
              <w:rPr>
                <w:color w:val="FFFFFF" w:themeColor="background1"/>
              </w:rPr>
              <w:instrText xml:space="preserve"> ADDIN EN.CITE &lt;EndNote&gt;&lt;Cite AuthorYear="1"&gt;&lt;Author&gt;FAO&lt;/Author&gt;&lt;Year&gt;2015&lt;/Year&gt;&lt;RecNum&gt;1291&lt;/RecNum&gt;&lt;DisplayText&gt;FAO (2015)&lt;/DisplayText&gt;&lt;record&gt;&lt;rec-number&gt;1291&lt;/rec-number&gt;&lt;foreign-keys&gt;&lt;key app="EN" db-id="dxs0p5xpjxpzpte9v95pzrsaa59fxfa0pvfx" timestamp="1419275745"&gt;1291&lt;/key&gt;&lt;/foreign-keys&gt;&lt;ref-type name="Report"&gt;27&lt;/ref-type&gt;&lt;contributors&gt;&lt;authors&gt;&lt;author&gt;FAO,&lt;/author&gt;&lt;/authors&gt;&lt;/contributors&gt;&lt;titles&gt;&lt;title&gt;Voluntary Guidelines for Securing Sustainable Small-Scale Fisheries in the Context of Food Security and Poverty Eradication&lt;/title&gt;&lt;/titles&gt;&lt;dates&gt;&lt;year&gt;2015&lt;/year&gt;&lt;/dates&gt;&lt;urls&gt;&lt;related-urls&gt;&lt;url&gt;http://www.fao.org/fishery/topic/18240/en&lt;/url&gt;&lt;/related-urls&gt;&lt;/urls&gt;&lt;/record&gt;&lt;/Cite&gt;&lt;/EndNote&gt;</w:instrText>
            </w:r>
            <w:r w:rsidRPr="00F64E3E">
              <w:rPr>
                <w:color w:val="FFFFFF" w:themeColor="background1"/>
              </w:rPr>
              <w:fldChar w:fldCharType="separate"/>
            </w:r>
            <w:r w:rsidRPr="00F64E3E">
              <w:rPr>
                <w:noProof/>
                <w:color w:val="FFFFFF" w:themeColor="background1"/>
              </w:rPr>
              <w:t>FAO (2015)</w:t>
            </w:r>
            <w:r w:rsidRPr="00F64E3E">
              <w:rPr>
                <w:color w:val="FFFFFF" w:themeColor="background1"/>
              </w:rPr>
              <w:fldChar w:fldCharType="end"/>
            </w:r>
            <w:r w:rsidRPr="00F64E3E">
              <w:rPr>
                <w:color w:val="FFFFFF" w:themeColor="background1"/>
              </w:rPr>
              <w:t>]</w:t>
            </w:r>
            <w:bookmarkEnd w:id="175"/>
            <w:bookmarkEnd w:id="176"/>
            <w:bookmarkEnd w:id="177"/>
          </w:p>
        </w:tc>
      </w:tr>
      <w:tr w:rsidR="00AA3AF9" w:rsidRPr="00F64E3E" w14:paraId="568DBE56" w14:textId="77777777" w:rsidTr="00F64E3E">
        <w:trPr>
          <w:trHeight w:val="232"/>
        </w:trPr>
        <w:tc>
          <w:tcPr>
            <w:tcW w:w="5000" w:type="pct"/>
            <w:vMerge w:val="restart"/>
            <w:tcBorders>
              <w:top w:val="nil"/>
            </w:tcBorders>
            <w:shd w:val="clear" w:color="auto" w:fill="A7C6ED"/>
            <w:vAlign w:val="center"/>
          </w:tcPr>
          <w:p w14:paraId="3DA74EFB" w14:textId="77777777" w:rsidR="00AA3AF9" w:rsidRPr="00F64E3E" w:rsidRDefault="00AA3AF9" w:rsidP="007E0B7A">
            <w:pPr>
              <w:pStyle w:val="ListParagraph"/>
              <w:numPr>
                <w:ilvl w:val="0"/>
                <w:numId w:val="56"/>
              </w:numPr>
              <w:spacing w:before="0" w:line="240" w:lineRule="auto"/>
              <w:rPr>
                <w:b/>
                <w:sz w:val="20"/>
              </w:rPr>
            </w:pPr>
            <w:r w:rsidRPr="00F64E3E">
              <w:rPr>
                <w:b/>
                <w:sz w:val="20"/>
              </w:rPr>
              <w:t xml:space="preserve">Promote responsible fishing practices and policies that ensure sustainable resource use </w:t>
            </w:r>
          </w:p>
        </w:tc>
      </w:tr>
      <w:tr w:rsidR="00AA3AF9" w:rsidRPr="009D028F" w14:paraId="2318E204" w14:textId="77777777" w:rsidTr="00F64E3E">
        <w:trPr>
          <w:trHeight w:val="232"/>
        </w:trPr>
        <w:tc>
          <w:tcPr>
            <w:tcW w:w="5000" w:type="pct"/>
            <w:vMerge/>
            <w:tcBorders>
              <w:top w:val="nil"/>
            </w:tcBorders>
            <w:shd w:val="clear" w:color="auto" w:fill="A7C6ED"/>
            <w:vAlign w:val="center"/>
          </w:tcPr>
          <w:p w14:paraId="16CBCA34" w14:textId="77777777" w:rsidR="00AA3AF9" w:rsidRPr="00A06D57" w:rsidRDefault="00AA3AF9" w:rsidP="007E0B7A">
            <w:pPr>
              <w:pStyle w:val="ListParagraph"/>
              <w:numPr>
                <w:ilvl w:val="0"/>
                <w:numId w:val="56"/>
              </w:numPr>
              <w:spacing w:before="0" w:line="240" w:lineRule="auto"/>
              <w:rPr>
                <w:sz w:val="20"/>
              </w:rPr>
            </w:pPr>
          </w:p>
        </w:tc>
      </w:tr>
      <w:tr w:rsidR="00AA3AF9" w:rsidRPr="009D028F" w14:paraId="78313645" w14:textId="77777777" w:rsidTr="00F64E3E">
        <w:trPr>
          <w:trHeight w:val="20"/>
        </w:trPr>
        <w:tc>
          <w:tcPr>
            <w:tcW w:w="5000" w:type="pct"/>
            <w:vAlign w:val="center"/>
          </w:tcPr>
          <w:p w14:paraId="0CA384FB" w14:textId="77777777" w:rsidR="00AA3AF9" w:rsidRPr="00A06D57" w:rsidRDefault="00AA3AF9" w:rsidP="007E0B7A">
            <w:pPr>
              <w:pStyle w:val="ListParagraph"/>
              <w:numPr>
                <w:ilvl w:val="0"/>
                <w:numId w:val="19"/>
              </w:numPr>
              <w:spacing w:before="0" w:line="240" w:lineRule="auto"/>
              <w:rPr>
                <w:sz w:val="20"/>
              </w:rPr>
            </w:pPr>
            <w:r w:rsidRPr="00A06D57">
              <w:rPr>
                <w:sz w:val="20"/>
              </w:rPr>
              <w:t>Adopt measures for the long-term conservation and sustainable use of fisheries resources and to secure the ecological foundation for food production giving due recognition to the requirements and opportunities of small-scale fisheries.</w:t>
            </w:r>
          </w:p>
        </w:tc>
      </w:tr>
      <w:tr w:rsidR="00AA3AF9" w:rsidRPr="009D028F" w14:paraId="667BCFB5" w14:textId="77777777" w:rsidTr="00F64E3E">
        <w:trPr>
          <w:trHeight w:val="20"/>
        </w:trPr>
        <w:tc>
          <w:tcPr>
            <w:tcW w:w="5000" w:type="pct"/>
            <w:vAlign w:val="center"/>
          </w:tcPr>
          <w:p w14:paraId="12FBF1E6" w14:textId="77777777" w:rsidR="00AA3AF9" w:rsidRPr="00A06D57" w:rsidRDefault="00AA3AF9" w:rsidP="007E0B7A">
            <w:pPr>
              <w:pStyle w:val="ListParagraph"/>
              <w:numPr>
                <w:ilvl w:val="0"/>
                <w:numId w:val="19"/>
              </w:numPr>
              <w:spacing w:before="0" w:line="240" w:lineRule="auto"/>
              <w:rPr>
                <w:sz w:val="20"/>
              </w:rPr>
            </w:pPr>
            <w:r w:rsidRPr="00A06D57">
              <w:rPr>
                <w:sz w:val="20"/>
              </w:rPr>
              <w:t>Recognize that rights and responsibilities come together and tenure rights are balanced by duties, and support the long-term conservation and sustainable use of resources and the maintenance of the ecological foundation for food production.</w:t>
            </w:r>
          </w:p>
        </w:tc>
      </w:tr>
      <w:tr w:rsidR="00AA3AF9" w:rsidRPr="009D028F" w14:paraId="38B8A89B" w14:textId="77777777" w:rsidTr="00F64E3E">
        <w:trPr>
          <w:trHeight w:val="20"/>
        </w:trPr>
        <w:tc>
          <w:tcPr>
            <w:tcW w:w="5000" w:type="pct"/>
            <w:vAlign w:val="center"/>
          </w:tcPr>
          <w:p w14:paraId="36DC33B6" w14:textId="77777777" w:rsidR="00AA3AF9" w:rsidRPr="00A06D57" w:rsidRDefault="00AA3AF9" w:rsidP="007E0B7A">
            <w:pPr>
              <w:pStyle w:val="ListParagraph"/>
              <w:numPr>
                <w:ilvl w:val="0"/>
                <w:numId w:val="19"/>
              </w:numPr>
              <w:spacing w:before="0" w:line="240" w:lineRule="auto"/>
              <w:rPr>
                <w:sz w:val="20"/>
              </w:rPr>
            </w:pPr>
            <w:r w:rsidRPr="00A06D57">
              <w:rPr>
                <w:sz w:val="20"/>
              </w:rPr>
              <w:t xml:space="preserve">Promote fishing practices that minimize harm to the aquatic environment and associated species and support the sustainability of the resource. </w:t>
            </w:r>
          </w:p>
        </w:tc>
      </w:tr>
      <w:tr w:rsidR="00AA3AF9" w:rsidRPr="009D028F" w14:paraId="05EA9DD6" w14:textId="77777777" w:rsidTr="00F64E3E">
        <w:trPr>
          <w:trHeight w:val="20"/>
        </w:trPr>
        <w:tc>
          <w:tcPr>
            <w:tcW w:w="5000" w:type="pct"/>
            <w:vAlign w:val="center"/>
          </w:tcPr>
          <w:p w14:paraId="1F2913D5" w14:textId="77777777" w:rsidR="00AA3AF9" w:rsidRPr="00A06D57" w:rsidRDefault="00AA3AF9" w:rsidP="007E0B7A">
            <w:pPr>
              <w:pStyle w:val="ListParagraph"/>
              <w:numPr>
                <w:ilvl w:val="0"/>
                <w:numId w:val="19"/>
              </w:numPr>
              <w:spacing w:before="0" w:line="240" w:lineRule="auto"/>
              <w:rPr>
                <w:sz w:val="20"/>
              </w:rPr>
            </w:pPr>
            <w:r w:rsidRPr="00A06D57">
              <w:rPr>
                <w:sz w:val="20"/>
              </w:rPr>
              <w:t>Avoid policies and financial measures that may contribute to fishing overcapacity and, hence, overexploitation of resources that have an adverse impact on small-scale fisheries.</w:t>
            </w:r>
          </w:p>
        </w:tc>
      </w:tr>
      <w:tr w:rsidR="00AA3AF9" w:rsidRPr="00F64E3E" w14:paraId="1D33B1D6" w14:textId="77777777" w:rsidTr="00F64E3E">
        <w:trPr>
          <w:trHeight w:val="575"/>
        </w:trPr>
        <w:tc>
          <w:tcPr>
            <w:tcW w:w="5000" w:type="pct"/>
            <w:shd w:val="clear" w:color="auto" w:fill="A7C6ED"/>
            <w:vAlign w:val="center"/>
          </w:tcPr>
          <w:p w14:paraId="14B5CAD9" w14:textId="77777777" w:rsidR="00AA3AF9" w:rsidRPr="00F64E3E" w:rsidRDefault="00AA3AF9" w:rsidP="007E0B7A">
            <w:pPr>
              <w:pStyle w:val="ListParagraph"/>
              <w:numPr>
                <w:ilvl w:val="0"/>
                <w:numId w:val="56"/>
              </w:numPr>
              <w:spacing w:before="0" w:line="240" w:lineRule="auto"/>
              <w:rPr>
                <w:b/>
                <w:sz w:val="20"/>
              </w:rPr>
            </w:pPr>
            <w:r w:rsidRPr="00F64E3E">
              <w:rPr>
                <w:b/>
                <w:sz w:val="20"/>
              </w:rPr>
              <w:t>Strengthen the capacity of stakeholders to manage resource sustainably</w:t>
            </w:r>
          </w:p>
        </w:tc>
      </w:tr>
      <w:tr w:rsidR="00AA3AF9" w:rsidRPr="009D028F" w14:paraId="4A93E992" w14:textId="77777777" w:rsidTr="00F64E3E">
        <w:trPr>
          <w:trHeight w:val="20"/>
        </w:trPr>
        <w:tc>
          <w:tcPr>
            <w:tcW w:w="5000" w:type="pct"/>
            <w:vAlign w:val="center"/>
          </w:tcPr>
          <w:p w14:paraId="633A31C3" w14:textId="1C841413" w:rsidR="00AA3AF9" w:rsidRPr="00A06D57" w:rsidRDefault="00AA3AF9" w:rsidP="00F64E3E">
            <w:pPr>
              <w:pStyle w:val="ListParagraph"/>
              <w:numPr>
                <w:ilvl w:val="0"/>
                <w:numId w:val="36"/>
              </w:numPr>
              <w:spacing w:before="0" w:line="240" w:lineRule="auto"/>
              <w:rPr>
                <w:sz w:val="20"/>
              </w:rPr>
            </w:pPr>
            <w:r w:rsidRPr="00A06D57">
              <w:rPr>
                <w:sz w:val="20"/>
              </w:rPr>
              <w:t xml:space="preserve">Enhance the capacity of small-scale fishing communities to enable them to participate in decision-making processes. </w:t>
            </w:r>
          </w:p>
        </w:tc>
      </w:tr>
      <w:tr w:rsidR="00AA3AF9" w:rsidRPr="009D028F" w14:paraId="35333C0F" w14:textId="77777777" w:rsidTr="00F64E3E">
        <w:trPr>
          <w:trHeight w:val="20"/>
        </w:trPr>
        <w:tc>
          <w:tcPr>
            <w:tcW w:w="5000" w:type="pct"/>
            <w:vAlign w:val="center"/>
          </w:tcPr>
          <w:p w14:paraId="277456D0" w14:textId="77777777" w:rsidR="00AA3AF9" w:rsidRPr="00A06D57" w:rsidRDefault="00AA3AF9" w:rsidP="007E0B7A">
            <w:pPr>
              <w:pStyle w:val="ListParagraph"/>
              <w:numPr>
                <w:ilvl w:val="0"/>
                <w:numId w:val="36"/>
              </w:numPr>
              <w:spacing w:before="0" w:line="240" w:lineRule="auto"/>
              <w:rPr>
                <w:sz w:val="20"/>
              </w:rPr>
            </w:pPr>
            <w:r w:rsidRPr="00A06D57">
              <w:rPr>
                <w:sz w:val="20"/>
              </w:rPr>
              <w:t>Develop knowledge and skills to support sustainable small-scale fisheries development and successful co-management arrangements.</w:t>
            </w:r>
          </w:p>
        </w:tc>
      </w:tr>
      <w:tr w:rsidR="00AA3AF9" w:rsidRPr="009D028F" w14:paraId="09BBFA77" w14:textId="77777777" w:rsidTr="00F64E3E">
        <w:trPr>
          <w:trHeight w:val="20"/>
        </w:trPr>
        <w:tc>
          <w:tcPr>
            <w:tcW w:w="5000" w:type="pct"/>
            <w:vAlign w:val="center"/>
          </w:tcPr>
          <w:p w14:paraId="0993E4C4" w14:textId="129BF86B" w:rsidR="00AA3AF9" w:rsidRPr="00A06D57" w:rsidRDefault="00AA3AF9" w:rsidP="00F64E3E">
            <w:pPr>
              <w:pStyle w:val="ListParagraph"/>
              <w:numPr>
                <w:ilvl w:val="0"/>
                <w:numId w:val="36"/>
              </w:numPr>
              <w:spacing w:before="0" w:line="240" w:lineRule="auto"/>
              <w:rPr>
                <w:rFonts w:cs="TimesNewRomanPSMT"/>
                <w:color w:val="000000"/>
                <w:sz w:val="20"/>
              </w:rPr>
            </w:pPr>
            <w:r w:rsidRPr="00A06D57">
              <w:rPr>
                <w:sz w:val="20"/>
              </w:rPr>
              <w:t>Facilitate, train, and support small-scale fishing communities to participate in and take responsibility for, their legitimate tenure rights and systems,</w:t>
            </w:r>
            <w:r w:rsidR="00F64E3E">
              <w:rPr>
                <w:sz w:val="20"/>
              </w:rPr>
              <w:t xml:space="preserve"> and</w:t>
            </w:r>
            <w:r w:rsidRPr="00A06D57">
              <w:rPr>
                <w:sz w:val="20"/>
              </w:rPr>
              <w:t xml:space="preserve"> the management of the resources on which they depend for their well-being and that are traditionally used for their livelihoods, with special attention to equitable participation of women and vulnerable and marginalized groups.</w:t>
            </w:r>
          </w:p>
        </w:tc>
      </w:tr>
      <w:tr w:rsidR="00AA3AF9" w:rsidRPr="00F64E3E" w14:paraId="6E1A54A0" w14:textId="77777777" w:rsidTr="00F64E3E">
        <w:trPr>
          <w:trHeight w:val="232"/>
        </w:trPr>
        <w:tc>
          <w:tcPr>
            <w:tcW w:w="5000" w:type="pct"/>
            <w:vMerge w:val="restart"/>
            <w:shd w:val="clear" w:color="auto" w:fill="A7C6ED"/>
            <w:vAlign w:val="center"/>
          </w:tcPr>
          <w:p w14:paraId="0B8450BF" w14:textId="77777777" w:rsidR="00AA3AF9" w:rsidRPr="00F64E3E" w:rsidRDefault="00AA3AF9" w:rsidP="007E0B7A">
            <w:pPr>
              <w:pStyle w:val="ListParagraph"/>
              <w:numPr>
                <w:ilvl w:val="0"/>
                <w:numId w:val="56"/>
              </w:numPr>
              <w:spacing w:before="0" w:line="240" w:lineRule="auto"/>
              <w:rPr>
                <w:b/>
                <w:sz w:val="20"/>
              </w:rPr>
            </w:pPr>
            <w:r w:rsidRPr="00F64E3E">
              <w:rPr>
                <w:b/>
                <w:sz w:val="20"/>
              </w:rPr>
              <w:t>Develop effective monitoring, control, and surveillance systems</w:t>
            </w:r>
          </w:p>
        </w:tc>
      </w:tr>
      <w:tr w:rsidR="00AA3AF9" w:rsidRPr="009D028F" w14:paraId="7F29BE2A" w14:textId="77777777" w:rsidTr="00F64E3E">
        <w:trPr>
          <w:trHeight w:val="392"/>
        </w:trPr>
        <w:tc>
          <w:tcPr>
            <w:tcW w:w="5000" w:type="pct"/>
            <w:vMerge/>
            <w:shd w:val="clear" w:color="auto" w:fill="A7C6ED"/>
            <w:vAlign w:val="center"/>
          </w:tcPr>
          <w:p w14:paraId="032D6288" w14:textId="77777777" w:rsidR="00AA3AF9" w:rsidRPr="00A06D57" w:rsidRDefault="00AA3AF9" w:rsidP="00AA3AF9">
            <w:pPr>
              <w:spacing w:line="240" w:lineRule="auto"/>
              <w:rPr>
                <w:sz w:val="20"/>
              </w:rPr>
            </w:pPr>
          </w:p>
        </w:tc>
      </w:tr>
      <w:tr w:rsidR="00AA3AF9" w:rsidRPr="009D028F" w14:paraId="38662F18" w14:textId="77777777" w:rsidTr="00F64E3E">
        <w:trPr>
          <w:trHeight w:val="20"/>
        </w:trPr>
        <w:tc>
          <w:tcPr>
            <w:tcW w:w="5000" w:type="pct"/>
            <w:vAlign w:val="center"/>
          </w:tcPr>
          <w:p w14:paraId="7F714B64" w14:textId="77777777" w:rsidR="00AA3AF9" w:rsidRPr="00A06D57" w:rsidRDefault="00AA3AF9" w:rsidP="007E0B7A">
            <w:pPr>
              <w:pStyle w:val="ListParagraph"/>
              <w:numPr>
                <w:ilvl w:val="0"/>
                <w:numId w:val="37"/>
              </w:numPr>
              <w:spacing w:before="0" w:line="240" w:lineRule="auto"/>
              <w:rPr>
                <w:sz w:val="20"/>
              </w:rPr>
            </w:pPr>
            <w:r w:rsidRPr="00A06D57">
              <w:rPr>
                <w:sz w:val="20"/>
              </w:rPr>
              <w:t>Improve availability and access to information necessary for responsible small-scale fisheries and sustainable development, including on IUU fishing.</w:t>
            </w:r>
          </w:p>
        </w:tc>
      </w:tr>
      <w:tr w:rsidR="00AA3AF9" w:rsidRPr="009D028F" w14:paraId="28DEE8AD" w14:textId="77777777" w:rsidTr="00F64E3E">
        <w:trPr>
          <w:trHeight w:val="20"/>
        </w:trPr>
        <w:tc>
          <w:tcPr>
            <w:tcW w:w="5000" w:type="pct"/>
            <w:vAlign w:val="center"/>
          </w:tcPr>
          <w:p w14:paraId="4329779F" w14:textId="77777777" w:rsidR="00AA3AF9" w:rsidRPr="00A06D57" w:rsidRDefault="00AA3AF9" w:rsidP="007E0B7A">
            <w:pPr>
              <w:pStyle w:val="ListParagraph"/>
              <w:numPr>
                <w:ilvl w:val="0"/>
                <w:numId w:val="37"/>
              </w:numPr>
              <w:spacing w:before="0" w:line="240" w:lineRule="auto"/>
              <w:rPr>
                <w:rFonts w:cs="TimesNewRomanPSMT"/>
                <w:color w:val="000000"/>
                <w:sz w:val="20"/>
              </w:rPr>
            </w:pPr>
            <w:r w:rsidRPr="00A06D57">
              <w:rPr>
                <w:sz w:val="20"/>
              </w:rPr>
              <w:t>Establish new or promote the application of existing monitoring, control, and surveillance systems applicable to and suitable for small-scale fisheries.</w:t>
            </w:r>
          </w:p>
        </w:tc>
      </w:tr>
      <w:tr w:rsidR="00AA3AF9" w:rsidRPr="009D028F" w14:paraId="79BF49AD" w14:textId="77777777" w:rsidTr="00F64E3E">
        <w:trPr>
          <w:trHeight w:val="20"/>
        </w:trPr>
        <w:tc>
          <w:tcPr>
            <w:tcW w:w="5000" w:type="pct"/>
            <w:vAlign w:val="center"/>
          </w:tcPr>
          <w:p w14:paraId="0A910D7E" w14:textId="77777777" w:rsidR="00AA3AF9" w:rsidRPr="00A06D57" w:rsidRDefault="00AA3AF9" w:rsidP="007E0B7A">
            <w:pPr>
              <w:pStyle w:val="ListParagraph"/>
              <w:numPr>
                <w:ilvl w:val="0"/>
                <w:numId w:val="37"/>
              </w:numPr>
              <w:spacing w:before="0" w:line="240" w:lineRule="auto"/>
              <w:rPr>
                <w:sz w:val="20"/>
              </w:rPr>
            </w:pPr>
            <w:r w:rsidRPr="00A06D57">
              <w:rPr>
                <w:sz w:val="20"/>
              </w:rPr>
              <w:t xml:space="preserve">Establish effective monitoring and enforcement mechanisms to deter, prevent, and eliminate all forms of illegal and/or destructive fishing practices having a negative effect on marine and inland ecosystems. </w:t>
            </w:r>
          </w:p>
        </w:tc>
      </w:tr>
      <w:tr w:rsidR="00AA3AF9" w:rsidRPr="009D028F" w14:paraId="04C701DF" w14:textId="77777777" w:rsidTr="00F64E3E">
        <w:trPr>
          <w:trHeight w:val="20"/>
        </w:trPr>
        <w:tc>
          <w:tcPr>
            <w:tcW w:w="5000" w:type="pct"/>
            <w:vAlign w:val="center"/>
          </w:tcPr>
          <w:p w14:paraId="3A7A66D0" w14:textId="77777777" w:rsidR="00AA3AF9" w:rsidRPr="00A06D57" w:rsidRDefault="00AA3AF9" w:rsidP="007E0B7A">
            <w:pPr>
              <w:pStyle w:val="ListParagraph"/>
              <w:numPr>
                <w:ilvl w:val="0"/>
                <w:numId w:val="37"/>
              </w:numPr>
              <w:spacing w:before="0" w:line="240" w:lineRule="auto"/>
              <w:rPr>
                <w:rFonts w:cs="TimesNewRomanPSMT"/>
                <w:color w:val="000000"/>
                <w:sz w:val="20"/>
              </w:rPr>
            </w:pPr>
            <w:r w:rsidRPr="00A06D57">
              <w:rPr>
                <w:sz w:val="20"/>
              </w:rPr>
              <w:t>Improve registration of small-scale fishers to support monitoring, control and surveillance systems and provide to the state fisheries authorities the information required for the management of the activity.</w:t>
            </w:r>
          </w:p>
        </w:tc>
      </w:tr>
      <w:tr w:rsidR="00AA3AF9" w:rsidRPr="00F64E3E" w14:paraId="3FF20954" w14:textId="77777777" w:rsidTr="00F64E3E">
        <w:trPr>
          <w:trHeight w:val="232"/>
        </w:trPr>
        <w:tc>
          <w:tcPr>
            <w:tcW w:w="5000" w:type="pct"/>
            <w:vMerge w:val="restart"/>
            <w:shd w:val="clear" w:color="auto" w:fill="A7C6ED"/>
            <w:vAlign w:val="center"/>
          </w:tcPr>
          <w:p w14:paraId="619F865A" w14:textId="77777777" w:rsidR="00AA3AF9" w:rsidRPr="00F64E3E" w:rsidRDefault="00AA3AF9" w:rsidP="007E0B7A">
            <w:pPr>
              <w:pStyle w:val="ListParagraph"/>
              <w:numPr>
                <w:ilvl w:val="0"/>
                <w:numId w:val="56"/>
              </w:numPr>
              <w:spacing w:before="0" w:line="240" w:lineRule="auto"/>
              <w:rPr>
                <w:b/>
                <w:sz w:val="20"/>
              </w:rPr>
            </w:pPr>
            <w:r w:rsidRPr="00F64E3E">
              <w:rPr>
                <w:b/>
                <w:sz w:val="20"/>
              </w:rPr>
              <w:t>Develop effective co-management arrangements</w:t>
            </w:r>
          </w:p>
        </w:tc>
      </w:tr>
      <w:tr w:rsidR="00AA3AF9" w:rsidRPr="009D028F" w14:paraId="5904BA71" w14:textId="77777777" w:rsidTr="00F64E3E">
        <w:trPr>
          <w:trHeight w:val="392"/>
        </w:trPr>
        <w:tc>
          <w:tcPr>
            <w:tcW w:w="5000" w:type="pct"/>
            <w:vMerge/>
            <w:shd w:val="clear" w:color="auto" w:fill="A7C6ED"/>
            <w:vAlign w:val="center"/>
          </w:tcPr>
          <w:p w14:paraId="435CC52A" w14:textId="77777777" w:rsidR="00AA3AF9" w:rsidRPr="00A06D57" w:rsidRDefault="00AA3AF9" w:rsidP="00AA3AF9">
            <w:pPr>
              <w:spacing w:line="240" w:lineRule="auto"/>
              <w:rPr>
                <w:sz w:val="20"/>
              </w:rPr>
            </w:pPr>
          </w:p>
        </w:tc>
      </w:tr>
      <w:tr w:rsidR="00AA3AF9" w:rsidRPr="009D028F" w14:paraId="0A92F92A" w14:textId="77777777" w:rsidTr="00F64E3E">
        <w:trPr>
          <w:trHeight w:val="20"/>
        </w:trPr>
        <w:tc>
          <w:tcPr>
            <w:tcW w:w="5000" w:type="pct"/>
            <w:vAlign w:val="center"/>
          </w:tcPr>
          <w:p w14:paraId="25716741" w14:textId="77777777" w:rsidR="00AA3AF9" w:rsidRPr="00A06D57" w:rsidRDefault="00AA3AF9" w:rsidP="007E0B7A">
            <w:pPr>
              <w:pStyle w:val="ListParagraph"/>
              <w:numPr>
                <w:ilvl w:val="0"/>
                <w:numId w:val="38"/>
              </w:numPr>
              <w:spacing w:before="0" w:line="240" w:lineRule="auto"/>
              <w:rPr>
                <w:sz w:val="20"/>
              </w:rPr>
            </w:pPr>
            <w:r w:rsidRPr="00A06D57">
              <w:rPr>
                <w:sz w:val="20"/>
              </w:rPr>
              <w:t>Promote participatory management systems, such as co-management.</w:t>
            </w:r>
          </w:p>
        </w:tc>
      </w:tr>
      <w:tr w:rsidR="00AA3AF9" w:rsidRPr="009D028F" w14:paraId="5A81D382" w14:textId="77777777" w:rsidTr="00F64E3E">
        <w:trPr>
          <w:trHeight w:val="20"/>
        </w:trPr>
        <w:tc>
          <w:tcPr>
            <w:tcW w:w="5000" w:type="pct"/>
            <w:vAlign w:val="center"/>
          </w:tcPr>
          <w:p w14:paraId="436D7DD9" w14:textId="59BDAC3C" w:rsidR="00AA3AF9" w:rsidRPr="00A06D57" w:rsidRDefault="00F64E3E" w:rsidP="00F64E3E">
            <w:pPr>
              <w:pStyle w:val="ListParagraph"/>
              <w:numPr>
                <w:ilvl w:val="0"/>
                <w:numId w:val="38"/>
              </w:numPr>
              <w:spacing w:before="0" w:line="240" w:lineRule="auto"/>
              <w:rPr>
                <w:sz w:val="20"/>
              </w:rPr>
            </w:pPr>
            <w:r>
              <w:rPr>
                <w:sz w:val="20"/>
              </w:rPr>
              <w:t xml:space="preserve">Ensure clarification and agreement on </w:t>
            </w:r>
            <w:r w:rsidR="00AA3AF9" w:rsidRPr="00A06D57">
              <w:rPr>
                <w:sz w:val="20"/>
              </w:rPr>
              <w:t>co-management roles and responsibilities through a participatory and legally supported process.</w:t>
            </w:r>
          </w:p>
        </w:tc>
      </w:tr>
      <w:tr w:rsidR="00AA3AF9" w:rsidRPr="009D028F" w14:paraId="1AEDA9A6" w14:textId="77777777" w:rsidTr="00F64E3E">
        <w:trPr>
          <w:trHeight w:val="20"/>
        </w:trPr>
        <w:tc>
          <w:tcPr>
            <w:tcW w:w="5000" w:type="pct"/>
            <w:vAlign w:val="center"/>
          </w:tcPr>
          <w:p w14:paraId="419C0EB9" w14:textId="77777777" w:rsidR="00AA3AF9" w:rsidRPr="00A06D57" w:rsidRDefault="00AA3AF9" w:rsidP="007E0B7A">
            <w:pPr>
              <w:pStyle w:val="ListParagraph"/>
              <w:numPr>
                <w:ilvl w:val="0"/>
                <w:numId w:val="38"/>
              </w:numPr>
              <w:spacing w:before="0" w:line="240" w:lineRule="auto"/>
              <w:rPr>
                <w:sz w:val="20"/>
              </w:rPr>
            </w:pPr>
            <w:r w:rsidRPr="00A06D57">
              <w:rPr>
                <w:sz w:val="20"/>
              </w:rPr>
              <w:t>Encourage and support the role and involvement of both men and women, whether engaged in pre-harvest, harvest, or post-harvest operations, in the context of co-management and in the promotion of responsible fisheries.</w:t>
            </w:r>
          </w:p>
        </w:tc>
      </w:tr>
      <w:tr w:rsidR="00AA3AF9" w:rsidRPr="009D028F" w14:paraId="3E63726C" w14:textId="77777777" w:rsidTr="00F64E3E">
        <w:trPr>
          <w:trHeight w:val="20"/>
        </w:trPr>
        <w:tc>
          <w:tcPr>
            <w:tcW w:w="5000" w:type="pct"/>
            <w:vAlign w:val="center"/>
          </w:tcPr>
          <w:p w14:paraId="2A920200" w14:textId="72430BA9" w:rsidR="00AA3AF9" w:rsidRPr="00A06D57" w:rsidRDefault="00AA3AF9" w:rsidP="0077638B">
            <w:pPr>
              <w:pStyle w:val="ListParagraph"/>
              <w:numPr>
                <w:ilvl w:val="0"/>
                <w:numId w:val="38"/>
              </w:numPr>
              <w:spacing w:before="0" w:line="240" w:lineRule="auto"/>
              <w:rPr>
                <w:sz w:val="20"/>
              </w:rPr>
            </w:pPr>
            <w:r w:rsidRPr="00A06D57">
              <w:rPr>
                <w:sz w:val="20"/>
              </w:rPr>
              <w:t xml:space="preserve">Address transboundary issues with shared waters and fishery resources, to ensure that small-scale </w:t>
            </w:r>
            <w:r w:rsidR="00F64E3E" w:rsidRPr="00A06D57">
              <w:rPr>
                <w:sz w:val="20"/>
              </w:rPr>
              <w:t>fishing</w:t>
            </w:r>
            <w:r w:rsidRPr="00A06D57">
              <w:rPr>
                <w:sz w:val="20"/>
              </w:rPr>
              <w:t xml:space="preserve"> communities granted </w:t>
            </w:r>
            <w:r w:rsidR="0077638B">
              <w:rPr>
                <w:sz w:val="20"/>
              </w:rPr>
              <w:t xml:space="preserve">rights </w:t>
            </w:r>
            <w:r w:rsidRPr="00A06D57">
              <w:rPr>
                <w:sz w:val="20"/>
              </w:rPr>
              <w:t>are protected.</w:t>
            </w:r>
          </w:p>
        </w:tc>
      </w:tr>
    </w:tbl>
    <w:p w14:paraId="37E5E073" w14:textId="1508C5C1" w:rsidR="00AA3AF9" w:rsidRPr="008C5E81" w:rsidRDefault="00E5609E" w:rsidP="00F64E3E">
      <w:pPr>
        <w:pStyle w:val="Heading3"/>
      </w:pPr>
      <w:bookmarkStart w:id="178" w:name="_Toc482780878"/>
      <w:r>
        <w:t>B-3.3</w:t>
      </w:r>
      <w:r>
        <w:tab/>
      </w:r>
      <w:r w:rsidR="00AA3AF9">
        <w:t xml:space="preserve">Legal, </w:t>
      </w:r>
      <w:r w:rsidR="00AA3AF9" w:rsidRPr="008C5E81">
        <w:t>Policy</w:t>
      </w:r>
      <w:r w:rsidR="00AA3AF9">
        <w:t>, and Institutional</w:t>
      </w:r>
      <w:r w:rsidR="00AA3AF9" w:rsidRPr="008C5E81">
        <w:t xml:space="preserve"> Framework</w:t>
      </w:r>
      <w:bookmarkEnd w:id="178"/>
    </w:p>
    <w:p w14:paraId="08E05C5F" w14:textId="6F5555C8" w:rsidR="00AA3AF9" w:rsidRPr="00985E79" w:rsidRDefault="00AA3AF9" w:rsidP="00AA3AF9">
      <w:r>
        <w:t xml:space="preserve">Under President Joko Widodo, </w:t>
      </w:r>
      <w:r w:rsidRPr="001D45FD">
        <w:t xml:space="preserve">MMAF has </w:t>
      </w:r>
      <w:r>
        <w:t>prioritized</w:t>
      </w:r>
      <w:r w:rsidRPr="001D45FD">
        <w:rPr>
          <w:bCs/>
        </w:rPr>
        <w:t xml:space="preserve"> sustainable resource use</w:t>
      </w:r>
      <w:r>
        <w:rPr>
          <w:bCs/>
        </w:rPr>
        <w:t xml:space="preserve"> and </w:t>
      </w:r>
      <w:r w:rsidRPr="001D45FD">
        <w:rPr>
          <w:bCs/>
        </w:rPr>
        <w:t>responsible fishing practices</w:t>
      </w:r>
      <w:r>
        <w:rPr>
          <w:bCs/>
        </w:rPr>
        <w:t xml:space="preserve"> </w:t>
      </w:r>
      <w:r w:rsidRPr="001D45FD">
        <w:rPr>
          <w:bCs/>
        </w:rPr>
        <w:t xml:space="preserve">through new laws and policies and a strong and active </w:t>
      </w:r>
      <w:r>
        <w:rPr>
          <w:bCs/>
        </w:rPr>
        <w:t xml:space="preserve">Fisheries </w:t>
      </w:r>
      <w:r w:rsidRPr="001D45FD">
        <w:rPr>
          <w:bCs/>
        </w:rPr>
        <w:t xml:space="preserve">Minister. </w:t>
      </w:r>
      <w:r>
        <w:rPr>
          <w:bCs/>
        </w:rPr>
        <w:t xml:space="preserve">MMAF has been particularly active in improving </w:t>
      </w:r>
      <w:r w:rsidRPr="001D45FD">
        <w:rPr>
          <w:bCs/>
        </w:rPr>
        <w:t xml:space="preserve">monitoring, control, and surveillance systems and addressing </w:t>
      </w:r>
      <w:r>
        <w:rPr>
          <w:bCs/>
        </w:rPr>
        <w:t xml:space="preserve">foreign </w:t>
      </w:r>
      <w:r w:rsidR="0077638B">
        <w:rPr>
          <w:bCs/>
        </w:rPr>
        <w:t>illegal, unreported, and unregulated (</w:t>
      </w:r>
      <w:r w:rsidRPr="001D45FD">
        <w:rPr>
          <w:bCs/>
        </w:rPr>
        <w:t>IUU</w:t>
      </w:r>
      <w:r w:rsidR="0077638B">
        <w:rPr>
          <w:bCs/>
        </w:rPr>
        <w:t>)</w:t>
      </w:r>
      <w:r w:rsidRPr="001D45FD">
        <w:rPr>
          <w:bCs/>
        </w:rPr>
        <w:t xml:space="preserve"> fishing</w:t>
      </w:r>
      <w:r>
        <w:rPr>
          <w:bCs/>
        </w:rPr>
        <w:t xml:space="preserve"> in Indonesian waters. </w:t>
      </w:r>
      <w:r w:rsidRPr="00985E79">
        <w:t>There are</w:t>
      </w:r>
      <w:r>
        <w:t xml:space="preserve">, however, </w:t>
      </w:r>
      <w:r w:rsidRPr="00985E79">
        <w:t xml:space="preserve">constraints </w:t>
      </w:r>
      <w:r w:rsidRPr="00985E79">
        <w:lastRenderedPageBreak/>
        <w:t>and problems at all administrative levels</w:t>
      </w:r>
      <w:r w:rsidR="005431ED">
        <w:t>—</w:t>
      </w:r>
      <w:r w:rsidRPr="00985E79">
        <w:t>national, provincial, district</w:t>
      </w:r>
      <w:r w:rsidR="005431ED">
        <w:t>,</w:t>
      </w:r>
      <w:r w:rsidRPr="00985E79">
        <w:t xml:space="preserve"> and local</w:t>
      </w:r>
      <w:r w:rsidR="005431ED">
        <w:t>—</w:t>
      </w:r>
      <w:r w:rsidRPr="00985E79">
        <w:t>affecting sustainable fisheries and resource management</w:t>
      </w:r>
      <w:r>
        <w:t xml:space="preserve">, including: </w:t>
      </w:r>
    </w:p>
    <w:p w14:paraId="22444BA8" w14:textId="77777777" w:rsidR="00AA3AF9" w:rsidRPr="00985E79" w:rsidRDefault="00AA3AF9" w:rsidP="005431ED">
      <w:pPr>
        <w:pStyle w:val="ListParagraph"/>
        <w:numPr>
          <w:ilvl w:val="0"/>
          <w:numId w:val="81"/>
        </w:numPr>
      </w:pPr>
      <w:r w:rsidRPr="00985E79">
        <w:t>Overfishing and destructive fishing practices in both marine and inland fisheries waters;</w:t>
      </w:r>
    </w:p>
    <w:p w14:paraId="311726C7" w14:textId="77777777" w:rsidR="00AA3AF9" w:rsidRPr="00985E79" w:rsidRDefault="00AA3AF9" w:rsidP="005431ED">
      <w:pPr>
        <w:pStyle w:val="ListParagraph"/>
        <w:numPr>
          <w:ilvl w:val="0"/>
          <w:numId w:val="81"/>
        </w:numPr>
        <w:spacing w:before="0"/>
      </w:pPr>
      <w:r w:rsidRPr="00985E79">
        <w:t>Low income for fishers;</w:t>
      </w:r>
    </w:p>
    <w:p w14:paraId="6037635A" w14:textId="77777777" w:rsidR="00AA3AF9" w:rsidRPr="00985E79" w:rsidRDefault="00AA3AF9" w:rsidP="005431ED">
      <w:pPr>
        <w:pStyle w:val="ListParagraph"/>
        <w:numPr>
          <w:ilvl w:val="0"/>
          <w:numId w:val="81"/>
        </w:numPr>
        <w:spacing w:before="0"/>
      </w:pPr>
      <w:r w:rsidRPr="00985E79">
        <w:t>Low standard of living of fishers;</w:t>
      </w:r>
    </w:p>
    <w:p w14:paraId="47EB6357" w14:textId="77777777" w:rsidR="00AA3AF9" w:rsidRPr="00985E79" w:rsidRDefault="00AA3AF9" w:rsidP="005431ED">
      <w:pPr>
        <w:pStyle w:val="ListParagraph"/>
        <w:numPr>
          <w:ilvl w:val="0"/>
          <w:numId w:val="81"/>
        </w:numPr>
        <w:spacing w:before="0"/>
      </w:pPr>
      <w:r w:rsidRPr="00985E79">
        <w:t xml:space="preserve">Lack of financial support in </w:t>
      </w:r>
      <w:r>
        <w:t>for</w:t>
      </w:r>
      <w:r w:rsidRPr="00985E79">
        <w:t xml:space="preserve"> credit schemes;</w:t>
      </w:r>
    </w:p>
    <w:p w14:paraId="2C4ECCCF" w14:textId="77777777" w:rsidR="00AA3AF9" w:rsidRPr="00985E79" w:rsidRDefault="00AA3AF9" w:rsidP="005431ED">
      <w:pPr>
        <w:pStyle w:val="ListParagraph"/>
        <w:numPr>
          <w:ilvl w:val="0"/>
          <w:numId w:val="81"/>
        </w:numPr>
        <w:spacing w:before="0"/>
      </w:pPr>
      <w:r w:rsidRPr="00985E79">
        <w:t xml:space="preserve">Weak fisheries management and governance, particularly concerning monitoring, surveillance, and enforcement; </w:t>
      </w:r>
    </w:p>
    <w:p w14:paraId="6613F09F" w14:textId="77777777" w:rsidR="00AA3AF9" w:rsidRPr="00985E79" w:rsidRDefault="00AA3AF9" w:rsidP="005431ED">
      <w:pPr>
        <w:pStyle w:val="ListParagraph"/>
        <w:numPr>
          <w:ilvl w:val="0"/>
          <w:numId w:val="81"/>
        </w:numPr>
        <w:spacing w:before="0"/>
      </w:pPr>
      <w:r w:rsidRPr="00985E79">
        <w:t>Degradation of coral reef ecosystems and other critical marine habitat types due to development and pollution;</w:t>
      </w:r>
    </w:p>
    <w:p w14:paraId="2602F248" w14:textId="0E02914A" w:rsidR="00AA3AF9" w:rsidRPr="00985E79" w:rsidRDefault="00AA3AF9" w:rsidP="005431ED">
      <w:pPr>
        <w:pStyle w:val="ListParagraph"/>
        <w:numPr>
          <w:ilvl w:val="0"/>
          <w:numId w:val="81"/>
        </w:numPr>
        <w:spacing w:before="0"/>
      </w:pPr>
      <w:r w:rsidRPr="00985E79">
        <w:t>IUU fishing; and</w:t>
      </w:r>
    </w:p>
    <w:p w14:paraId="5A158AEC" w14:textId="77777777" w:rsidR="00AA3AF9" w:rsidRPr="00985E79" w:rsidRDefault="00AA3AF9" w:rsidP="005431ED">
      <w:pPr>
        <w:pStyle w:val="ListParagraph"/>
        <w:numPr>
          <w:ilvl w:val="0"/>
          <w:numId w:val="81"/>
        </w:numPr>
        <w:spacing w:before="0"/>
      </w:pPr>
      <w:r w:rsidRPr="00985E79">
        <w:t>Climate change–related impacts, including sea level rise, shifting weather patterns, and ocean acidification.</w:t>
      </w:r>
    </w:p>
    <w:p w14:paraId="077F669D" w14:textId="61B93D67" w:rsidR="00AA3AF9" w:rsidRDefault="00AA3AF9" w:rsidP="00AA3AF9">
      <w:r w:rsidRPr="00985E79">
        <w:t xml:space="preserve">MMAF estimates that demersal and shrimp fisheries </w:t>
      </w:r>
      <w:r w:rsidR="00AF4673" w:rsidRPr="00985E79">
        <w:t>either are</w:t>
      </w:r>
      <w:r w:rsidRPr="00985E79">
        <w:t xml:space="preserve"> over or fully</w:t>
      </w:r>
      <w:r w:rsidR="005431ED">
        <w:t xml:space="preserve"> </w:t>
      </w:r>
      <w:r w:rsidRPr="00985E79">
        <w:t>exploited with</w:t>
      </w:r>
      <w:r w:rsidRPr="00F12A30">
        <w:t xml:space="preserve">in nearly all </w:t>
      </w:r>
      <w:r>
        <w:t xml:space="preserve">of Indonesia’s </w:t>
      </w:r>
      <w:r w:rsidR="00AF4673">
        <w:t>11</w:t>
      </w:r>
      <w:r>
        <w:t xml:space="preserve"> </w:t>
      </w:r>
      <w:r w:rsidR="00591EFA" w:rsidRPr="00110400">
        <w:t>FMA</w:t>
      </w:r>
      <w:r w:rsidRPr="00110400">
        <w:t xml:space="preserve">s, with the remainder unclassified due to a lack of data (see </w:t>
      </w:r>
      <w:r w:rsidRPr="00110400">
        <w:rPr>
          <w:i/>
          <w:lang w:val="id-ID"/>
        </w:rPr>
        <w:t>Keputusan Menteri Kelautan dan Perikanan</w:t>
      </w:r>
      <w:r w:rsidRPr="00110400">
        <w:t xml:space="preserve"> N</w:t>
      </w:r>
      <w:r w:rsidR="00AF4673" w:rsidRPr="00110400">
        <w:t>o</w:t>
      </w:r>
      <w:r w:rsidRPr="00110400">
        <w:t>.</w:t>
      </w:r>
      <w:r w:rsidR="00AF4673" w:rsidRPr="00110400">
        <w:t xml:space="preserve"> </w:t>
      </w:r>
      <w:r w:rsidRPr="00110400">
        <w:t>47/KEPMEN-KP/2016).</w:t>
      </w:r>
      <w:r w:rsidR="002E2A5D" w:rsidRPr="00110400">
        <w:t xml:space="preserve"> </w:t>
      </w:r>
      <w:r w:rsidRPr="00110400">
        <w:t>Small and large pelagics are classified as moderately to o</w:t>
      </w:r>
      <w:r w:rsidR="00AF4673" w:rsidRPr="00110400">
        <w:t>ver</w:t>
      </w:r>
      <w:r w:rsidRPr="00110400">
        <w:t xml:space="preserve">exploited across all </w:t>
      </w:r>
      <w:r w:rsidR="00591EFA" w:rsidRPr="00110400">
        <w:t>FMA</w:t>
      </w:r>
      <w:r w:rsidRPr="00110400">
        <w:t>s wher</w:t>
      </w:r>
      <w:r w:rsidRPr="00F12A30">
        <w:t>e data are available (MMAF</w:t>
      </w:r>
      <w:r w:rsidR="00AF4673">
        <w:t>,</w:t>
      </w:r>
      <w:r w:rsidRPr="00F12A30">
        <w:t xml:space="preserve"> 2009).</w:t>
      </w:r>
      <w:r w:rsidR="002E2A5D">
        <w:t xml:space="preserve"> </w:t>
      </w:r>
      <w:r>
        <w:t>Fishing in Indonesia is essentially open</w:t>
      </w:r>
      <w:r w:rsidR="00AF4673">
        <w:t xml:space="preserve"> </w:t>
      </w:r>
      <w:r>
        <w:t xml:space="preserve">access. Vessels over </w:t>
      </w:r>
      <w:r w:rsidR="00AF4673">
        <w:t>five</w:t>
      </w:r>
      <w:r>
        <w:t xml:space="preserve"> GT do require a license, and there are some gear restrictions (including a trawl ban) and size limits crab and lobster, but enforcement is weak and there are no hard total allowable catch limits</w:t>
      </w:r>
      <w:r w:rsidR="00AF4673">
        <w:t xml:space="preserve"> (TACs</w:t>
      </w:r>
      <w:r>
        <w:t>).</w:t>
      </w:r>
      <w:r w:rsidR="002E2A5D">
        <w:t xml:space="preserve"> </w:t>
      </w:r>
    </w:p>
    <w:p w14:paraId="3D905792" w14:textId="0C0F5FC4" w:rsidR="00AA3AF9" w:rsidRPr="00985E79" w:rsidRDefault="00AA3AF9" w:rsidP="00AA3AF9">
      <w:r w:rsidRPr="00985E79">
        <w:t xml:space="preserve">Legislation exists to designate and manage MPAs. The Ministry of Environment and Forestry (MoEF) has almost 4.7 million hectares of MPAs under </w:t>
      </w:r>
      <w:r>
        <w:t>its</w:t>
      </w:r>
      <w:r w:rsidRPr="00985E79">
        <w:t xml:space="preserve"> jurisdiction</w:t>
      </w:r>
      <w:r>
        <w:t xml:space="preserve">, created before </w:t>
      </w:r>
      <w:r w:rsidR="00AF4673">
        <w:t>MMAF</w:t>
      </w:r>
      <w:r>
        <w:t xml:space="preserve"> was established</w:t>
      </w:r>
      <w:r w:rsidRPr="00985E79">
        <w:t xml:space="preserve">. </w:t>
      </w:r>
      <w:r>
        <w:t>After the creation of MMAF</w:t>
      </w:r>
      <w:r w:rsidRPr="00AA37F3">
        <w:t xml:space="preserve"> </w:t>
      </w:r>
      <w:r w:rsidR="00AF4673">
        <w:t>in 1999, all new marine-</w:t>
      </w:r>
      <w:r>
        <w:t>related conservation/protected areas, over 17 million hectares, are under its jurisdiction. These protected areas</w:t>
      </w:r>
      <w:r w:rsidRPr="00985E79">
        <w:t xml:space="preserve"> are supported by legislation including Act No. 5/1990 on the Conservation of Biological Resources and Their Ecosystems, Act No. 41/1999 on Forestry, and Regulation No.</w:t>
      </w:r>
      <w:r w:rsidR="00AF4673">
        <w:t xml:space="preserve"> </w:t>
      </w:r>
      <w:r w:rsidRPr="00985E79">
        <w:t>28/2011 on the Management of Nature Reserves and Conservation Areas. Marine national parks are divided into four different types of zones: core (no-take), traditional use, general utilization, and other. There are few regulations to limit access beyond no-take zones within MPAs, and few catch limits or effort restrictions are used in nearshore waters.</w:t>
      </w:r>
    </w:p>
    <w:p w14:paraId="657C6144" w14:textId="77777777" w:rsidR="00AA3AF9" w:rsidRPr="00985E79" w:rsidRDefault="00AA3AF9" w:rsidP="00AA3AF9">
      <w:r w:rsidRPr="00985E79">
        <w:t>MMAF</w:t>
      </w:r>
      <w:r>
        <w:t>’s</w:t>
      </w:r>
      <w:r w:rsidRPr="00985E79">
        <w:t xml:space="preserve"> mission for marine affairs and fisheries development includes the following components:</w:t>
      </w:r>
    </w:p>
    <w:p w14:paraId="6FAC56C0" w14:textId="759B806B" w:rsidR="00AA3AF9" w:rsidRPr="00985E79" w:rsidRDefault="00AF524B" w:rsidP="00AF524B">
      <w:pPr>
        <w:pStyle w:val="ListParagraph"/>
        <w:numPr>
          <w:ilvl w:val="0"/>
          <w:numId w:val="82"/>
        </w:numPr>
      </w:pPr>
      <w:r>
        <w:t>I</w:t>
      </w:r>
      <w:r w:rsidR="00AA3AF9" w:rsidRPr="00985E79">
        <w:t>mprove the role of marine and fisheries sector as a source of economic growth</w:t>
      </w:r>
      <w:r>
        <w:t>.</w:t>
      </w:r>
    </w:p>
    <w:p w14:paraId="4188F6EA" w14:textId="6161C619" w:rsidR="00AA3AF9" w:rsidRPr="00985E79" w:rsidRDefault="00AF524B" w:rsidP="00AF524B">
      <w:pPr>
        <w:pStyle w:val="ListParagraph"/>
        <w:numPr>
          <w:ilvl w:val="0"/>
          <w:numId w:val="82"/>
        </w:numPr>
        <w:spacing w:before="0"/>
      </w:pPr>
      <w:r>
        <w:t>I</w:t>
      </w:r>
      <w:r w:rsidR="00AA3AF9" w:rsidRPr="00985E79">
        <w:t>mprove prosperity for coastal fisheries and marine communities, especially fishermen and smal</w:t>
      </w:r>
      <w:r>
        <w:t>l-scale fish farmers.</w:t>
      </w:r>
    </w:p>
    <w:p w14:paraId="3E754FE4" w14:textId="24AAEFE8" w:rsidR="00AA3AF9" w:rsidRDefault="00AF524B" w:rsidP="00AF524B">
      <w:pPr>
        <w:pStyle w:val="ListParagraph"/>
        <w:numPr>
          <w:ilvl w:val="0"/>
          <w:numId w:val="82"/>
        </w:numPr>
        <w:spacing w:before="0"/>
      </w:pPr>
      <w:r>
        <w:t>I</w:t>
      </w:r>
      <w:r w:rsidR="00AA3AF9">
        <w:t>ncrease</w:t>
      </w:r>
      <w:r w:rsidR="00AA3AF9" w:rsidRPr="00985E79">
        <w:t xml:space="preserve"> fish consumption; maintain and improve the environmental quality of freshwater, coastal, small-island and marine ecosystems; and </w:t>
      </w:r>
      <w:r w:rsidR="00AA3AF9">
        <w:t>increase the</w:t>
      </w:r>
      <w:r w:rsidR="00AA3AF9" w:rsidRPr="00985E79">
        <w:t xml:space="preserve"> role of marine and inland fisheries as a source of economic growth.</w:t>
      </w:r>
    </w:p>
    <w:p w14:paraId="0B74D5FB" w14:textId="654FA907" w:rsidR="00AA3AF9" w:rsidRPr="00985E79" w:rsidRDefault="00AA3AF9" w:rsidP="00AF524B">
      <w:r w:rsidRPr="00985E79">
        <w:t xml:space="preserve">In September 2015, </w:t>
      </w:r>
      <w:r>
        <w:t xml:space="preserve">MMAF </w:t>
      </w:r>
      <w:r w:rsidRPr="00985E79">
        <w:t xml:space="preserve">released Strategic Plan 2015-2019 to provide policy guidance </w:t>
      </w:r>
      <w:r>
        <w:t>on</w:t>
      </w:r>
      <w:r w:rsidRPr="00985E79">
        <w:t xml:space="preserve"> IUU fishing, unresolved maritime territorial disputes</w:t>
      </w:r>
      <w:r>
        <w:t>,</w:t>
      </w:r>
      <w:r w:rsidRPr="00985E79">
        <w:t xml:space="preserve"> lack of clear zoning regulations and low productivity in the aquaculture sector</w:t>
      </w:r>
      <w:r>
        <w:t>,</w:t>
      </w:r>
      <w:r w:rsidRPr="00985E79">
        <w:t xml:space="preserve"> low competitiveness and quality of fisheries products</w:t>
      </w:r>
      <w:r>
        <w:t>,</w:t>
      </w:r>
      <w:r w:rsidRPr="00985E79">
        <w:t xml:space="preserve"> tariff and lack of market access</w:t>
      </w:r>
      <w:r>
        <w:t>,</w:t>
      </w:r>
      <w:r w:rsidRPr="00985E79">
        <w:t xml:space="preserve"> and lack of access to capital and financing. MMAF </w:t>
      </w:r>
      <w:r>
        <w:t>is also</w:t>
      </w:r>
      <w:r w:rsidRPr="00985E79">
        <w:t xml:space="preserve"> focused on b</w:t>
      </w:r>
      <w:r w:rsidRPr="00ED45F8">
        <w:t xml:space="preserve">uilding national capacity to create fishery management plans for Indonesia’s </w:t>
      </w:r>
      <w:r w:rsidR="00AF524B" w:rsidRPr="00ED45F8">
        <w:t>11</w:t>
      </w:r>
      <w:r w:rsidRPr="00ED45F8">
        <w:t xml:space="preserve"> fishery management areas (</w:t>
      </w:r>
      <w:r w:rsidR="00591EFA" w:rsidRPr="00110400">
        <w:t>FMA</w:t>
      </w:r>
      <w:r w:rsidRPr="00110400">
        <w:t>s), imple</w:t>
      </w:r>
      <w:r w:rsidRPr="00985E79">
        <w:t>ment</w:t>
      </w:r>
      <w:r w:rsidR="00AF524B">
        <w:t>ing</w:t>
      </w:r>
      <w:r w:rsidRPr="00985E79">
        <w:t xml:space="preserve"> an ecosystem approach to fisheries management (EAFM), and strengthen</w:t>
      </w:r>
      <w:r w:rsidR="00AF524B">
        <w:t>ing</w:t>
      </w:r>
      <w:r w:rsidRPr="00985E79">
        <w:t xml:space="preserve"> its national system of marine </w:t>
      </w:r>
      <w:r w:rsidRPr="00985E79">
        <w:lastRenderedPageBreak/>
        <w:t>protected areas (MPAs). The national EAFM strategy follows the Coral Triangle Initiative’s Regional EAFM Framework</w:t>
      </w:r>
      <w:r w:rsidR="0091350E">
        <w:t xml:space="preserve"> (Pomeroy et al., 2013)</w:t>
      </w:r>
      <w:r w:rsidR="00632FD2">
        <w:t>.</w:t>
      </w:r>
      <w:r w:rsidRPr="00985E79">
        <w:t xml:space="preserve"> </w:t>
      </w:r>
    </w:p>
    <w:p w14:paraId="1C41A2E7" w14:textId="2B36CF1F" w:rsidR="00AA3AF9" w:rsidRPr="00985E79" w:rsidRDefault="00AA3AF9" w:rsidP="00AA3AF9">
      <w:r w:rsidRPr="00985E79">
        <w:t>Indonesia’s economic growth has and continues to rely upon natural resource extraction, with a focus on mining, logging, agriculture, and fisheries</w:t>
      </w:r>
      <w:r>
        <w:t>.</w:t>
      </w:r>
      <w:r w:rsidRPr="00985E79">
        <w:t xml:space="preserve"> The government set a target for the fisheries sector to contribute seven percent of Indonesia’s </w:t>
      </w:r>
      <w:r w:rsidR="00AF524B">
        <w:t>gross domestic product (</w:t>
      </w:r>
      <w:r w:rsidRPr="00985E79">
        <w:t>GDP</w:t>
      </w:r>
      <w:r w:rsidR="00AF524B">
        <w:t>)</w:t>
      </w:r>
      <w:r w:rsidRPr="00985E79">
        <w:t xml:space="preserve"> during the 2015-2019 period, up from its </w:t>
      </w:r>
      <w:r>
        <w:t>previous</w:t>
      </w:r>
      <w:r w:rsidRPr="00985E79">
        <w:t xml:space="preserve"> share </w:t>
      </w:r>
      <w:r>
        <w:t>of</w:t>
      </w:r>
      <w:r w:rsidRPr="00985E79">
        <w:t xml:space="preserve"> approximately six and a half percent of GDP. </w:t>
      </w:r>
      <w:r>
        <w:t xml:space="preserve">While it still faces political pressure to increase national fisheries production, </w:t>
      </w:r>
      <w:r w:rsidRPr="00985E79">
        <w:t>MMAF</w:t>
      </w:r>
      <w:r>
        <w:t xml:space="preserve"> has recently emphasized</w:t>
      </w:r>
      <w:r w:rsidRPr="00985E79">
        <w:t xml:space="preserve"> sustainability and </w:t>
      </w:r>
      <w:r>
        <w:t xml:space="preserve">the livelihoods for small-scale </w:t>
      </w:r>
      <w:r w:rsidRPr="00985E79">
        <w:t>fishers.</w:t>
      </w:r>
      <w:r>
        <w:t xml:space="preserve"> Co-management is part of that strategy, including increasing </w:t>
      </w:r>
      <w:r w:rsidRPr="005E7B9F">
        <w:rPr>
          <w:rFonts w:cs="ArialMT"/>
        </w:rPr>
        <w:t>community participation in surveillance</w:t>
      </w:r>
      <w:r>
        <w:rPr>
          <w:rFonts w:cs="ArialMT"/>
        </w:rPr>
        <w:t xml:space="preserve"> through </w:t>
      </w:r>
      <w:r w:rsidRPr="005E7B9F">
        <w:rPr>
          <w:rFonts w:cs="ArialMT"/>
        </w:rPr>
        <w:t>POKMASWAS</w:t>
      </w:r>
      <w:r>
        <w:rPr>
          <w:rFonts w:cs="ArialMT"/>
        </w:rPr>
        <w:t>, or community patrols</w:t>
      </w:r>
      <w:r w:rsidRPr="005E7B9F">
        <w:rPr>
          <w:rFonts w:cs="ArialMT"/>
        </w:rPr>
        <w:t xml:space="preserve">. </w:t>
      </w:r>
    </w:p>
    <w:p w14:paraId="1D132B8C" w14:textId="77777777" w:rsidR="00AA3AF9" w:rsidRPr="00985E79" w:rsidRDefault="00AA3AF9" w:rsidP="00AA3AF9">
      <w:r w:rsidRPr="00985E79">
        <w:t>Important fisheries laws and regulations include the following:</w:t>
      </w:r>
    </w:p>
    <w:p w14:paraId="037A531C" w14:textId="6B44BECE" w:rsidR="00AA3AF9" w:rsidRPr="00985E79" w:rsidRDefault="00AA3AF9" w:rsidP="007E0B7A">
      <w:pPr>
        <w:pStyle w:val="ListParagraph"/>
        <w:numPr>
          <w:ilvl w:val="0"/>
          <w:numId w:val="33"/>
        </w:numPr>
        <w:contextualSpacing/>
      </w:pPr>
      <w:r w:rsidRPr="00985E79">
        <w:rPr>
          <w:b/>
        </w:rPr>
        <w:t>Law No. 31/2004 Concerning Fisheries (</w:t>
      </w:r>
      <w:r w:rsidRPr="00985E79">
        <w:rPr>
          <w:b/>
          <w:i/>
        </w:rPr>
        <w:t>Undang-undang Nomor 31 Tahun 2004 Tentang Perikanan</w:t>
      </w:r>
      <w:r w:rsidRPr="00985E79">
        <w:rPr>
          <w:b/>
        </w:rPr>
        <w:t>),</w:t>
      </w:r>
      <w:r w:rsidRPr="00985E79">
        <w:t xml:space="preserve"> </w:t>
      </w:r>
      <w:r w:rsidRPr="00985E79">
        <w:rPr>
          <w:b/>
        </w:rPr>
        <w:t>Amended by Law No. 45/2009</w:t>
      </w:r>
      <w:r>
        <w:t>. The</w:t>
      </w:r>
      <w:r w:rsidRPr="00985E79">
        <w:t xml:space="preserve"> overarching law </w:t>
      </w:r>
      <w:r>
        <w:t>regulating</w:t>
      </w:r>
      <w:r w:rsidRPr="00985E79">
        <w:t xml:space="preserve"> fisheries at the national level. It covers fisheries management; </w:t>
      </w:r>
      <w:r>
        <w:t>fishing</w:t>
      </w:r>
      <w:r w:rsidRPr="00985E79">
        <w:t xml:space="preserve"> </w:t>
      </w:r>
      <w:r>
        <w:t>vessels</w:t>
      </w:r>
      <w:r w:rsidRPr="00985E79">
        <w:t>, gear</w:t>
      </w:r>
      <w:r w:rsidR="007F4EC0">
        <w:t>,</w:t>
      </w:r>
      <w:r w:rsidRPr="00985E79">
        <w:t xml:space="preserve"> and licensing; fisheries value added; fisheries research and development; fisher empowerment and prosperity; fisheries court and arbitration; and fisheries enforcement and sanctions.</w:t>
      </w:r>
    </w:p>
    <w:p w14:paraId="5ACEB2E8" w14:textId="4758E0C4" w:rsidR="00AF524B" w:rsidRPr="00985E79" w:rsidRDefault="00AF524B" w:rsidP="00AF524B">
      <w:pPr>
        <w:pStyle w:val="ListParagraph"/>
        <w:numPr>
          <w:ilvl w:val="0"/>
          <w:numId w:val="33"/>
        </w:numPr>
        <w:contextualSpacing/>
      </w:pPr>
      <w:r w:rsidRPr="00A06D57">
        <w:rPr>
          <w:b/>
          <w:bCs/>
        </w:rPr>
        <w:t>Law No. 5/1990 Concerning the Conservation of Living Natural Resources and Their Ecosystems (</w:t>
      </w:r>
      <w:r w:rsidRPr="00A06D57">
        <w:rPr>
          <w:b/>
          <w:bCs/>
          <w:i/>
        </w:rPr>
        <w:t>Undang-Undang Nomor 5 Tahun 1990 Tentang Konservasi Sumber Daya Alam Hayati Dan Ekosistemnya</w:t>
      </w:r>
      <w:r w:rsidRPr="00A06D57">
        <w:rPr>
          <w:b/>
          <w:bCs/>
        </w:rPr>
        <w:t>).</w:t>
      </w:r>
      <w:r>
        <w:rPr>
          <w:b/>
          <w:bCs/>
        </w:rPr>
        <w:t xml:space="preserve"> </w:t>
      </w:r>
      <w:r>
        <w:rPr>
          <w:color w:val="000000"/>
        </w:rPr>
        <w:t>Es</w:t>
      </w:r>
      <w:r w:rsidRPr="00985E79">
        <w:rPr>
          <w:color w:val="000000"/>
        </w:rPr>
        <w:t>tablishes basic principles for the management, conservation, and use of biological resources, natural habitats</w:t>
      </w:r>
      <w:r w:rsidR="007F4EC0">
        <w:rPr>
          <w:color w:val="000000"/>
        </w:rPr>
        <w:t>,</w:t>
      </w:r>
      <w:r w:rsidRPr="00985E79">
        <w:rPr>
          <w:color w:val="000000"/>
        </w:rPr>
        <w:t xml:space="preserve"> and protected areas. </w:t>
      </w:r>
    </w:p>
    <w:p w14:paraId="2E5DDEC5" w14:textId="77777777" w:rsidR="00AF524B" w:rsidRPr="00985E79" w:rsidRDefault="00AF524B" w:rsidP="00AF524B">
      <w:pPr>
        <w:pStyle w:val="ListParagraph"/>
        <w:numPr>
          <w:ilvl w:val="0"/>
          <w:numId w:val="33"/>
        </w:numPr>
        <w:contextualSpacing/>
      </w:pPr>
      <w:r w:rsidRPr="00985E79">
        <w:rPr>
          <w:b/>
        </w:rPr>
        <w:t>Government Regulation No. 54/2002</w:t>
      </w:r>
      <w:r w:rsidRPr="00985E79">
        <w:t xml:space="preserve"> </w:t>
      </w:r>
      <w:r w:rsidRPr="00985E79">
        <w:rPr>
          <w:b/>
        </w:rPr>
        <w:t>Concerning Fisheries Business</w:t>
      </w:r>
      <w:r w:rsidRPr="00985E79">
        <w:t xml:space="preserve"> (</w:t>
      </w:r>
      <w:r w:rsidRPr="00985E79">
        <w:rPr>
          <w:i/>
        </w:rPr>
        <w:t>Peratuan Pemerintah Nomor 54 Tahun 2002 Usaha Perikanan</w:t>
      </w:r>
      <w:r w:rsidRPr="00985E79">
        <w:t>)</w:t>
      </w:r>
      <w:r>
        <w:t>. R</w:t>
      </w:r>
      <w:r w:rsidRPr="00985E79">
        <w:t>egulates business participation in the fisheries industry.</w:t>
      </w:r>
    </w:p>
    <w:p w14:paraId="106BD353" w14:textId="77777777" w:rsidR="00AA3AF9" w:rsidRPr="00985E79" w:rsidRDefault="00AA3AF9" w:rsidP="007E0B7A">
      <w:pPr>
        <w:pStyle w:val="ListParagraph"/>
        <w:numPr>
          <w:ilvl w:val="0"/>
          <w:numId w:val="33"/>
        </w:numPr>
        <w:contextualSpacing/>
      </w:pPr>
      <w:r w:rsidRPr="00985E79">
        <w:rPr>
          <w:b/>
        </w:rPr>
        <w:t>Government Regulation No. 60/2007</w:t>
      </w:r>
      <w:r w:rsidRPr="00985E79">
        <w:t xml:space="preserve"> </w:t>
      </w:r>
      <w:r w:rsidRPr="00985E79">
        <w:rPr>
          <w:b/>
        </w:rPr>
        <w:t xml:space="preserve">Concerning Fishery Resource Conservation </w:t>
      </w:r>
      <w:r w:rsidRPr="00985E79">
        <w:t>(</w:t>
      </w:r>
      <w:r w:rsidRPr="00985E79">
        <w:rPr>
          <w:i/>
        </w:rPr>
        <w:t>Peraturan Pemerintah Nomor 60 Tahun 2007 Tentang Konservasi Sumber Daya Ikan</w:t>
      </w:r>
      <w:r w:rsidRPr="00985E79">
        <w:t>)</w:t>
      </w:r>
      <w:r>
        <w:t>. P</w:t>
      </w:r>
      <w:r w:rsidRPr="00985E79">
        <w:t>lays a key role in regulating the establishment and management of Water Conservation Areas (</w:t>
      </w:r>
      <w:r w:rsidRPr="00985E79">
        <w:rPr>
          <w:i/>
        </w:rPr>
        <w:t>Kawasan Konservasi Perairan</w:t>
      </w:r>
      <w:r w:rsidRPr="00985E79">
        <w:t>).</w:t>
      </w:r>
    </w:p>
    <w:p w14:paraId="1C86418A" w14:textId="77777777" w:rsidR="00AA3AF9" w:rsidRPr="00985E79" w:rsidRDefault="00AA3AF9" w:rsidP="007E0B7A">
      <w:pPr>
        <w:pStyle w:val="ListParagraph"/>
        <w:numPr>
          <w:ilvl w:val="0"/>
          <w:numId w:val="33"/>
        </w:numPr>
        <w:contextualSpacing/>
      </w:pPr>
      <w:r w:rsidRPr="00985E79">
        <w:rPr>
          <w:b/>
        </w:rPr>
        <w:t>Presidential Decree No. 111/2008</w:t>
      </w:r>
      <w:r>
        <w:t xml:space="preserve">. Puts </w:t>
      </w:r>
      <w:r w:rsidRPr="00985E79">
        <w:t xml:space="preserve">forward a Negative Investment List, which forbids investment in the </w:t>
      </w:r>
      <w:r>
        <w:t>harvesting of</w:t>
      </w:r>
      <w:r w:rsidRPr="00985E79">
        <w:t xml:space="preserve"> certain fish species, </w:t>
      </w:r>
      <w:r>
        <w:t xml:space="preserve">of </w:t>
      </w:r>
      <w:r w:rsidRPr="00985E79">
        <w:t xml:space="preserve">fish below a certain size, </w:t>
      </w:r>
      <w:r>
        <w:t>and from areas</w:t>
      </w:r>
      <w:r w:rsidRPr="00985E79">
        <w:t xml:space="preserve"> prohibited from fishing.</w:t>
      </w:r>
    </w:p>
    <w:p w14:paraId="658D128A" w14:textId="62BDCCE9" w:rsidR="00AA3AF9" w:rsidRDefault="00AA3AF9" w:rsidP="007E0B7A">
      <w:pPr>
        <w:pStyle w:val="ListParagraph"/>
        <w:numPr>
          <w:ilvl w:val="0"/>
          <w:numId w:val="33"/>
        </w:numPr>
        <w:contextualSpacing/>
      </w:pPr>
      <w:r w:rsidRPr="00985E79">
        <w:rPr>
          <w:b/>
        </w:rPr>
        <w:t>Ministerial Regulation No. 18/2014</w:t>
      </w:r>
      <w:r w:rsidRPr="00985E79">
        <w:t xml:space="preserve"> </w:t>
      </w:r>
      <w:r w:rsidRPr="00985E79">
        <w:rPr>
          <w:b/>
        </w:rPr>
        <w:t>Concerning Fisheries Management Areas</w:t>
      </w:r>
      <w:r w:rsidR="007F4EC0">
        <w:t xml:space="preserve">. </w:t>
      </w:r>
      <w:r>
        <w:t>R</w:t>
      </w:r>
      <w:r w:rsidRPr="00985E79">
        <w:t xml:space="preserve">egulates </w:t>
      </w:r>
      <w:r w:rsidR="00110400">
        <w:t>FMA</w:t>
      </w:r>
      <w:r w:rsidRPr="00985E79">
        <w:t xml:space="preserve">s </w:t>
      </w:r>
      <w:r>
        <w:t>or fi</w:t>
      </w:r>
      <w:r w:rsidRPr="00985E79">
        <w:t xml:space="preserve">sheries management area for capture fisheries, mariculture, conservation, research, and fisheries </w:t>
      </w:r>
      <w:r w:rsidR="007F4EC0" w:rsidRPr="00985E79">
        <w:t>development.</w:t>
      </w:r>
    </w:p>
    <w:p w14:paraId="309DA04D" w14:textId="42A19D55" w:rsidR="00AF524B" w:rsidRPr="00985E79" w:rsidRDefault="00AF524B" w:rsidP="00AF524B">
      <w:pPr>
        <w:pStyle w:val="ListParagraph"/>
        <w:numPr>
          <w:ilvl w:val="0"/>
          <w:numId w:val="33"/>
        </w:numPr>
        <w:contextualSpacing/>
      </w:pPr>
      <w:r w:rsidRPr="00A06D57">
        <w:rPr>
          <w:b/>
          <w:bCs/>
        </w:rPr>
        <w:t>Law No. 1/2014, Amending Law No. 27/2007 (Undang-Undang Nomor 1 Tahun 2014 Tentang Perubahan atas Undang-Undang Nomor 27 Tahun 2007 Tentang Pengelolaan Wilayah Pesisir Dan Pulau-Pulau Kecil)</w:t>
      </w:r>
      <w:r>
        <w:t>. C</w:t>
      </w:r>
      <w:r w:rsidRPr="00985E79">
        <w:t xml:space="preserve">oncerns coastal and small island management. Although this law does not regulate fisheries specifically, </w:t>
      </w:r>
      <w:r w:rsidR="007F4EC0">
        <w:t>A</w:t>
      </w:r>
      <w:r w:rsidRPr="00985E79">
        <w:t>rticle 60 recognizes the rights of traditional communities to conduct traditional activities in coastal waters.</w:t>
      </w:r>
    </w:p>
    <w:p w14:paraId="2A9E50C4" w14:textId="77777777" w:rsidR="007F4EC0" w:rsidRPr="00985E79" w:rsidRDefault="007F4EC0" w:rsidP="007F4EC0">
      <w:pPr>
        <w:pStyle w:val="ListParagraph"/>
        <w:numPr>
          <w:ilvl w:val="0"/>
          <w:numId w:val="33"/>
        </w:numPr>
        <w:contextualSpacing/>
      </w:pPr>
      <w:r w:rsidRPr="00985E79">
        <w:rPr>
          <w:b/>
        </w:rPr>
        <w:t>Law No. 23/2014 on Local Government</w:t>
      </w:r>
      <w:r>
        <w:t>. G</w:t>
      </w:r>
      <w:r w:rsidRPr="00985E79">
        <w:t>rant</w:t>
      </w:r>
      <w:r>
        <w:t>s</w:t>
      </w:r>
      <w:r w:rsidRPr="00985E79">
        <w:t xml:space="preserve"> provinces the authority to manage natural resources in the sea, including exploration, exploitation, conservation, and management of marine resources other than oil and gas, from the coastline out to 12 nautical miles (nm) from shore. </w:t>
      </w:r>
    </w:p>
    <w:p w14:paraId="2A1B68B0" w14:textId="6C084211" w:rsidR="00AF524B" w:rsidRDefault="00AF524B" w:rsidP="00AF524B">
      <w:pPr>
        <w:pStyle w:val="ListParagraph"/>
        <w:numPr>
          <w:ilvl w:val="0"/>
          <w:numId w:val="33"/>
        </w:numPr>
        <w:contextualSpacing/>
      </w:pPr>
      <w:r w:rsidRPr="00985E79">
        <w:rPr>
          <w:b/>
        </w:rPr>
        <w:t>Law No. 32/2014 Concerning the Oceans (</w:t>
      </w:r>
      <w:r w:rsidRPr="00985E79">
        <w:rPr>
          <w:b/>
          <w:i/>
        </w:rPr>
        <w:t>Undang-Undang Nomor 32 Tahun 2014 Tentang Kelautan</w:t>
      </w:r>
      <w:r w:rsidRPr="00985E79">
        <w:rPr>
          <w:b/>
        </w:rPr>
        <w:t>)</w:t>
      </w:r>
      <w:r w:rsidRPr="00985E79">
        <w:t>—</w:t>
      </w:r>
      <w:r>
        <w:t>N</w:t>
      </w:r>
      <w:r w:rsidRPr="00985E79">
        <w:t>ewly enacted law mainly govern</w:t>
      </w:r>
      <w:r>
        <w:t>ing</w:t>
      </w:r>
      <w:r w:rsidRPr="00985E79">
        <w:t xml:space="preserve"> the utilization of marine resources, </w:t>
      </w:r>
      <w:r w:rsidRPr="00985E79">
        <w:lastRenderedPageBreak/>
        <w:t xml:space="preserve">including fisheries in the waters of </w:t>
      </w:r>
      <w:r>
        <w:t>the</w:t>
      </w:r>
      <w:r w:rsidRPr="00985E79">
        <w:t xml:space="preserve"> Exclusive Economic Zone. It is supposed to harmonize other fishery and marine related laws.</w:t>
      </w:r>
    </w:p>
    <w:p w14:paraId="700D15F1" w14:textId="77777777" w:rsidR="00AA3AF9" w:rsidRPr="00985E79" w:rsidRDefault="00AA3AF9" w:rsidP="007E0B7A">
      <w:pPr>
        <w:pStyle w:val="ListParagraph"/>
        <w:numPr>
          <w:ilvl w:val="0"/>
          <w:numId w:val="33"/>
        </w:numPr>
        <w:contextualSpacing/>
      </w:pPr>
      <w:r w:rsidRPr="00985E79">
        <w:rPr>
          <w:b/>
        </w:rPr>
        <w:t>Ministerial Decree No. 2/2015</w:t>
      </w:r>
      <w:r w:rsidRPr="00985E79">
        <w:t xml:space="preserve"> </w:t>
      </w:r>
      <w:r w:rsidRPr="00985E79">
        <w:rPr>
          <w:b/>
        </w:rPr>
        <w:t>Concerning Banning the Use of Trawls and Seine Nets within Indonesia’s Fisheries Management Areas</w:t>
      </w:r>
      <w:r w:rsidRPr="00985E79">
        <w:t xml:space="preserve"> (</w:t>
      </w:r>
      <w:r w:rsidRPr="00985E79">
        <w:rPr>
          <w:i/>
        </w:rPr>
        <w:t>Peraturan Menteri Kelautan Dan Perikanan Republik Indonesia Nomor 2/Permen-Kp/2015 Tentang Larangan Penggunaan Alat Penangkapan Ikan Pukat Hela Dan Pukat Tarik Di Wilayah Pengelolaan Perikanan Negara Republik Indonesia</w:t>
      </w:r>
      <w:r w:rsidRPr="00985E79">
        <w:t>).</w:t>
      </w:r>
      <w:r>
        <w:t xml:space="preserve"> </w:t>
      </w:r>
    </w:p>
    <w:p w14:paraId="410FA846" w14:textId="72740A31" w:rsidR="00AA3AF9" w:rsidRPr="00985E79" w:rsidRDefault="00AA3AF9" w:rsidP="007E0B7A">
      <w:pPr>
        <w:pStyle w:val="ListParagraph"/>
        <w:numPr>
          <w:ilvl w:val="0"/>
          <w:numId w:val="33"/>
        </w:numPr>
        <w:contextualSpacing/>
      </w:pPr>
      <w:r w:rsidRPr="00985E79">
        <w:rPr>
          <w:b/>
        </w:rPr>
        <w:t>Ministerial Decree No. 4/2015</w:t>
      </w:r>
      <w:r w:rsidRPr="00985E79">
        <w:t xml:space="preserve"> </w:t>
      </w:r>
      <w:r w:rsidRPr="00985E79">
        <w:rPr>
          <w:b/>
        </w:rPr>
        <w:t>Concerning the Banning of Fishing within Indonesia’s Fisheries Management Area (</w:t>
      </w:r>
      <w:r w:rsidR="00110400">
        <w:rPr>
          <w:b/>
        </w:rPr>
        <w:t>FMA</w:t>
      </w:r>
      <w:r w:rsidRPr="00985E79">
        <w:rPr>
          <w:b/>
        </w:rPr>
        <w:t>) No. 714</w:t>
      </w:r>
      <w:r w:rsidRPr="00985E79">
        <w:t xml:space="preserve"> (Peraturan Menteri Kelautan Dan Perikanan Nomor 4/Permen-Kp/2015 Tentang Larangan Penangkapan Ikan Di Wilayah Pengelolaan Perikanan Negara Republik Indonesia 714)</w:t>
      </w:r>
      <w:r>
        <w:t>. B</w:t>
      </w:r>
      <w:r w:rsidRPr="00985E79">
        <w:t>ans the issuing of new fishing licenses in Water Conservation Area No. 714 covering the Banda and Arafura Seas to protect fisheries’ spawning and breeding grounds.</w:t>
      </w:r>
    </w:p>
    <w:p w14:paraId="235E9EC5" w14:textId="1C569019" w:rsidR="00AA3AF9" w:rsidRDefault="00AA3AF9" w:rsidP="00717315">
      <w:pPr>
        <w:pStyle w:val="ListParagraph"/>
        <w:numPr>
          <w:ilvl w:val="0"/>
          <w:numId w:val="33"/>
        </w:numPr>
        <w:contextualSpacing/>
      </w:pPr>
      <w:r w:rsidRPr="007F4EC0">
        <w:rPr>
          <w:b/>
          <w:bCs/>
        </w:rPr>
        <w:t>Presidential Decree No. 115/2015</w:t>
      </w:r>
      <w:r w:rsidRPr="00985E79">
        <w:t>,</w:t>
      </w:r>
      <w:r w:rsidRPr="007F4EC0">
        <w:rPr>
          <w:b/>
          <w:bCs/>
        </w:rPr>
        <w:t xml:space="preserve"> the Task Force on Prevention, Detention and Elimination of Illegal Fishing. </w:t>
      </w:r>
      <w:r w:rsidRPr="007F4EC0">
        <w:rPr>
          <w:bCs/>
        </w:rPr>
        <w:t>C</w:t>
      </w:r>
      <w:r w:rsidRPr="00985E79">
        <w:t xml:space="preserve">reated to investigate IUU fishing, develop policy recommendations, </w:t>
      </w:r>
      <w:r>
        <w:t>reform</w:t>
      </w:r>
      <w:r w:rsidRPr="00985E79">
        <w:t xml:space="preserve"> fisheries licens</w:t>
      </w:r>
      <w:r>
        <w:t>ing</w:t>
      </w:r>
      <w:r w:rsidRPr="00985E79">
        <w:t xml:space="preserve">, monitor and support enforcement operations, and strengthen coordination among enforcement agencies </w:t>
      </w:r>
      <w:r>
        <w:t>including</w:t>
      </w:r>
      <w:r w:rsidRPr="00985E79">
        <w:t xml:space="preserve"> the Indonesian Navy, the Indonesian Maritime Security Board or Coast Guard (Bakamia), the National (Water) Police</w:t>
      </w:r>
      <w:r>
        <w:t>,</w:t>
      </w:r>
      <w:r w:rsidRPr="00985E79">
        <w:t xml:space="preserve"> and the Maritime Council.</w:t>
      </w:r>
    </w:p>
    <w:p w14:paraId="5A4E7D9C" w14:textId="2282BC40" w:rsidR="00AA3AF9" w:rsidRDefault="007F4EC0" w:rsidP="007F4EC0">
      <w:pPr>
        <w:pStyle w:val="Heading3"/>
      </w:pPr>
      <w:bookmarkStart w:id="179" w:name="_Toc470599831"/>
      <w:bookmarkStart w:id="180" w:name="_Toc481639512"/>
      <w:bookmarkStart w:id="181" w:name="_Toc482697284"/>
      <w:bookmarkStart w:id="182" w:name="_Toc482697367"/>
      <w:bookmarkStart w:id="183" w:name="_Toc482780879"/>
      <w:r>
        <w:t>B-3.</w:t>
      </w:r>
      <w:r w:rsidR="00E5609E">
        <w:t>4</w:t>
      </w:r>
      <w:r>
        <w:tab/>
      </w:r>
      <w:r w:rsidR="00AA3AF9" w:rsidRPr="00C72644">
        <w:t xml:space="preserve">Social </w:t>
      </w:r>
      <w:r w:rsidR="00AA3AF9">
        <w:t>D</w:t>
      </w:r>
      <w:r w:rsidR="00AA3AF9" w:rsidRPr="00C72644">
        <w:t xml:space="preserve">evelopment, </w:t>
      </w:r>
      <w:r w:rsidR="00AA3AF9">
        <w:t>E</w:t>
      </w:r>
      <w:r w:rsidR="00AA3AF9" w:rsidRPr="00C72644">
        <w:t xml:space="preserve">mployment, </w:t>
      </w:r>
      <w:r w:rsidR="00AA3AF9">
        <w:t>D</w:t>
      </w:r>
      <w:r w:rsidR="00AA3AF9" w:rsidRPr="00C72644">
        <w:t xml:space="preserve">ecent </w:t>
      </w:r>
      <w:r w:rsidR="00AA3AF9">
        <w:t>W</w:t>
      </w:r>
      <w:r w:rsidR="00AA3AF9" w:rsidRPr="00C72644">
        <w:t>ork</w:t>
      </w:r>
      <w:bookmarkEnd w:id="179"/>
      <w:bookmarkEnd w:id="180"/>
      <w:bookmarkEnd w:id="181"/>
      <w:bookmarkEnd w:id="182"/>
      <w:bookmarkEnd w:id="183"/>
    </w:p>
    <w:p w14:paraId="1035B51F" w14:textId="77777777" w:rsidR="00AA3AF9" w:rsidRPr="00A06D57" w:rsidRDefault="00AA3AF9" w:rsidP="007F4EC0">
      <w:pPr>
        <w:pStyle w:val="Heading4"/>
      </w:pPr>
      <w:r>
        <w:t xml:space="preserve">SSF Guidelines </w:t>
      </w:r>
      <w:r w:rsidRPr="00A06D57">
        <w:t>Overview</w:t>
      </w:r>
    </w:p>
    <w:p w14:paraId="77722BDE" w14:textId="4A32DA34" w:rsidR="00AA3AF9" w:rsidRDefault="00AA3AF9" w:rsidP="00AA3AF9">
      <w:r>
        <w:t xml:space="preserve">The SSF Guidelines urge </w:t>
      </w:r>
      <w:r w:rsidR="007F4EC0">
        <w:t>s</w:t>
      </w:r>
      <w:r w:rsidRPr="00D379A9">
        <w:t>tates to create an environment free from corruption, crime, violence, abuse of authority, and other illegal activiti</w:t>
      </w:r>
      <w:r w:rsidRPr="009D028F">
        <w:t>es (</w:t>
      </w:r>
      <w:r w:rsidRPr="007F4EC0">
        <w:rPr>
          <w:szCs w:val="22"/>
        </w:rPr>
        <w:fldChar w:fldCharType="begin"/>
      </w:r>
      <w:r w:rsidRPr="007F4EC0">
        <w:rPr>
          <w:szCs w:val="22"/>
        </w:rPr>
        <w:instrText xml:space="preserve"> REF _Ref471478822 \h  \* MERGEFORMAT </w:instrText>
      </w:r>
      <w:r w:rsidRPr="007F4EC0">
        <w:rPr>
          <w:szCs w:val="22"/>
        </w:rPr>
      </w:r>
      <w:r w:rsidRPr="007F4EC0">
        <w:rPr>
          <w:szCs w:val="22"/>
        </w:rPr>
        <w:fldChar w:fldCharType="separate"/>
      </w:r>
      <w:r w:rsidRPr="007F4EC0">
        <w:rPr>
          <w:szCs w:val="22"/>
        </w:rPr>
        <w:t xml:space="preserve">Table </w:t>
      </w:r>
      <w:r w:rsidRPr="007F4EC0">
        <w:rPr>
          <w:noProof/>
          <w:szCs w:val="22"/>
        </w:rPr>
        <w:t>7</w:t>
      </w:r>
      <w:r w:rsidRPr="007F4EC0">
        <w:rPr>
          <w:szCs w:val="22"/>
        </w:rPr>
        <w:fldChar w:fldCharType="end"/>
      </w:r>
      <w:r w:rsidRPr="009D028F">
        <w:t>). Within the co</w:t>
      </w:r>
      <w:r w:rsidRPr="00D379A9">
        <w:t>ntext of sustainable resource management and secure tenure, support for developing alternative income-generating opportunities that diversify livelihoods for economic resilience is necessary.</w:t>
      </w:r>
    </w:p>
    <w:p w14:paraId="7209DA08" w14:textId="77777777" w:rsidR="00AA3AF9" w:rsidRPr="00D379A9" w:rsidRDefault="00AA3AF9" w:rsidP="007F4EC0">
      <w:pPr>
        <w:pStyle w:val="NoSpacing"/>
      </w:pPr>
    </w:p>
    <w:tbl>
      <w:tblPr>
        <w:tblStyle w:val="TableGrid10"/>
        <w:tblW w:w="0" w:type="auto"/>
        <w:tblLook w:val="04A0" w:firstRow="1" w:lastRow="0" w:firstColumn="1" w:lastColumn="0" w:noHBand="0" w:noVBand="1"/>
      </w:tblPr>
      <w:tblGrid>
        <w:gridCol w:w="9360"/>
      </w:tblGrid>
      <w:tr w:rsidR="007F4EC0" w:rsidRPr="007F4EC0" w14:paraId="006E3571" w14:textId="77777777" w:rsidTr="007F4EC0">
        <w:trPr>
          <w:trHeight w:val="20"/>
          <w:tblHeader/>
        </w:trPr>
        <w:tc>
          <w:tcPr>
            <w:tcW w:w="5000" w:type="pct"/>
            <w:tcBorders>
              <w:top w:val="nil"/>
              <w:left w:val="nil"/>
              <w:bottom w:val="single" w:sz="4" w:space="0" w:color="2E74B5" w:themeColor="accent1" w:themeShade="BF"/>
              <w:right w:val="nil"/>
            </w:tcBorders>
            <w:shd w:val="clear" w:color="auto" w:fill="1F3864" w:themeFill="accent5" w:themeFillShade="80"/>
          </w:tcPr>
          <w:p w14:paraId="7EFE64CE" w14:textId="77777777" w:rsidR="00AA3AF9" w:rsidRPr="007F4EC0" w:rsidRDefault="00AA3AF9" w:rsidP="007F4EC0">
            <w:pPr>
              <w:pStyle w:val="Caption"/>
              <w:rPr>
                <w:color w:val="FFFFFF" w:themeColor="background1"/>
              </w:rPr>
            </w:pPr>
            <w:bookmarkStart w:id="184" w:name="_Ref471478822"/>
            <w:bookmarkStart w:id="185" w:name="_Toc472941863"/>
            <w:bookmarkStart w:id="186" w:name="_Toc481639522"/>
            <w:bookmarkStart w:id="187" w:name="_Toc502044435"/>
            <w:r w:rsidRPr="007F4EC0">
              <w:rPr>
                <w:color w:val="FFFFFF" w:themeColor="background1"/>
              </w:rPr>
              <w:t xml:space="preserve">Table </w:t>
            </w:r>
            <w:r w:rsidRPr="007F4EC0">
              <w:rPr>
                <w:color w:val="FFFFFF" w:themeColor="background1"/>
              </w:rPr>
              <w:fldChar w:fldCharType="begin"/>
            </w:r>
            <w:r w:rsidRPr="007F4EC0">
              <w:rPr>
                <w:color w:val="FFFFFF" w:themeColor="background1"/>
              </w:rPr>
              <w:instrText xml:space="preserve"> SEQ Table \* ARABIC </w:instrText>
            </w:r>
            <w:r w:rsidRPr="007F4EC0">
              <w:rPr>
                <w:color w:val="FFFFFF" w:themeColor="background1"/>
              </w:rPr>
              <w:fldChar w:fldCharType="separate"/>
            </w:r>
            <w:r w:rsidR="00C55BD3">
              <w:rPr>
                <w:noProof/>
                <w:color w:val="FFFFFF" w:themeColor="background1"/>
              </w:rPr>
              <w:t>8</w:t>
            </w:r>
            <w:r w:rsidRPr="007F4EC0">
              <w:rPr>
                <w:color w:val="FFFFFF" w:themeColor="background1"/>
              </w:rPr>
              <w:fldChar w:fldCharType="end"/>
            </w:r>
            <w:bookmarkEnd w:id="184"/>
            <w:r w:rsidRPr="007F4EC0">
              <w:rPr>
                <w:color w:val="FFFFFF" w:themeColor="background1"/>
              </w:rPr>
              <w:t xml:space="preserve">. Social development, employment, and decent work strategies and good practices [adapted from </w:t>
            </w:r>
            <w:r w:rsidRPr="007F4EC0">
              <w:rPr>
                <w:color w:val="FFFFFF" w:themeColor="background1"/>
              </w:rPr>
              <w:fldChar w:fldCharType="begin"/>
            </w:r>
            <w:r w:rsidRPr="007F4EC0">
              <w:rPr>
                <w:color w:val="FFFFFF" w:themeColor="background1"/>
              </w:rPr>
              <w:instrText xml:space="preserve"> ADDIN EN.CITE &lt;EndNote&gt;&lt;Cite AuthorYear="1"&gt;&lt;Author&gt;FAO&lt;/Author&gt;&lt;Year&gt;2015&lt;/Year&gt;&lt;RecNum&gt;1291&lt;/RecNum&gt;&lt;DisplayText&gt;FAO (2015)&lt;/DisplayText&gt;&lt;record&gt;&lt;rec-number&gt;1291&lt;/rec-number&gt;&lt;foreign-keys&gt;&lt;key app="EN" db-id="dxs0p5xpjxpzpte9v95pzrsaa59fxfa0pvfx" timestamp="1419275745"&gt;1291&lt;/key&gt;&lt;/foreign-keys&gt;&lt;ref-type name="Report"&gt;27&lt;/ref-type&gt;&lt;contributors&gt;&lt;authors&gt;&lt;author&gt;FAO,&lt;/author&gt;&lt;/authors&gt;&lt;/contributors&gt;&lt;titles&gt;&lt;title&gt;Voluntary Guidelines for Securing Sustainable Small-Scale Fisheries in the Context of Food Security and Poverty Eradication&lt;/title&gt;&lt;/titles&gt;&lt;dates&gt;&lt;year&gt;2015&lt;/year&gt;&lt;/dates&gt;&lt;urls&gt;&lt;related-urls&gt;&lt;url&gt;http://www.fao.org/fishery/topic/18240/en&lt;/url&gt;&lt;/related-urls&gt;&lt;/urls&gt;&lt;/record&gt;&lt;/Cite&gt;&lt;/EndNote&gt;</w:instrText>
            </w:r>
            <w:r w:rsidRPr="007F4EC0">
              <w:rPr>
                <w:color w:val="FFFFFF" w:themeColor="background1"/>
              </w:rPr>
              <w:fldChar w:fldCharType="separate"/>
            </w:r>
            <w:r w:rsidRPr="007F4EC0">
              <w:rPr>
                <w:color w:val="FFFFFF" w:themeColor="background1"/>
              </w:rPr>
              <w:t>FAO (2015)</w:t>
            </w:r>
            <w:r w:rsidRPr="007F4EC0">
              <w:rPr>
                <w:color w:val="FFFFFF" w:themeColor="background1"/>
              </w:rPr>
              <w:fldChar w:fldCharType="end"/>
            </w:r>
            <w:r w:rsidRPr="007F4EC0">
              <w:rPr>
                <w:color w:val="FFFFFF" w:themeColor="background1"/>
              </w:rPr>
              <w:t>]</w:t>
            </w:r>
            <w:bookmarkEnd w:id="185"/>
            <w:bookmarkEnd w:id="186"/>
            <w:bookmarkEnd w:id="187"/>
          </w:p>
        </w:tc>
      </w:tr>
      <w:tr w:rsidR="00AA3AF9" w:rsidRPr="007F4EC0" w14:paraId="174F1E1A"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1F04D43E" w14:textId="77777777" w:rsidR="00AA3AF9" w:rsidRPr="007F4EC0" w:rsidRDefault="00AA3AF9" w:rsidP="007E0B7A">
            <w:pPr>
              <w:numPr>
                <w:ilvl w:val="0"/>
                <w:numId w:val="56"/>
              </w:numPr>
              <w:spacing w:before="0" w:line="240" w:lineRule="auto"/>
              <w:contextualSpacing/>
              <w:rPr>
                <w:b/>
                <w:sz w:val="20"/>
                <w:szCs w:val="20"/>
              </w:rPr>
            </w:pPr>
            <w:r w:rsidRPr="007F4EC0">
              <w:rPr>
                <w:b/>
                <w:sz w:val="20"/>
                <w:szCs w:val="20"/>
              </w:rPr>
              <w:t>Improve working conditions and safety for small-scale fisheries workers</w:t>
            </w:r>
          </w:p>
        </w:tc>
      </w:tr>
      <w:tr w:rsidR="00AA3AF9" w:rsidRPr="00D379A9" w14:paraId="00357806"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514286AD" w14:textId="77777777" w:rsidR="00AA3AF9" w:rsidRPr="00D379A9" w:rsidRDefault="00AA3AF9" w:rsidP="007E0B7A">
            <w:pPr>
              <w:numPr>
                <w:ilvl w:val="0"/>
                <w:numId w:val="56"/>
              </w:numPr>
              <w:spacing w:before="0" w:line="240" w:lineRule="auto"/>
              <w:ind w:left="297" w:hanging="270"/>
              <w:contextualSpacing/>
              <w:rPr>
                <w:b/>
                <w:i/>
                <w:sz w:val="20"/>
                <w:szCs w:val="20"/>
              </w:rPr>
            </w:pPr>
          </w:p>
        </w:tc>
      </w:tr>
      <w:tr w:rsidR="00AA3AF9" w:rsidRPr="00D379A9" w14:paraId="217F1344"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1E4A3FD2" w14:textId="77777777" w:rsidR="00AA3AF9" w:rsidRPr="00D379A9" w:rsidRDefault="00AA3AF9" w:rsidP="007E0B7A">
            <w:pPr>
              <w:numPr>
                <w:ilvl w:val="0"/>
                <w:numId w:val="39"/>
              </w:numPr>
              <w:autoSpaceDE w:val="0"/>
              <w:autoSpaceDN w:val="0"/>
              <w:adjustRightInd w:val="0"/>
              <w:snapToGrid w:val="0"/>
              <w:spacing w:before="0" w:line="240" w:lineRule="auto"/>
              <w:contextualSpacing/>
              <w:rPr>
                <w:rFonts w:cs="TimesNewRomanPSMT"/>
                <w:color w:val="000000"/>
                <w:sz w:val="20"/>
                <w:szCs w:val="20"/>
                <w:lang w:val="x-none"/>
              </w:rPr>
            </w:pPr>
            <w:r w:rsidRPr="00D379A9">
              <w:rPr>
                <w:rFonts w:cs="TimesNewRomanPSMT"/>
                <w:color w:val="000000"/>
                <w:sz w:val="20"/>
                <w:szCs w:val="20"/>
              </w:rPr>
              <w:t xml:space="preserve">Create </w:t>
            </w:r>
            <w:r w:rsidRPr="00D379A9">
              <w:rPr>
                <w:rFonts w:cs="TimesNewRomanPSMT"/>
                <w:color w:val="000000"/>
                <w:sz w:val="20"/>
                <w:szCs w:val="20"/>
                <w:lang w:val="x-none"/>
              </w:rPr>
              <w:t>conditions for men and women of small-scale fishing</w:t>
            </w:r>
            <w:r w:rsidRPr="00D379A9">
              <w:rPr>
                <w:rFonts w:cs="TimesNewRomanPSMT"/>
                <w:color w:val="000000"/>
                <w:sz w:val="20"/>
                <w:szCs w:val="20"/>
              </w:rPr>
              <w:t xml:space="preserve"> </w:t>
            </w:r>
            <w:r w:rsidRPr="00D379A9">
              <w:rPr>
                <w:rFonts w:cs="TimesNewRomanPSMT"/>
                <w:color w:val="000000"/>
                <w:sz w:val="20"/>
                <w:szCs w:val="20"/>
                <w:lang w:val="x-none"/>
              </w:rPr>
              <w:t>communities to fish and carry out fisheries-related activities in an environment free from crime,</w:t>
            </w:r>
            <w:r w:rsidRPr="00D379A9">
              <w:rPr>
                <w:rFonts w:cs="TimesNewRomanPSMT"/>
                <w:color w:val="000000"/>
                <w:sz w:val="20"/>
                <w:szCs w:val="20"/>
              </w:rPr>
              <w:t xml:space="preserve"> </w:t>
            </w:r>
            <w:r w:rsidRPr="00D379A9">
              <w:rPr>
                <w:rFonts w:cs="TimesNewRomanPSMT"/>
                <w:color w:val="000000"/>
                <w:sz w:val="20"/>
                <w:szCs w:val="20"/>
                <w:lang w:val="x-none"/>
              </w:rPr>
              <w:t>violence, mafia activities, piracy, theft, sexual abuse, corruption</w:t>
            </w:r>
            <w:r w:rsidRPr="00D379A9">
              <w:rPr>
                <w:rFonts w:cs="TimesNewRomanPSMT"/>
                <w:color w:val="000000"/>
                <w:sz w:val="20"/>
                <w:szCs w:val="20"/>
              </w:rPr>
              <w:t>,</w:t>
            </w:r>
            <w:r w:rsidRPr="00D379A9">
              <w:rPr>
                <w:rFonts w:cs="TimesNewRomanPSMT"/>
                <w:color w:val="000000"/>
                <w:sz w:val="20"/>
                <w:szCs w:val="20"/>
                <w:lang w:val="x-none"/>
              </w:rPr>
              <w:t xml:space="preserve"> and abuse of authority.</w:t>
            </w:r>
          </w:p>
        </w:tc>
      </w:tr>
      <w:tr w:rsidR="00AA3AF9" w:rsidRPr="00D379A9" w14:paraId="23629160"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2312CD81" w14:textId="77777777" w:rsidR="00AA3AF9" w:rsidRPr="00D379A9" w:rsidRDefault="00AA3AF9" w:rsidP="007E0B7A">
            <w:pPr>
              <w:numPr>
                <w:ilvl w:val="0"/>
                <w:numId w:val="39"/>
              </w:numPr>
              <w:autoSpaceDE w:val="0"/>
              <w:autoSpaceDN w:val="0"/>
              <w:adjustRightInd w:val="0"/>
              <w:snapToGrid w:val="0"/>
              <w:spacing w:before="0" w:line="240" w:lineRule="auto"/>
              <w:contextualSpacing/>
              <w:rPr>
                <w:rFonts w:cs="TimesNewRomanPSMT"/>
                <w:color w:val="000000"/>
                <w:sz w:val="20"/>
                <w:szCs w:val="20"/>
              </w:rPr>
            </w:pPr>
            <w:r w:rsidRPr="00D379A9">
              <w:rPr>
                <w:rFonts w:cs="TimesNewRomanPSMT"/>
                <w:color w:val="000000"/>
                <w:sz w:val="20"/>
                <w:szCs w:val="20"/>
              </w:rPr>
              <w:t xml:space="preserve">Address </w:t>
            </w:r>
            <w:r w:rsidRPr="00D379A9">
              <w:rPr>
                <w:rFonts w:cs="TimesNewRomanPSMT"/>
                <w:color w:val="000000"/>
                <w:sz w:val="20"/>
                <w:szCs w:val="20"/>
                <w:lang w:val="x-none"/>
              </w:rPr>
              <w:t>occupational health issues and unfair working conditions of all small</w:t>
            </w:r>
            <w:r w:rsidRPr="00D379A9">
              <w:rPr>
                <w:rFonts w:cs="TimesNewRomanPSMT"/>
                <w:color w:val="000000"/>
                <w:sz w:val="20"/>
                <w:szCs w:val="20"/>
              </w:rPr>
              <w:t>-</w:t>
            </w:r>
            <w:r w:rsidRPr="00D379A9">
              <w:rPr>
                <w:rFonts w:cs="TimesNewRomanPSMT"/>
                <w:color w:val="000000"/>
                <w:sz w:val="20"/>
                <w:szCs w:val="20"/>
                <w:lang w:val="x-none"/>
              </w:rPr>
              <w:t>scale</w:t>
            </w:r>
            <w:r w:rsidRPr="00D379A9">
              <w:rPr>
                <w:rFonts w:cs="TimesNewRomanPSMT"/>
                <w:color w:val="000000"/>
                <w:sz w:val="20"/>
                <w:szCs w:val="20"/>
              </w:rPr>
              <w:t xml:space="preserve"> </w:t>
            </w:r>
            <w:r w:rsidRPr="00D379A9">
              <w:rPr>
                <w:rFonts w:cs="TimesNewRomanPSMT"/>
                <w:color w:val="000000"/>
                <w:sz w:val="20"/>
                <w:szCs w:val="20"/>
                <w:lang w:val="x-none"/>
              </w:rPr>
              <w:t>fishers and fish workers by ensuring that the necessary legislation is in place and is implemented</w:t>
            </w:r>
            <w:r w:rsidRPr="00D379A9">
              <w:rPr>
                <w:rFonts w:cs="TimesNewRomanPSMT"/>
                <w:color w:val="000000"/>
                <w:sz w:val="20"/>
                <w:szCs w:val="20"/>
              </w:rPr>
              <w:t>.</w:t>
            </w:r>
          </w:p>
        </w:tc>
      </w:tr>
      <w:tr w:rsidR="00AA3AF9" w:rsidRPr="00D379A9" w14:paraId="396ED9C9"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176FDC9B" w14:textId="77777777" w:rsidR="00AA3AF9" w:rsidRPr="00D379A9" w:rsidRDefault="00AA3AF9" w:rsidP="007E0B7A">
            <w:pPr>
              <w:numPr>
                <w:ilvl w:val="0"/>
                <w:numId w:val="39"/>
              </w:numPr>
              <w:autoSpaceDE w:val="0"/>
              <w:autoSpaceDN w:val="0"/>
              <w:adjustRightInd w:val="0"/>
              <w:snapToGrid w:val="0"/>
              <w:spacing w:before="0" w:line="240" w:lineRule="auto"/>
              <w:contextualSpacing/>
              <w:rPr>
                <w:rFonts w:cs="TimesNewRomanPSMT"/>
                <w:color w:val="000000"/>
                <w:sz w:val="20"/>
                <w:szCs w:val="20"/>
                <w:lang w:val="x-none"/>
              </w:rPr>
            </w:pPr>
            <w:r w:rsidRPr="00D379A9">
              <w:rPr>
                <w:rFonts w:cs="TimesNewRomanPSMT"/>
                <w:color w:val="000000"/>
                <w:sz w:val="20"/>
                <w:szCs w:val="20"/>
              </w:rPr>
              <w:t xml:space="preserve">Eradicate forced </w:t>
            </w:r>
            <w:r w:rsidRPr="00D379A9">
              <w:rPr>
                <w:rFonts w:cs="TimesNewRomanPSMT"/>
                <w:color w:val="000000"/>
                <w:sz w:val="20"/>
                <w:szCs w:val="20"/>
                <w:lang w:val="x-none"/>
              </w:rPr>
              <w:t>labor</w:t>
            </w:r>
            <w:r w:rsidRPr="00D379A9">
              <w:rPr>
                <w:rFonts w:cs="TimesNewRomanPSMT"/>
                <w:color w:val="000000"/>
                <w:sz w:val="20"/>
                <w:szCs w:val="20"/>
              </w:rPr>
              <w:t>;</w:t>
            </w:r>
            <w:r w:rsidRPr="00D379A9">
              <w:rPr>
                <w:rFonts w:cs="TimesNewRomanPSMT"/>
                <w:color w:val="000000"/>
                <w:sz w:val="20"/>
                <w:szCs w:val="20"/>
                <w:lang w:val="x-none"/>
              </w:rPr>
              <w:t xml:space="preserve"> prevent debt-bondage of women, men</w:t>
            </w:r>
            <w:r w:rsidRPr="00D379A9">
              <w:rPr>
                <w:rFonts w:cs="TimesNewRomanPSMT"/>
                <w:color w:val="000000"/>
                <w:sz w:val="20"/>
                <w:szCs w:val="20"/>
              </w:rPr>
              <w:t>,</w:t>
            </w:r>
            <w:r w:rsidRPr="00D379A9">
              <w:rPr>
                <w:rFonts w:cs="TimesNewRomanPSMT"/>
                <w:color w:val="000000"/>
                <w:sz w:val="20"/>
                <w:szCs w:val="20"/>
                <w:lang w:val="x-none"/>
              </w:rPr>
              <w:t xml:space="preserve"> and children</w:t>
            </w:r>
            <w:r w:rsidRPr="00D379A9">
              <w:rPr>
                <w:rFonts w:cs="TimesNewRomanPSMT"/>
                <w:color w:val="000000"/>
                <w:sz w:val="20"/>
                <w:szCs w:val="20"/>
              </w:rPr>
              <w:t>;</w:t>
            </w:r>
            <w:r w:rsidRPr="00D379A9">
              <w:rPr>
                <w:rFonts w:cs="TimesNewRomanPSMT"/>
                <w:color w:val="000000"/>
                <w:sz w:val="20"/>
                <w:szCs w:val="20"/>
                <w:lang w:val="x-none"/>
              </w:rPr>
              <w:t xml:space="preserve"> and</w:t>
            </w:r>
            <w:r w:rsidRPr="00D379A9">
              <w:rPr>
                <w:rFonts w:cs="TimesNewRomanPSMT"/>
                <w:color w:val="000000"/>
                <w:sz w:val="20"/>
                <w:szCs w:val="20"/>
              </w:rPr>
              <w:t xml:space="preserve"> </w:t>
            </w:r>
            <w:r w:rsidRPr="00D379A9">
              <w:rPr>
                <w:rFonts w:cs="TimesNewRomanPSMT"/>
                <w:color w:val="000000"/>
                <w:sz w:val="20"/>
                <w:szCs w:val="20"/>
                <w:lang w:val="x-none"/>
              </w:rPr>
              <w:t>adopt effective measures to protect fishers and fish workers, including migrants, with a view to the</w:t>
            </w:r>
            <w:r w:rsidRPr="00D379A9">
              <w:rPr>
                <w:rFonts w:cs="TimesNewRomanPSMT"/>
                <w:color w:val="000000"/>
                <w:sz w:val="20"/>
                <w:szCs w:val="20"/>
              </w:rPr>
              <w:t xml:space="preserve"> </w:t>
            </w:r>
            <w:r w:rsidRPr="00D379A9">
              <w:rPr>
                <w:rFonts w:cs="TimesNewRomanPSMT"/>
                <w:color w:val="000000"/>
                <w:sz w:val="20"/>
                <w:szCs w:val="20"/>
                <w:lang w:val="x-none"/>
              </w:rPr>
              <w:t>complete elimination of forced labor in fisheries, including small-scale fisheries.</w:t>
            </w:r>
          </w:p>
        </w:tc>
      </w:tr>
      <w:tr w:rsidR="00AA3AF9" w:rsidRPr="00D379A9" w14:paraId="2E9DF0B1"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6CA5C5B0" w14:textId="77777777" w:rsidR="00AA3AF9" w:rsidRPr="00D379A9" w:rsidRDefault="00AA3AF9" w:rsidP="007E0B7A">
            <w:pPr>
              <w:numPr>
                <w:ilvl w:val="0"/>
                <w:numId w:val="39"/>
              </w:numPr>
              <w:autoSpaceDE w:val="0"/>
              <w:autoSpaceDN w:val="0"/>
              <w:adjustRightInd w:val="0"/>
              <w:snapToGrid w:val="0"/>
              <w:spacing w:before="0" w:line="240" w:lineRule="auto"/>
              <w:contextualSpacing/>
              <w:rPr>
                <w:rFonts w:cs="TimesNewRomanPSMT"/>
                <w:color w:val="000000"/>
                <w:sz w:val="20"/>
                <w:szCs w:val="20"/>
              </w:rPr>
            </w:pPr>
            <w:r w:rsidRPr="00D379A9">
              <w:rPr>
                <w:rFonts w:cs="TimesNewRomanPSMT"/>
                <w:color w:val="000000"/>
                <w:sz w:val="20"/>
                <w:szCs w:val="20"/>
              </w:rPr>
              <w:t xml:space="preserve">Improve </w:t>
            </w:r>
            <w:r w:rsidRPr="00D379A9">
              <w:rPr>
                <w:rFonts w:cs="TimesNewRomanPSMT"/>
                <w:color w:val="000000"/>
                <w:sz w:val="20"/>
                <w:szCs w:val="20"/>
                <w:lang w:val="x-none"/>
              </w:rPr>
              <w:t>sea safety, which includes occupational health and</w:t>
            </w:r>
            <w:r w:rsidRPr="00D379A9">
              <w:rPr>
                <w:rFonts w:cs="TimesNewRomanPSMT"/>
                <w:color w:val="000000"/>
                <w:sz w:val="20"/>
                <w:szCs w:val="20"/>
              </w:rPr>
              <w:t xml:space="preserve"> </w:t>
            </w:r>
            <w:r w:rsidRPr="00D379A9">
              <w:rPr>
                <w:rFonts w:cs="TimesNewRomanPSMT"/>
                <w:color w:val="000000"/>
                <w:sz w:val="20"/>
                <w:szCs w:val="20"/>
                <w:lang w:val="x-none"/>
              </w:rPr>
              <w:t>safety, in small-scale fisheries (inland and marine) through the development and</w:t>
            </w:r>
            <w:r w:rsidRPr="00D379A9">
              <w:rPr>
                <w:rFonts w:cs="TimesNewRomanPSMT"/>
                <w:color w:val="000000"/>
                <w:sz w:val="20"/>
                <w:szCs w:val="20"/>
              </w:rPr>
              <w:t xml:space="preserve"> </w:t>
            </w:r>
            <w:r w:rsidRPr="00D379A9">
              <w:rPr>
                <w:rFonts w:cs="TimesNewRomanPSMT"/>
                <w:color w:val="000000"/>
                <w:sz w:val="20"/>
                <w:szCs w:val="20"/>
                <w:lang w:val="x-none"/>
              </w:rPr>
              <w:t>implementation of coherent and integrated national strategies, with the active participation of the</w:t>
            </w:r>
            <w:r w:rsidRPr="00D379A9">
              <w:rPr>
                <w:rFonts w:cs="TimesNewRomanPSMT"/>
                <w:color w:val="000000"/>
                <w:sz w:val="20"/>
                <w:szCs w:val="20"/>
              </w:rPr>
              <w:t xml:space="preserve"> </w:t>
            </w:r>
            <w:r w:rsidRPr="00D379A9">
              <w:rPr>
                <w:rFonts w:cs="TimesNewRomanPSMT"/>
                <w:color w:val="000000"/>
                <w:sz w:val="20"/>
                <w:szCs w:val="20"/>
                <w:lang w:val="x-none"/>
              </w:rPr>
              <w:t>fishers themselves and with elements of regional coordination, as appropriate.</w:t>
            </w:r>
          </w:p>
        </w:tc>
      </w:tr>
      <w:tr w:rsidR="00AA3AF9" w:rsidRPr="007F4EC0" w14:paraId="1316DAAB"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7C278499" w14:textId="77777777" w:rsidR="00AA3AF9" w:rsidRPr="007F4EC0" w:rsidRDefault="00AA3AF9" w:rsidP="007E0B7A">
            <w:pPr>
              <w:numPr>
                <w:ilvl w:val="0"/>
                <w:numId w:val="56"/>
              </w:numPr>
              <w:spacing w:before="0" w:line="240" w:lineRule="auto"/>
              <w:ind w:left="297" w:hanging="270"/>
              <w:contextualSpacing/>
              <w:rPr>
                <w:b/>
                <w:sz w:val="20"/>
                <w:szCs w:val="20"/>
              </w:rPr>
            </w:pPr>
            <w:r w:rsidRPr="007F4EC0">
              <w:rPr>
                <w:b/>
                <w:sz w:val="20"/>
                <w:szCs w:val="20"/>
              </w:rPr>
              <w:t>Develop human resource capacity of small-scale fishers and fishing communities</w:t>
            </w:r>
          </w:p>
        </w:tc>
      </w:tr>
      <w:tr w:rsidR="00AA3AF9" w:rsidRPr="00D379A9" w14:paraId="2D52ED14"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6ECF99FA" w14:textId="77777777" w:rsidR="00AA3AF9" w:rsidRPr="00D379A9" w:rsidRDefault="00AA3AF9" w:rsidP="007E0B7A">
            <w:pPr>
              <w:numPr>
                <w:ilvl w:val="0"/>
                <w:numId w:val="56"/>
              </w:numPr>
              <w:spacing w:before="0" w:line="240" w:lineRule="auto"/>
              <w:ind w:left="297" w:hanging="270"/>
              <w:contextualSpacing/>
              <w:rPr>
                <w:b/>
                <w:i/>
                <w:sz w:val="20"/>
                <w:szCs w:val="20"/>
              </w:rPr>
            </w:pPr>
          </w:p>
        </w:tc>
      </w:tr>
      <w:tr w:rsidR="00AA3AF9" w:rsidRPr="00D379A9" w14:paraId="6AD0567B"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615DE969" w14:textId="77777777" w:rsidR="00AA3AF9" w:rsidRPr="00D379A9" w:rsidRDefault="00AA3AF9" w:rsidP="007E0B7A">
            <w:pPr>
              <w:numPr>
                <w:ilvl w:val="0"/>
                <w:numId w:val="40"/>
              </w:numPr>
              <w:autoSpaceDE w:val="0"/>
              <w:autoSpaceDN w:val="0"/>
              <w:adjustRightInd w:val="0"/>
              <w:snapToGrid w:val="0"/>
              <w:spacing w:before="0" w:line="240" w:lineRule="auto"/>
              <w:contextualSpacing/>
              <w:rPr>
                <w:rFonts w:cs="TimesNewRomanPSMT"/>
                <w:color w:val="000000"/>
                <w:sz w:val="20"/>
                <w:szCs w:val="20"/>
                <w:lang w:val="x-none"/>
              </w:rPr>
            </w:pPr>
            <w:r w:rsidRPr="00D379A9">
              <w:rPr>
                <w:rFonts w:cs="TimesNewRomanPSMT"/>
                <w:color w:val="000000"/>
                <w:sz w:val="20"/>
                <w:szCs w:val="20"/>
              </w:rPr>
              <w:t>Promote</w:t>
            </w:r>
            <w:r w:rsidRPr="00D379A9">
              <w:rPr>
                <w:rFonts w:cs="TimesNewRomanPSMT"/>
                <w:color w:val="000000"/>
                <w:sz w:val="20"/>
                <w:szCs w:val="20"/>
                <w:lang w:val="x-none"/>
              </w:rPr>
              <w:t xml:space="preserve"> investment in human resource development such as health, education,</w:t>
            </w:r>
            <w:r w:rsidRPr="00D379A9">
              <w:rPr>
                <w:rFonts w:cs="TimesNewRomanPSMT"/>
                <w:color w:val="000000"/>
                <w:sz w:val="20"/>
                <w:szCs w:val="20"/>
              </w:rPr>
              <w:t xml:space="preserve"> </w:t>
            </w:r>
            <w:r w:rsidRPr="00D379A9">
              <w:rPr>
                <w:rFonts w:cs="TimesNewRomanPSMT"/>
                <w:color w:val="000000"/>
                <w:sz w:val="20"/>
                <w:szCs w:val="20"/>
                <w:lang w:val="x-none"/>
              </w:rPr>
              <w:t>literacy, digital inclusion</w:t>
            </w:r>
            <w:r w:rsidRPr="00D379A9">
              <w:rPr>
                <w:rFonts w:cs="TimesNewRomanPSMT"/>
                <w:color w:val="000000"/>
                <w:sz w:val="20"/>
                <w:szCs w:val="20"/>
              </w:rPr>
              <w:t>,</w:t>
            </w:r>
            <w:r w:rsidRPr="00D379A9">
              <w:rPr>
                <w:rFonts w:cs="TimesNewRomanPSMT"/>
                <w:color w:val="000000"/>
                <w:sz w:val="20"/>
                <w:szCs w:val="20"/>
                <w:lang w:val="x-none"/>
              </w:rPr>
              <w:t xml:space="preserve"> and other skills of a technical nature that generate value</w:t>
            </w:r>
            <w:r w:rsidRPr="00D379A9">
              <w:rPr>
                <w:rFonts w:cs="TimesNewRomanPSMT"/>
                <w:color w:val="000000"/>
                <w:sz w:val="20"/>
                <w:szCs w:val="20"/>
              </w:rPr>
              <w:t xml:space="preserve"> </w:t>
            </w:r>
            <w:r w:rsidRPr="00D379A9">
              <w:rPr>
                <w:rFonts w:cs="TimesNewRomanPSMT"/>
                <w:color w:val="000000"/>
                <w:sz w:val="20"/>
                <w:szCs w:val="20"/>
                <w:lang w:val="x-none"/>
              </w:rPr>
              <w:t>add</w:t>
            </w:r>
            <w:r w:rsidRPr="00D379A9">
              <w:rPr>
                <w:rFonts w:cs="TimesNewRomanPSMT"/>
                <w:color w:val="000000"/>
                <w:sz w:val="20"/>
                <w:szCs w:val="20"/>
              </w:rPr>
              <w:t>ition</w:t>
            </w:r>
            <w:r w:rsidRPr="00D379A9">
              <w:rPr>
                <w:rFonts w:cs="TimesNewRomanPSMT"/>
                <w:color w:val="000000"/>
                <w:sz w:val="20"/>
                <w:szCs w:val="20"/>
                <w:lang w:val="x-none"/>
              </w:rPr>
              <w:t xml:space="preserve"> </w:t>
            </w:r>
            <w:r w:rsidRPr="00D379A9">
              <w:rPr>
                <w:rFonts w:cs="TimesNewRomanPSMT"/>
                <w:color w:val="000000"/>
                <w:sz w:val="20"/>
                <w:szCs w:val="20"/>
              </w:rPr>
              <w:t xml:space="preserve">for </w:t>
            </w:r>
            <w:r w:rsidRPr="00D379A9">
              <w:rPr>
                <w:rFonts w:cs="TimesNewRomanPSMT"/>
                <w:color w:val="000000"/>
                <w:sz w:val="20"/>
                <w:szCs w:val="20"/>
                <w:lang w:val="x-none"/>
              </w:rPr>
              <w:t>the</w:t>
            </w:r>
            <w:r w:rsidRPr="00D379A9">
              <w:rPr>
                <w:rFonts w:cs="TimesNewRomanPSMT"/>
                <w:color w:val="000000"/>
                <w:sz w:val="20"/>
                <w:szCs w:val="20"/>
              </w:rPr>
              <w:t xml:space="preserve"> </w:t>
            </w:r>
            <w:r w:rsidRPr="00D379A9">
              <w:rPr>
                <w:rFonts w:cs="TimesNewRomanPSMT"/>
                <w:color w:val="000000"/>
                <w:sz w:val="20"/>
                <w:szCs w:val="20"/>
                <w:lang w:val="x-none"/>
              </w:rPr>
              <w:t>fisheries resources as well as awareness</w:t>
            </w:r>
            <w:r w:rsidRPr="00D379A9">
              <w:rPr>
                <w:rFonts w:cs="TimesNewRomanPSMT"/>
                <w:color w:val="000000"/>
                <w:sz w:val="20"/>
                <w:szCs w:val="20"/>
              </w:rPr>
              <w:t>-</w:t>
            </w:r>
            <w:r w:rsidRPr="00D379A9">
              <w:rPr>
                <w:rFonts w:cs="TimesNewRomanPSMT"/>
                <w:color w:val="000000"/>
                <w:sz w:val="20"/>
                <w:szCs w:val="20"/>
                <w:lang w:val="x-none"/>
              </w:rPr>
              <w:t xml:space="preserve">raising. </w:t>
            </w:r>
          </w:p>
        </w:tc>
      </w:tr>
      <w:tr w:rsidR="00AA3AF9" w:rsidRPr="00D379A9" w14:paraId="73D4B6AE"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559297C1" w14:textId="77777777" w:rsidR="00AA3AF9" w:rsidRPr="00D379A9" w:rsidRDefault="00AA3AF9" w:rsidP="007E0B7A">
            <w:pPr>
              <w:numPr>
                <w:ilvl w:val="0"/>
                <w:numId w:val="40"/>
              </w:numPr>
              <w:autoSpaceDE w:val="0"/>
              <w:autoSpaceDN w:val="0"/>
              <w:adjustRightInd w:val="0"/>
              <w:snapToGrid w:val="0"/>
              <w:spacing w:before="0" w:line="240" w:lineRule="auto"/>
              <w:contextualSpacing/>
              <w:rPr>
                <w:rFonts w:cs="TimesNewRomanPSMT"/>
                <w:color w:val="000000"/>
                <w:sz w:val="20"/>
                <w:szCs w:val="20"/>
              </w:rPr>
            </w:pPr>
            <w:r w:rsidRPr="00D379A9">
              <w:rPr>
                <w:rFonts w:cs="TimesNewRomanPSMT"/>
                <w:color w:val="000000"/>
                <w:sz w:val="20"/>
                <w:szCs w:val="20"/>
                <w:lang w:val="x-none"/>
              </w:rPr>
              <w:lastRenderedPageBreak/>
              <w:t>Support the development of and access to other services that are appropriate for</w:t>
            </w:r>
            <w:r w:rsidRPr="00D379A9">
              <w:rPr>
                <w:rFonts w:cs="TimesNewRomanPSMT"/>
                <w:color w:val="000000"/>
                <w:sz w:val="20"/>
                <w:szCs w:val="20"/>
              </w:rPr>
              <w:t xml:space="preserve"> </w:t>
            </w:r>
            <w:r w:rsidRPr="00D379A9">
              <w:rPr>
                <w:rFonts w:cs="TimesNewRomanPSMT"/>
                <w:color w:val="000000"/>
                <w:sz w:val="20"/>
                <w:szCs w:val="20"/>
                <w:lang w:val="x-none"/>
              </w:rPr>
              <w:t>small-scale fishing communities with regard to, for example, savings, credit</w:t>
            </w:r>
            <w:r w:rsidRPr="00D379A9">
              <w:rPr>
                <w:rFonts w:cs="TimesNewRomanPSMT"/>
                <w:color w:val="000000"/>
                <w:sz w:val="20"/>
                <w:szCs w:val="20"/>
              </w:rPr>
              <w:t>,</w:t>
            </w:r>
            <w:r w:rsidRPr="00D379A9">
              <w:rPr>
                <w:rFonts w:cs="TimesNewRomanPSMT"/>
                <w:color w:val="000000"/>
                <w:sz w:val="20"/>
                <w:szCs w:val="20"/>
                <w:lang w:val="x-none"/>
              </w:rPr>
              <w:t xml:space="preserve"> and insurance schemes,</w:t>
            </w:r>
            <w:r w:rsidRPr="00D379A9">
              <w:rPr>
                <w:rFonts w:cs="TimesNewRomanPSMT"/>
                <w:color w:val="000000"/>
                <w:sz w:val="20"/>
                <w:szCs w:val="20"/>
              </w:rPr>
              <w:t xml:space="preserve"> </w:t>
            </w:r>
            <w:r w:rsidRPr="00D379A9">
              <w:rPr>
                <w:rFonts w:cs="TimesNewRomanPSMT"/>
                <w:color w:val="000000"/>
                <w:sz w:val="20"/>
                <w:szCs w:val="20"/>
                <w:lang w:val="x-none"/>
              </w:rPr>
              <w:t>with special emphasis on ensuring the access of women to such services.</w:t>
            </w:r>
          </w:p>
        </w:tc>
      </w:tr>
      <w:tr w:rsidR="00AA3AF9" w:rsidRPr="00D379A9" w14:paraId="086B04BF"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42711CCF" w14:textId="77777777" w:rsidR="00AA3AF9" w:rsidRPr="00D379A9" w:rsidRDefault="00AA3AF9" w:rsidP="007E0B7A">
            <w:pPr>
              <w:numPr>
                <w:ilvl w:val="0"/>
                <w:numId w:val="40"/>
              </w:numPr>
              <w:autoSpaceDE w:val="0"/>
              <w:autoSpaceDN w:val="0"/>
              <w:adjustRightInd w:val="0"/>
              <w:snapToGrid w:val="0"/>
              <w:spacing w:before="0" w:line="240" w:lineRule="auto"/>
              <w:contextualSpacing/>
              <w:rPr>
                <w:rFonts w:cs="TimesNewRomanPSMT"/>
                <w:color w:val="000000"/>
                <w:sz w:val="20"/>
                <w:szCs w:val="20"/>
              </w:rPr>
            </w:pPr>
            <w:r w:rsidRPr="00D379A9">
              <w:rPr>
                <w:rFonts w:cs="TimesNewRomanPSMT"/>
                <w:color w:val="000000"/>
                <w:sz w:val="20"/>
                <w:szCs w:val="20"/>
              </w:rPr>
              <w:t xml:space="preserve">Recognize </w:t>
            </w:r>
            <w:r w:rsidRPr="00D379A9">
              <w:rPr>
                <w:rFonts w:cs="TimesNewRomanPSMT"/>
                <w:color w:val="000000"/>
                <w:sz w:val="20"/>
                <w:szCs w:val="20"/>
                <w:lang w:val="x-none"/>
              </w:rPr>
              <w:t>that capacity development should build on existing knowledge</w:t>
            </w:r>
            <w:r w:rsidRPr="00D379A9">
              <w:rPr>
                <w:rFonts w:cs="TimesNewRomanPSMT"/>
                <w:color w:val="000000"/>
                <w:sz w:val="20"/>
                <w:szCs w:val="20"/>
              </w:rPr>
              <w:t xml:space="preserve"> </w:t>
            </w:r>
            <w:r w:rsidRPr="00D379A9">
              <w:rPr>
                <w:rFonts w:cs="TimesNewRomanPSMT"/>
                <w:color w:val="000000"/>
                <w:sz w:val="20"/>
                <w:szCs w:val="20"/>
                <w:lang w:val="x-none"/>
              </w:rPr>
              <w:t>and skills and be a two-way process of knowledge transfer, providing for flexible and suitable learning</w:t>
            </w:r>
            <w:r w:rsidRPr="00D379A9">
              <w:rPr>
                <w:rFonts w:cs="TimesNewRomanPSMT"/>
                <w:color w:val="000000"/>
                <w:sz w:val="20"/>
                <w:szCs w:val="20"/>
              </w:rPr>
              <w:t xml:space="preserve"> </w:t>
            </w:r>
            <w:r w:rsidRPr="00D379A9">
              <w:rPr>
                <w:rFonts w:cs="TimesNewRomanPSMT"/>
                <w:color w:val="000000"/>
                <w:sz w:val="20"/>
                <w:szCs w:val="20"/>
                <w:lang w:val="x-none"/>
              </w:rPr>
              <w:t>pathways to meet the needs of individuals, including both men and women and vulnerable and</w:t>
            </w:r>
            <w:r w:rsidRPr="00D379A9">
              <w:rPr>
                <w:rFonts w:cs="TimesNewRomanPSMT"/>
                <w:color w:val="000000"/>
                <w:sz w:val="20"/>
                <w:szCs w:val="20"/>
              </w:rPr>
              <w:t xml:space="preserve"> </w:t>
            </w:r>
            <w:r w:rsidRPr="00D379A9">
              <w:rPr>
                <w:rFonts w:cs="TimesNewRomanPSMT"/>
                <w:color w:val="000000"/>
                <w:sz w:val="20"/>
                <w:szCs w:val="20"/>
                <w:lang w:val="x-none"/>
              </w:rPr>
              <w:t>marginalized groups.</w:t>
            </w:r>
          </w:p>
        </w:tc>
      </w:tr>
      <w:tr w:rsidR="00AA3AF9" w:rsidRPr="007F4EC0" w14:paraId="3861DAE9"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0CA1DB2C" w14:textId="77777777" w:rsidR="00AA3AF9" w:rsidRPr="007F4EC0" w:rsidRDefault="00AA3AF9" w:rsidP="007E0B7A">
            <w:pPr>
              <w:numPr>
                <w:ilvl w:val="0"/>
                <w:numId w:val="56"/>
              </w:numPr>
              <w:spacing w:before="0" w:line="240" w:lineRule="auto"/>
              <w:ind w:left="387"/>
              <w:contextualSpacing/>
              <w:rPr>
                <w:b/>
                <w:sz w:val="20"/>
                <w:szCs w:val="20"/>
              </w:rPr>
            </w:pPr>
            <w:r w:rsidRPr="007F4EC0">
              <w:rPr>
                <w:b/>
                <w:sz w:val="20"/>
                <w:szCs w:val="20"/>
              </w:rPr>
              <w:t>Diversify livelihoods and income-generating activities</w:t>
            </w:r>
          </w:p>
        </w:tc>
      </w:tr>
      <w:tr w:rsidR="00AA3AF9" w:rsidRPr="00D379A9" w14:paraId="3AA2ACDE"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1D17F1C4" w14:textId="77777777" w:rsidR="00AA3AF9" w:rsidRPr="00D379A9" w:rsidRDefault="00AA3AF9" w:rsidP="007E0B7A">
            <w:pPr>
              <w:numPr>
                <w:ilvl w:val="0"/>
                <w:numId w:val="56"/>
              </w:numPr>
              <w:spacing w:before="0" w:line="240" w:lineRule="auto"/>
              <w:ind w:left="387"/>
              <w:contextualSpacing/>
              <w:rPr>
                <w:b/>
                <w:i/>
                <w:sz w:val="20"/>
                <w:szCs w:val="20"/>
              </w:rPr>
            </w:pPr>
          </w:p>
        </w:tc>
      </w:tr>
      <w:tr w:rsidR="00AA3AF9" w:rsidRPr="00D379A9" w14:paraId="48A22F3F"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0DCE9120" w14:textId="77777777" w:rsidR="00AA3AF9" w:rsidRPr="00D379A9" w:rsidRDefault="00AA3AF9" w:rsidP="007E0B7A">
            <w:pPr>
              <w:numPr>
                <w:ilvl w:val="0"/>
                <w:numId w:val="41"/>
              </w:numPr>
              <w:autoSpaceDE w:val="0"/>
              <w:autoSpaceDN w:val="0"/>
              <w:adjustRightInd w:val="0"/>
              <w:snapToGrid w:val="0"/>
              <w:spacing w:before="0" w:line="240" w:lineRule="auto"/>
              <w:contextualSpacing/>
              <w:rPr>
                <w:rFonts w:cs="TimesNewRomanPSMT"/>
                <w:color w:val="000000"/>
                <w:sz w:val="20"/>
                <w:szCs w:val="20"/>
                <w:lang w:val="x-none"/>
              </w:rPr>
            </w:pPr>
            <w:r w:rsidRPr="00D379A9">
              <w:rPr>
                <w:rFonts w:cs="TimesNewRomanPSMT"/>
                <w:color w:val="000000"/>
                <w:sz w:val="20"/>
                <w:szCs w:val="20"/>
              </w:rPr>
              <w:t>Recognize</w:t>
            </w:r>
            <w:r w:rsidRPr="00D379A9">
              <w:rPr>
                <w:rFonts w:cs="TimesNewRomanPSMT"/>
                <w:color w:val="000000"/>
                <w:sz w:val="20"/>
                <w:szCs w:val="20"/>
                <w:lang w:val="x-none"/>
              </w:rPr>
              <w:t xml:space="preserve"> </w:t>
            </w:r>
            <w:r w:rsidRPr="00D379A9">
              <w:rPr>
                <w:rFonts w:cs="TimesNewRomanPSMT"/>
                <w:color w:val="000000"/>
                <w:sz w:val="20"/>
                <w:szCs w:val="20"/>
              </w:rPr>
              <w:t>the</w:t>
            </w:r>
            <w:r w:rsidRPr="00D379A9">
              <w:rPr>
                <w:rFonts w:cs="TimesNewRomanPSMT"/>
                <w:color w:val="000000"/>
                <w:sz w:val="20"/>
                <w:szCs w:val="20"/>
                <w:lang w:val="x-none"/>
              </w:rPr>
              <w:t xml:space="preserve"> economic and professional importance of the full range of activities</w:t>
            </w:r>
            <w:r w:rsidRPr="00D379A9">
              <w:rPr>
                <w:rFonts w:cs="TimesNewRomanPSMT"/>
                <w:color w:val="000000"/>
                <w:sz w:val="20"/>
                <w:szCs w:val="20"/>
              </w:rPr>
              <w:t xml:space="preserve"> </w:t>
            </w:r>
            <w:r w:rsidRPr="00D379A9">
              <w:rPr>
                <w:rFonts w:cs="TimesNewRomanPSMT"/>
                <w:color w:val="000000"/>
                <w:sz w:val="20"/>
                <w:szCs w:val="20"/>
                <w:lang w:val="x-none"/>
              </w:rPr>
              <w:t>along the small-scale fisheries value chain</w:t>
            </w:r>
            <w:r w:rsidRPr="00D379A9">
              <w:rPr>
                <w:rFonts w:cs="TimesNewRomanPSMT"/>
                <w:color w:val="000000"/>
                <w:sz w:val="20"/>
                <w:szCs w:val="20"/>
              </w:rPr>
              <w:t xml:space="preserve">: </w:t>
            </w:r>
            <w:r w:rsidRPr="00D379A9">
              <w:rPr>
                <w:rFonts w:cs="TimesNewRomanPSMT"/>
                <w:color w:val="000000"/>
                <w:sz w:val="20"/>
                <w:szCs w:val="20"/>
                <w:lang w:val="x-none"/>
              </w:rPr>
              <w:t>pre- and post-harvest; in an aquatic</w:t>
            </w:r>
            <w:r w:rsidRPr="00D379A9">
              <w:rPr>
                <w:rFonts w:cs="TimesNewRomanPSMT"/>
                <w:color w:val="000000"/>
                <w:sz w:val="20"/>
                <w:szCs w:val="20"/>
              </w:rPr>
              <w:t xml:space="preserve"> </w:t>
            </w:r>
            <w:r w:rsidRPr="00D379A9">
              <w:rPr>
                <w:rFonts w:cs="TimesNewRomanPSMT"/>
                <w:color w:val="000000"/>
                <w:sz w:val="20"/>
                <w:szCs w:val="20"/>
                <w:lang w:val="x-none"/>
              </w:rPr>
              <w:t xml:space="preserve">environment or on land; undertaken by men or by women. </w:t>
            </w:r>
          </w:p>
        </w:tc>
      </w:tr>
      <w:tr w:rsidR="00AA3AF9" w:rsidRPr="00D379A9" w14:paraId="18ABBEB3"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10FB6DB0" w14:textId="110A2DDC" w:rsidR="00AA3AF9" w:rsidRPr="00D379A9" w:rsidRDefault="00AA3AF9" w:rsidP="00A052A7">
            <w:pPr>
              <w:numPr>
                <w:ilvl w:val="0"/>
                <w:numId w:val="41"/>
              </w:numPr>
              <w:autoSpaceDE w:val="0"/>
              <w:autoSpaceDN w:val="0"/>
              <w:adjustRightInd w:val="0"/>
              <w:snapToGrid w:val="0"/>
              <w:spacing w:before="0" w:line="240" w:lineRule="auto"/>
              <w:contextualSpacing/>
              <w:rPr>
                <w:rFonts w:cs="TimesNewRomanPSMT"/>
                <w:color w:val="000000"/>
                <w:sz w:val="20"/>
                <w:szCs w:val="20"/>
              </w:rPr>
            </w:pPr>
            <w:r w:rsidRPr="00D379A9">
              <w:rPr>
                <w:rFonts w:cs="TimesNewRomanPSMT"/>
                <w:color w:val="000000"/>
                <w:sz w:val="20"/>
                <w:szCs w:val="20"/>
              </w:rPr>
              <w:t>Support</w:t>
            </w:r>
            <w:r w:rsidRPr="00D379A9">
              <w:rPr>
                <w:rFonts w:cs="TimesNewRomanPSMT"/>
                <w:color w:val="000000"/>
                <w:sz w:val="20"/>
                <w:szCs w:val="20"/>
                <w:lang w:val="x-none"/>
              </w:rPr>
              <w:t xml:space="preserve"> existing, or the development of,</w:t>
            </w:r>
            <w:r w:rsidRPr="00D379A9">
              <w:rPr>
                <w:rFonts w:cs="TimesNewRomanPSMT"/>
                <w:color w:val="000000"/>
                <w:sz w:val="20"/>
                <w:szCs w:val="20"/>
              </w:rPr>
              <w:t xml:space="preserve"> </w:t>
            </w:r>
            <w:r w:rsidRPr="00D379A9">
              <w:rPr>
                <w:rFonts w:cs="TimesNewRomanPSMT"/>
                <w:color w:val="000000"/>
                <w:sz w:val="20"/>
                <w:szCs w:val="20"/>
                <w:lang w:val="x-none"/>
              </w:rPr>
              <w:t>complementary and alternative income-generating opportunities</w:t>
            </w:r>
            <w:r w:rsidRPr="00D379A9">
              <w:rPr>
                <w:rFonts w:cs="TimesNewRomanPSMT"/>
                <w:color w:val="000000"/>
                <w:sz w:val="20"/>
                <w:szCs w:val="20"/>
              </w:rPr>
              <w:t>—</w:t>
            </w:r>
            <w:r w:rsidRPr="00D379A9">
              <w:rPr>
                <w:rFonts w:cs="TimesNewRomanPSMT"/>
                <w:color w:val="000000"/>
                <w:sz w:val="20"/>
                <w:szCs w:val="20"/>
                <w:lang w:val="x-none"/>
              </w:rPr>
              <w:t>in addition to earnings from</w:t>
            </w:r>
            <w:r w:rsidRPr="00D379A9">
              <w:rPr>
                <w:rFonts w:cs="TimesNewRomanPSMT"/>
                <w:color w:val="000000"/>
                <w:sz w:val="20"/>
                <w:szCs w:val="20"/>
              </w:rPr>
              <w:t xml:space="preserve"> </w:t>
            </w:r>
            <w:r w:rsidRPr="00D379A9">
              <w:rPr>
                <w:rFonts w:cs="TimesNewRomanPSMT"/>
                <w:color w:val="000000"/>
                <w:sz w:val="20"/>
                <w:szCs w:val="20"/>
                <w:lang w:val="x-none"/>
              </w:rPr>
              <w:t>fisheries-related activities</w:t>
            </w:r>
            <w:r w:rsidRPr="00D379A9">
              <w:rPr>
                <w:rFonts w:cs="TimesNewRomanPSMT"/>
                <w:color w:val="000000"/>
                <w:sz w:val="20"/>
                <w:szCs w:val="20"/>
              </w:rPr>
              <w:t>—</w:t>
            </w:r>
            <w:r w:rsidRPr="00D379A9">
              <w:rPr>
                <w:rFonts w:cs="TimesNewRomanPSMT"/>
                <w:color w:val="000000"/>
                <w:sz w:val="20"/>
                <w:szCs w:val="20"/>
                <w:lang w:val="x-none"/>
              </w:rPr>
              <w:t>for small-scale fishing communities, as required and in support of</w:t>
            </w:r>
            <w:r w:rsidRPr="00D379A9">
              <w:rPr>
                <w:rFonts w:cs="TimesNewRomanPSMT"/>
                <w:color w:val="000000"/>
                <w:sz w:val="20"/>
                <w:szCs w:val="20"/>
              </w:rPr>
              <w:t xml:space="preserve"> </w:t>
            </w:r>
            <w:r w:rsidRPr="00D379A9">
              <w:rPr>
                <w:rFonts w:cs="TimesNewRomanPSMT"/>
                <w:color w:val="000000"/>
                <w:sz w:val="20"/>
                <w:szCs w:val="20"/>
                <w:lang w:val="x-none"/>
              </w:rPr>
              <w:t>sustainable resource utilization and livelihood diversification.</w:t>
            </w:r>
          </w:p>
        </w:tc>
      </w:tr>
      <w:tr w:rsidR="00AA3AF9" w:rsidRPr="00D379A9" w14:paraId="431C1B6C"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0FBF90A1" w14:textId="77777777" w:rsidR="00AA3AF9" w:rsidRPr="00D379A9" w:rsidRDefault="00AA3AF9" w:rsidP="007E0B7A">
            <w:pPr>
              <w:numPr>
                <w:ilvl w:val="0"/>
                <w:numId w:val="41"/>
              </w:numPr>
              <w:autoSpaceDE w:val="0"/>
              <w:autoSpaceDN w:val="0"/>
              <w:adjustRightInd w:val="0"/>
              <w:snapToGrid w:val="0"/>
              <w:spacing w:before="0" w:line="240" w:lineRule="auto"/>
              <w:contextualSpacing/>
              <w:rPr>
                <w:rFonts w:cs="TimesNewRomanPSMT"/>
                <w:color w:val="000000"/>
                <w:sz w:val="20"/>
                <w:szCs w:val="20"/>
              </w:rPr>
            </w:pPr>
            <w:r w:rsidRPr="00D379A9">
              <w:rPr>
                <w:rFonts w:cs="TimesNewRomanPSMT"/>
                <w:color w:val="000000"/>
                <w:sz w:val="20"/>
                <w:szCs w:val="20"/>
              </w:rPr>
              <w:t>Re</w:t>
            </w:r>
            <w:r w:rsidRPr="00D379A9">
              <w:rPr>
                <w:rFonts w:cs="TimesNewRomanPSMT"/>
                <w:color w:val="000000"/>
                <w:sz w:val="20"/>
                <w:szCs w:val="20"/>
                <w:lang w:val="x-none"/>
              </w:rPr>
              <w:t>cognize and respect the role of migrant fishers and fish workers in small-scale fisheries,</w:t>
            </w:r>
            <w:r w:rsidRPr="00D379A9">
              <w:rPr>
                <w:rFonts w:cs="TimesNewRomanPSMT"/>
                <w:color w:val="000000"/>
                <w:sz w:val="20"/>
                <w:szCs w:val="20"/>
              </w:rPr>
              <w:t xml:space="preserve"> </w:t>
            </w:r>
            <w:r w:rsidRPr="00D379A9">
              <w:rPr>
                <w:rFonts w:cs="TimesNewRomanPSMT"/>
                <w:color w:val="000000"/>
                <w:sz w:val="20"/>
                <w:szCs w:val="20"/>
                <w:lang w:val="x-none"/>
              </w:rPr>
              <w:t xml:space="preserve">given that migration is a common livelihood strategy in small-scale fisheries. </w:t>
            </w:r>
          </w:p>
        </w:tc>
      </w:tr>
      <w:tr w:rsidR="00AA3AF9" w:rsidRPr="007F4EC0" w14:paraId="5A67FD45"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2854DB26" w14:textId="77777777" w:rsidR="00AA3AF9" w:rsidRPr="007F4EC0" w:rsidRDefault="00AA3AF9" w:rsidP="007E0B7A">
            <w:pPr>
              <w:numPr>
                <w:ilvl w:val="0"/>
                <w:numId w:val="56"/>
              </w:numPr>
              <w:spacing w:before="0" w:line="240" w:lineRule="auto"/>
              <w:ind w:left="387"/>
              <w:contextualSpacing/>
              <w:rPr>
                <w:b/>
                <w:sz w:val="20"/>
                <w:szCs w:val="20"/>
              </w:rPr>
            </w:pPr>
            <w:r w:rsidRPr="007F4EC0">
              <w:rPr>
                <w:b/>
                <w:sz w:val="20"/>
                <w:szCs w:val="20"/>
              </w:rPr>
              <w:t>Ensure access of children and youth in fishing communities to education</w:t>
            </w:r>
          </w:p>
        </w:tc>
      </w:tr>
      <w:tr w:rsidR="00AA3AF9" w:rsidRPr="00D379A9" w14:paraId="6B862448"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626C304F" w14:textId="77777777" w:rsidR="00AA3AF9" w:rsidRPr="00D379A9" w:rsidRDefault="00AA3AF9" w:rsidP="007E0B7A">
            <w:pPr>
              <w:numPr>
                <w:ilvl w:val="0"/>
                <w:numId w:val="56"/>
              </w:numPr>
              <w:spacing w:before="0" w:line="240" w:lineRule="auto"/>
              <w:ind w:left="387"/>
              <w:contextualSpacing/>
              <w:rPr>
                <w:b/>
                <w:i/>
                <w:sz w:val="20"/>
                <w:szCs w:val="20"/>
              </w:rPr>
            </w:pPr>
          </w:p>
        </w:tc>
      </w:tr>
      <w:tr w:rsidR="00AA3AF9" w:rsidRPr="00D379A9" w14:paraId="4AE0A9C2"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142AD957" w14:textId="77777777" w:rsidR="00AA3AF9" w:rsidRPr="00D379A9" w:rsidRDefault="00AA3AF9" w:rsidP="007E0B7A">
            <w:pPr>
              <w:numPr>
                <w:ilvl w:val="0"/>
                <w:numId w:val="42"/>
              </w:numPr>
              <w:autoSpaceDE w:val="0"/>
              <w:autoSpaceDN w:val="0"/>
              <w:adjustRightInd w:val="0"/>
              <w:snapToGrid w:val="0"/>
              <w:spacing w:before="0" w:line="240" w:lineRule="auto"/>
              <w:contextualSpacing/>
              <w:rPr>
                <w:rFonts w:cs="TimesNewRomanPSMT"/>
                <w:color w:val="000000"/>
                <w:sz w:val="20"/>
                <w:szCs w:val="20"/>
              </w:rPr>
            </w:pPr>
            <w:r w:rsidRPr="00D379A9">
              <w:rPr>
                <w:rFonts w:cs="TimesNewRomanPSMT"/>
                <w:color w:val="000000"/>
                <w:sz w:val="20"/>
                <w:szCs w:val="20"/>
              </w:rPr>
              <w:t xml:space="preserve">Provide </w:t>
            </w:r>
            <w:r w:rsidRPr="00D379A9">
              <w:rPr>
                <w:rFonts w:cs="TimesNewRomanPSMT"/>
                <w:color w:val="000000"/>
                <w:sz w:val="20"/>
                <w:szCs w:val="20"/>
                <w:lang w:val="x-none"/>
              </w:rPr>
              <w:t>and enable access to schools and education facilities that meet the needs</w:t>
            </w:r>
            <w:r w:rsidRPr="00D379A9">
              <w:rPr>
                <w:rFonts w:cs="TimesNewRomanPSMT"/>
                <w:color w:val="000000"/>
                <w:sz w:val="20"/>
                <w:szCs w:val="20"/>
              </w:rPr>
              <w:t xml:space="preserve"> </w:t>
            </w:r>
            <w:r w:rsidRPr="00D379A9">
              <w:rPr>
                <w:rFonts w:cs="TimesNewRomanPSMT"/>
                <w:color w:val="000000"/>
                <w:sz w:val="20"/>
                <w:szCs w:val="20"/>
                <w:lang w:val="x-none"/>
              </w:rPr>
              <w:t>of small-scale fishing communities and that facilitate gainful and decent employment of youth,</w:t>
            </w:r>
            <w:r w:rsidRPr="00D379A9">
              <w:rPr>
                <w:rFonts w:cs="TimesNewRomanPSMT"/>
                <w:color w:val="000000"/>
                <w:sz w:val="20"/>
                <w:szCs w:val="20"/>
              </w:rPr>
              <w:t xml:space="preserve"> </w:t>
            </w:r>
            <w:r w:rsidRPr="00D379A9">
              <w:rPr>
                <w:rFonts w:cs="TimesNewRomanPSMT"/>
                <w:color w:val="000000"/>
                <w:sz w:val="20"/>
                <w:szCs w:val="20"/>
                <w:lang w:val="x-none"/>
              </w:rPr>
              <w:t>respecting their career choices and providing equal opportunities for all boys and girls and young men</w:t>
            </w:r>
            <w:r w:rsidRPr="00D379A9">
              <w:rPr>
                <w:rFonts w:cs="TimesNewRomanPSMT"/>
                <w:color w:val="000000"/>
                <w:sz w:val="20"/>
                <w:szCs w:val="20"/>
              </w:rPr>
              <w:t xml:space="preserve"> </w:t>
            </w:r>
            <w:r w:rsidRPr="00D379A9">
              <w:rPr>
                <w:rFonts w:cs="TimesNewRomanPSMT"/>
                <w:color w:val="000000"/>
                <w:sz w:val="20"/>
                <w:szCs w:val="20"/>
                <w:lang w:val="x-none"/>
              </w:rPr>
              <w:t>and women.</w:t>
            </w:r>
          </w:p>
        </w:tc>
      </w:tr>
      <w:tr w:rsidR="00AA3AF9" w:rsidRPr="00D379A9" w14:paraId="719675CF" w14:textId="77777777" w:rsidTr="007F4EC0">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0"/>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27DD5870" w14:textId="4E8E04FF" w:rsidR="00AA3AF9" w:rsidRPr="00D379A9" w:rsidRDefault="00AA3AF9" w:rsidP="00A052A7">
            <w:pPr>
              <w:numPr>
                <w:ilvl w:val="0"/>
                <w:numId w:val="42"/>
              </w:numPr>
              <w:autoSpaceDE w:val="0"/>
              <w:autoSpaceDN w:val="0"/>
              <w:adjustRightInd w:val="0"/>
              <w:snapToGrid w:val="0"/>
              <w:spacing w:before="0" w:line="240" w:lineRule="auto"/>
              <w:contextualSpacing/>
              <w:rPr>
                <w:rFonts w:cs="TimesNewRomanPSMT"/>
                <w:color w:val="000000"/>
                <w:sz w:val="20"/>
                <w:szCs w:val="20"/>
              </w:rPr>
            </w:pPr>
            <w:r w:rsidRPr="00D379A9">
              <w:rPr>
                <w:rFonts w:cs="TimesNewRomanPSMT"/>
                <w:color w:val="000000"/>
                <w:sz w:val="20"/>
                <w:szCs w:val="20"/>
              </w:rPr>
              <w:t>Recognize</w:t>
            </w:r>
            <w:r w:rsidRPr="00D379A9">
              <w:rPr>
                <w:rFonts w:cs="TimesNewRomanPSMT"/>
                <w:color w:val="000000"/>
                <w:sz w:val="20"/>
                <w:szCs w:val="20"/>
                <w:lang w:val="x-none"/>
              </w:rPr>
              <w:t xml:space="preserve"> the importance of children’s well-being and</w:t>
            </w:r>
            <w:r w:rsidRPr="00D379A9">
              <w:rPr>
                <w:rFonts w:cs="TimesNewRomanPSMT"/>
                <w:color w:val="000000"/>
                <w:sz w:val="20"/>
                <w:szCs w:val="20"/>
              </w:rPr>
              <w:t xml:space="preserve"> </w:t>
            </w:r>
            <w:r w:rsidRPr="00D379A9">
              <w:rPr>
                <w:rFonts w:cs="TimesNewRomanPSMT"/>
                <w:color w:val="000000"/>
                <w:sz w:val="20"/>
                <w:szCs w:val="20"/>
                <w:lang w:val="x-none"/>
              </w:rPr>
              <w:t xml:space="preserve">education for the future of the children and </w:t>
            </w:r>
            <w:r w:rsidRPr="00D379A9">
              <w:rPr>
                <w:rFonts w:cs="TimesNewRomanPSMT"/>
                <w:color w:val="000000"/>
                <w:sz w:val="20"/>
                <w:szCs w:val="20"/>
              </w:rPr>
              <w:t>for</w:t>
            </w:r>
            <w:r w:rsidRPr="00D379A9">
              <w:rPr>
                <w:rFonts w:cs="TimesNewRomanPSMT"/>
                <w:color w:val="000000"/>
                <w:sz w:val="20"/>
                <w:szCs w:val="20"/>
                <w:lang w:val="x-none"/>
              </w:rPr>
              <w:t xml:space="preserve"> society at large.</w:t>
            </w:r>
          </w:p>
        </w:tc>
      </w:tr>
    </w:tbl>
    <w:p w14:paraId="101BDD73" w14:textId="77777777" w:rsidR="00AA3AF9" w:rsidRPr="008C5E81" w:rsidRDefault="00AA3AF9" w:rsidP="00A052A7">
      <w:pPr>
        <w:pStyle w:val="Heading4"/>
        <w:rPr>
          <w:lang w:val="en-PH"/>
        </w:rPr>
      </w:pPr>
      <w:r>
        <w:rPr>
          <w:lang w:val="en-PH"/>
        </w:rPr>
        <w:t xml:space="preserve">Legal, </w:t>
      </w:r>
      <w:r w:rsidRPr="008C5E81">
        <w:rPr>
          <w:lang w:val="en-PH"/>
        </w:rPr>
        <w:t>Policy</w:t>
      </w:r>
      <w:r>
        <w:rPr>
          <w:lang w:val="en-PH"/>
        </w:rPr>
        <w:t>, and Institutional</w:t>
      </w:r>
      <w:r w:rsidRPr="008C5E81">
        <w:rPr>
          <w:lang w:val="en-PH"/>
        </w:rPr>
        <w:t xml:space="preserve"> Framework</w:t>
      </w:r>
    </w:p>
    <w:p w14:paraId="180B34E2" w14:textId="306CF498" w:rsidR="00AA3AF9" w:rsidRPr="00341E8D" w:rsidRDefault="00AA3AF9" w:rsidP="00AA3AF9">
      <w:pPr>
        <w:rPr>
          <w:iCs/>
          <w:color w:val="1F3864" w:themeColor="accent5" w:themeShade="80"/>
        </w:rPr>
      </w:pPr>
      <w:r w:rsidRPr="00341E8D">
        <w:rPr>
          <w:iCs/>
          <w:color w:val="1F3864" w:themeColor="accent5" w:themeShade="80"/>
        </w:rPr>
        <w:t>I</w:t>
      </w:r>
      <w:r w:rsidRPr="00A06D57">
        <w:rPr>
          <w:iCs/>
        </w:rPr>
        <w:t xml:space="preserve">ndonesia has strong laws on occupational safety and health. MMAF </w:t>
      </w:r>
      <w:r w:rsidRPr="009911CE">
        <w:t>Ministerial Regulation No. 35/2015 concerning Certification System for Human Rights on Fisheries Business requires all fisheri</w:t>
      </w:r>
      <w:r>
        <w:t xml:space="preserve">es operations </w:t>
      </w:r>
      <w:r w:rsidRPr="009911CE">
        <w:t>address human rights and occupational safety and health of worker</w:t>
      </w:r>
      <w:r w:rsidRPr="003A37B3">
        <w:t>s. Actual implementation is weak.</w:t>
      </w:r>
      <w:r>
        <w:t xml:space="preserve"> Livelihood diversification and other capacity development projects are undertaken on a project-specific basis, but efforts in general are limited. Education for children and youth is provided through the Ministry of Education. </w:t>
      </w:r>
    </w:p>
    <w:p w14:paraId="00F88D1C" w14:textId="408F4977" w:rsidR="00AA3AF9" w:rsidRPr="00C62AF5" w:rsidRDefault="00AA3AF9" w:rsidP="00AA3AF9">
      <w:r>
        <w:t>The percentage of the population living below the national poverty line has steadily decreased in recent years from a high of almost 18 percent in 2006 to 12.5 percent in 2012 (IFAD</w:t>
      </w:r>
      <w:r w:rsidR="00A052A7">
        <w:t>,</w:t>
      </w:r>
      <w:r>
        <w:t xml:space="preserve"> 2012). </w:t>
      </w:r>
      <w:r w:rsidRPr="00C62AF5">
        <w:t>In spite of this progress, more than 32 million Indonesians currently live below the poverty line</w:t>
      </w:r>
      <w:r>
        <w:t>, most of them in rural areas</w:t>
      </w:r>
      <w:r w:rsidRPr="00C62AF5">
        <w:t xml:space="preserve">. In addition, approximately half the population lives just above the poverty line </w:t>
      </w:r>
      <w:r>
        <w:t>(</w:t>
      </w:r>
      <w:r w:rsidRPr="00C62AF5">
        <w:t>200,262 rupiah per month</w:t>
      </w:r>
      <w:r>
        <w:t xml:space="preserve"> or about </w:t>
      </w:r>
      <w:r w:rsidRPr="00C62AF5">
        <w:t>US</w:t>
      </w:r>
      <w:r w:rsidR="00A052A7">
        <w:t xml:space="preserve"> </w:t>
      </w:r>
      <w:r w:rsidRPr="00C62AF5">
        <w:t>$</w:t>
      </w:r>
      <w:r>
        <w:t xml:space="preserve">15). </w:t>
      </w:r>
      <w:r w:rsidRPr="00C62AF5">
        <w:t xml:space="preserve">These “near poor” households are particularly vulnerable to shocks such as food price spikes and disease outbreak. </w:t>
      </w:r>
    </w:p>
    <w:p w14:paraId="5A4A17D4" w14:textId="43449E37" w:rsidR="00AA3AF9" w:rsidRPr="005B5A4F" w:rsidRDefault="00AA3AF9" w:rsidP="00AA3AF9">
      <w:pPr>
        <w:rPr>
          <w:i/>
          <w:iCs/>
        </w:rPr>
      </w:pPr>
      <w:r w:rsidRPr="005B5A4F">
        <w:t xml:space="preserve">The </w:t>
      </w:r>
      <w:r>
        <w:t>primary</w:t>
      </w:r>
      <w:r w:rsidRPr="005B5A4F">
        <w:t xml:space="preserve"> Indonesian law on occupational safety and health (OSH) is the Work Safety Act (Law No.</w:t>
      </w:r>
      <w:r w:rsidR="00A052A7">
        <w:t xml:space="preserve"> </w:t>
      </w:r>
      <w:r w:rsidRPr="005B5A4F">
        <w:t xml:space="preserve">1, 1970). This law covers all workplaces and explicitly states that workers have the right to occupational health and safety protection. </w:t>
      </w:r>
      <w:r>
        <w:t>Article 23 of the</w:t>
      </w:r>
      <w:r w:rsidRPr="005B5A4F">
        <w:t xml:space="preserve"> Health Act (Law No. 23, 1992) </w:t>
      </w:r>
      <w:r>
        <w:t>sets a standard for al</w:t>
      </w:r>
      <w:r w:rsidRPr="005B5A4F">
        <w:t xml:space="preserve">l workers </w:t>
      </w:r>
      <w:r>
        <w:t xml:space="preserve">to be able to </w:t>
      </w:r>
      <w:r w:rsidRPr="005B5A4F">
        <w:t xml:space="preserve">work in good health without endangering themselves or their community. </w:t>
      </w:r>
      <w:r w:rsidR="00A052A7">
        <w:t>The Directorate of OSH Standards of the Ministry of Manpower and Transmigration (DEPNAKER) enforces that law and other regulations</w:t>
      </w:r>
      <w:r w:rsidRPr="005B5A4F">
        <w:t>.</w:t>
      </w:r>
      <w:r>
        <w:t xml:space="preserve"> </w:t>
      </w:r>
      <w:r w:rsidRPr="005B5A4F">
        <w:t xml:space="preserve">In addition to safe workplaces, Indonesian law (Act 3, 1992, Article 3) </w:t>
      </w:r>
      <w:r>
        <w:t>mandates that creation of</w:t>
      </w:r>
      <w:r w:rsidRPr="005B5A4F">
        <w:t xml:space="preserve"> a social security network (</w:t>
      </w:r>
      <w:r w:rsidRPr="005B5A4F">
        <w:rPr>
          <w:i/>
          <w:iCs/>
        </w:rPr>
        <w:t>Jamsostek</w:t>
      </w:r>
      <w:r w:rsidRPr="005B5A4F">
        <w:t xml:space="preserve">) </w:t>
      </w:r>
      <w:r>
        <w:t>to</w:t>
      </w:r>
      <w:r w:rsidRPr="005B5A4F">
        <w:t xml:space="preserve"> provide for workers if they </w:t>
      </w:r>
      <w:r w:rsidR="00A052A7" w:rsidRPr="005B5A4F">
        <w:t>are</w:t>
      </w:r>
      <w:r w:rsidRPr="005B5A4F">
        <w:t xml:space="preserve"> injured</w:t>
      </w:r>
      <w:r>
        <w:t xml:space="preserve">; this has not yet been fully implemented. </w:t>
      </w:r>
    </w:p>
    <w:p w14:paraId="678103BF" w14:textId="453CABA7" w:rsidR="00AA3AF9" w:rsidRDefault="00AA3AF9" w:rsidP="00AA3AF9">
      <w:r>
        <w:lastRenderedPageBreak/>
        <w:t>Law No. 7/2016 deals specifically with protection and empowerment of fishers.</w:t>
      </w:r>
      <w:r w:rsidR="002E2A5D">
        <w:t xml:space="preserve"> </w:t>
      </w:r>
      <w:r>
        <w:t>T</w:t>
      </w:r>
      <w:r w:rsidRPr="00717315">
        <w:t>his law describes various roles and responsibilities of gover</w:t>
      </w:r>
      <w:r>
        <w:t xml:space="preserve">nment to protect and empower fishers, especially </w:t>
      </w:r>
      <w:r w:rsidR="00717315">
        <w:t>small-scale</w:t>
      </w:r>
      <w:r>
        <w:t xml:space="preserve"> fishers. Law 7/2016 defines t</w:t>
      </w:r>
      <w:r w:rsidR="00717315">
        <w:t>he terms: (a) fisher, (b) small-</w:t>
      </w:r>
      <w:r>
        <w:t>scale fisher, (c) traditional fisher, (d) fish worker, and (e) fishing vessel owner.</w:t>
      </w:r>
    </w:p>
    <w:p w14:paraId="5B79929F" w14:textId="3AC66CE8" w:rsidR="00AA3AF9" w:rsidRPr="00811B50" w:rsidRDefault="00AA3AF9" w:rsidP="00E5609E">
      <w:pPr>
        <w:rPr>
          <w:lang w:val="en"/>
        </w:rPr>
      </w:pPr>
      <w:r>
        <w:t>Human t</w:t>
      </w:r>
      <w:r w:rsidRPr="00FA3999">
        <w:t xml:space="preserve">rafficking, </w:t>
      </w:r>
      <w:r>
        <w:t>s</w:t>
      </w:r>
      <w:r w:rsidRPr="00FA3999">
        <w:t>muggling</w:t>
      </w:r>
      <w:r w:rsidR="00717315">
        <w:t>,</w:t>
      </w:r>
      <w:r w:rsidRPr="00FA3999">
        <w:t xml:space="preserve"> and </w:t>
      </w:r>
      <w:r>
        <w:t>m</w:t>
      </w:r>
      <w:r w:rsidRPr="00FA3999">
        <w:t>odern</w:t>
      </w:r>
      <w:r>
        <w:t xml:space="preserve"> s</w:t>
      </w:r>
      <w:r w:rsidRPr="00FA3999">
        <w:t>lavery</w:t>
      </w:r>
      <w:r>
        <w:t xml:space="preserve"> are an issue in Indonesia fisheries. F</w:t>
      </w:r>
      <w:r w:rsidRPr="00FA3999">
        <w:t xml:space="preserve">oreign captains and </w:t>
      </w:r>
      <w:r>
        <w:t>crew often do have</w:t>
      </w:r>
      <w:r w:rsidRPr="00FA3999">
        <w:t xml:space="preserve"> proper</w:t>
      </w:r>
      <w:r>
        <w:t xml:space="preserve"> </w:t>
      </w:r>
      <w:r w:rsidRPr="00FA3999">
        <w:t>immigration documents</w:t>
      </w:r>
      <w:r w:rsidR="00632FD2">
        <w:t>. C</w:t>
      </w:r>
      <w:r w:rsidRPr="00FA3999">
        <w:t>hild labor</w:t>
      </w:r>
      <w:r w:rsidR="00632FD2">
        <w:t xml:space="preserve">, </w:t>
      </w:r>
      <w:r>
        <w:t>general working conditions</w:t>
      </w:r>
      <w:r w:rsidR="00632FD2">
        <w:t>,</w:t>
      </w:r>
      <w:r>
        <w:t xml:space="preserve"> and contracts </w:t>
      </w:r>
      <w:r w:rsidR="008123AB">
        <w:t>are</w:t>
      </w:r>
      <w:r>
        <w:t xml:space="preserve"> </w:t>
      </w:r>
      <w:r w:rsidR="00632FD2">
        <w:t xml:space="preserve">also </w:t>
      </w:r>
      <w:r>
        <w:t xml:space="preserve">an issue. </w:t>
      </w:r>
      <w:r w:rsidRPr="00811B50">
        <w:rPr>
          <w:lang w:val="en"/>
        </w:rPr>
        <w:t xml:space="preserve">In 2015, Indonesian Minister of Maritime Affairs and Fisheries, Susi Pudjiastuti, </w:t>
      </w:r>
      <w:r>
        <w:rPr>
          <w:lang w:val="en"/>
        </w:rPr>
        <w:t>prepared</w:t>
      </w:r>
      <w:r w:rsidRPr="00811B50">
        <w:rPr>
          <w:lang w:val="en"/>
        </w:rPr>
        <w:t xml:space="preserve"> a ministerial regulation that requires fisheries </w:t>
      </w:r>
      <w:r>
        <w:rPr>
          <w:lang w:val="en"/>
        </w:rPr>
        <w:t>operations</w:t>
      </w:r>
      <w:r w:rsidRPr="00811B50">
        <w:rPr>
          <w:lang w:val="en"/>
        </w:rPr>
        <w:t xml:space="preserve"> to implement system</w:t>
      </w:r>
      <w:r w:rsidR="008123AB">
        <w:rPr>
          <w:lang w:val="en"/>
        </w:rPr>
        <w:t>s</w:t>
      </w:r>
      <w:r w:rsidRPr="00811B50">
        <w:rPr>
          <w:lang w:val="en"/>
        </w:rPr>
        <w:t xml:space="preserve"> ensur</w:t>
      </w:r>
      <w:r w:rsidR="008123AB">
        <w:rPr>
          <w:lang w:val="en"/>
        </w:rPr>
        <w:t>ing</w:t>
      </w:r>
      <w:r w:rsidRPr="00811B50">
        <w:rPr>
          <w:lang w:val="en"/>
        </w:rPr>
        <w:t xml:space="preserve"> human rights are respected. </w:t>
      </w:r>
      <w:r>
        <w:rPr>
          <w:lang w:val="en"/>
        </w:rPr>
        <w:t>Ministerial Regulation No. 2/2017 on Fisheries Human Rights Certification was signed in January 2017 and is</w:t>
      </w:r>
      <w:r w:rsidR="002E2A5D">
        <w:rPr>
          <w:lang w:val="en"/>
        </w:rPr>
        <w:t xml:space="preserve"> </w:t>
      </w:r>
      <w:r w:rsidRPr="00811B50">
        <w:t xml:space="preserve">based on the United Nations Guiding Principles on Business and Human Rights and the </w:t>
      </w:r>
      <w:r w:rsidR="008123AB">
        <w:t>International Labor Organization (</w:t>
      </w:r>
      <w:r w:rsidRPr="00811B50">
        <w:t>ILO</w:t>
      </w:r>
      <w:r w:rsidR="008123AB">
        <w:t>)</w:t>
      </w:r>
      <w:r w:rsidRPr="00811B50">
        <w:t xml:space="preserve"> Work in Fishing Convention 2007 (No. C188).</w:t>
      </w:r>
      <w:r w:rsidR="00632FD2">
        <w:t xml:space="preserve"> </w:t>
      </w:r>
      <w:r w:rsidRPr="00811B50">
        <w:rPr>
          <w:lang w:val="en"/>
        </w:rPr>
        <w:t xml:space="preserve">The regulation is applicable to all fisheries </w:t>
      </w:r>
      <w:r>
        <w:rPr>
          <w:lang w:val="en"/>
        </w:rPr>
        <w:t>operations</w:t>
      </w:r>
      <w:r w:rsidRPr="00811B50">
        <w:rPr>
          <w:lang w:val="en"/>
        </w:rPr>
        <w:t xml:space="preserve"> that possess fishing vessels</w:t>
      </w:r>
      <w:r w:rsidR="00E5609E">
        <w:rPr>
          <w:lang w:val="en"/>
        </w:rPr>
        <w:t>,</w:t>
      </w:r>
      <w:r w:rsidRPr="00811B50">
        <w:rPr>
          <w:lang w:val="en"/>
        </w:rPr>
        <w:t xml:space="preserve"> or that lease and/or manage fishing vessels</w:t>
      </w:r>
      <w:r w:rsidR="00CB28E3">
        <w:rPr>
          <w:lang w:val="en"/>
        </w:rPr>
        <w:t xml:space="preserve"> </w:t>
      </w:r>
      <w:r w:rsidRPr="00811B50">
        <w:rPr>
          <w:lang w:val="en"/>
        </w:rPr>
        <w:t xml:space="preserve">whose permits are issued by </w:t>
      </w:r>
      <w:r>
        <w:rPr>
          <w:lang w:val="en"/>
        </w:rPr>
        <w:t>MMAF</w:t>
      </w:r>
      <w:r w:rsidRPr="00811B50">
        <w:rPr>
          <w:lang w:val="en"/>
        </w:rPr>
        <w:t xml:space="preserve">. </w:t>
      </w:r>
    </w:p>
    <w:p w14:paraId="61FACE9A" w14:textId="77777777" w:rsidR="00AA3AF9" w:rsidRDefault="00AA3AF9" w:rsidP="00E5609E">
      <w:r>
        <w:t xml:space="preserve">The MMAF has issued several other acts, decrees and guidelines related to social issues for fishers: </w:t>
      </w:r>
    </w:p>
    <w:p w14:paraId="6DD4D8E9" w14:textId="30D05301" w:rsidR="00AA3AF9" w:rsidRDefault="00AA3AF9" w:rsidP="007E0B7A">
      <w:pPr>
        <w:pStyle w:val="ListParagraph"/>
        <w:numPr>
          <w:ilvl w:val="0"/>
          <w:numId w:val="34"/>
        </w:numPr>
        <w:contextualSpacing/>
      </w:pPr>
      <w:r w:rsidRPr="00481A83">
        <w:t>Protection and Empowerment of Fishermen, Fish Farmers and Farmers Salts Act UU No.</w:t>
      </w:r>
      <w:r w:rsidR="00E5609E">
        <w:t xml:space="preserve"> 7/2016;</w:t>
      </w:r>
    </w:p>
    <w:p w14:paraId="19926339" w14:textId="77777777" w:rsidR="00AA3AF9" w:rsidRDefault="00AA3AF9" w:rsidP="007E0B7A">
      <w:pPr>
        <w:pStyle w:val="ListParagraph"/>
        <w:numPr>
          <w:ilvl w:val="0"/>
          <w:numId w:val="34"/>
        </w:numPr>
        <w:contextualSpacing/>
      </w:pPr>
      <w:r w:rsidRPr="00481A83">
        <w:t>Guidelines for framework Disbursement of the Government in the Ministry of Maritime</w:t>
      </w:r>
      <w:r>
        <w:t xml:space="preserve"> A</w:t>
      </w:r>
      <w:r w:rsidRPr="00CA338C">
        <w:t>ffairs and Fisheries Ministerial Decree</w:t>
      </w:r>
      <w:r>
        <w:t xml:space="preserve"> </w:t>
      </w:r>
      <w:r w:rsidRPr="00CA338C">
        <w:t>No. 17/PERMEN-KP/2016;</w:t>
      </w:r>
      <w:r w:rsidRPr="00F12A30">
        <w:t xml:space="preserve"> </w:t>
      </w:r>
    </w:p>
    <w:p w14:paraId="1FF54FDC" w14:textId="430D0C27" w:rsidR="00AA3AF9" w:rsidRPr="00481A83" w:rsidRDefault="00AA3AF9" w:rsidP="007E0B7A">
      <w:pPr>
        <w:pStyle w:val="ListParagraph"/>
        <w:numPr>
          <w:ilvl w:val="0"/>
          <w:numId w:val="34"/>
        </w:numPr>
        <w:contextualSpacing/>
      </w:pPr>
      <w:r w:rsidRPr="00481A83">
        <w:t>Warranty Risk Protection of the Fisherman, Fish Farmers and Farmers Salts Ministerial Decree No.18/PERMEN-KP/2016;</w:t>
      </w:r>
      <w:r w:rsidR="00E5609E">
        <w:t xml:space="preserve"> and</w:t>
      </w:r>
    </w:p>
    <w:p w14:paraId="21056FB5" w14:textId="05D97698" w:rsidR="00AA3AF9" w:rsidRDefault="00AA3AF9" w:rsidP="007E0B7A">
      <w:pPr>
        <w:pStyle w:val="ListParagraph"/>
        <w:numPr>
          <w:ilvl w:val="0"/>
          <w:numId w:val="35"/>
        </w:numPr>
        <w:contextualSpacing/>
      </w:pPr>
      <w:r w:rsidRPr="00481A83">
        <w:t>Fisheries Business in Fisheries Management Area Indonesia Ministerial Decree No. 26/PERMEN-KP/2013</w:t>
      </w:r>
      <w:r w:rsidR="00ED45F8">
        <w:t xml:space="preserve">. </w:t>
      </w:r>
      <w:r w:rsidRPr="00481A83">
        <w:t xml:space="preserve">Ministerial Decree No. Per.30/Men/2012. </w:t>
      </w:r>
    </w:p>
    <w:p w14:paraId="689B42DA" w14:textId="77777777" w:rsidR="00AA3AF9" w:rsidRPr="0052059A" w:rsidRDefault="00AA3AF9" w:rsidP="00AA3AF9">
      <w:r w:rsidRPr="0052059A">
        <w:t xml:space="preserve">A study by Verite (nd) also identified several predominant indicators that increase workers’ vulnerability to forced labor or exploitation, including debt and low earnings (especially lack of access to capital), isolation at sea (especially on fishing vessels that spends long periods of time at sea), and health risks when fishing (especially when diving or fishing illegally using explosives or poison). The study also noted the lack of alterative employment for many fishers in remote areas. </w:t>
      </w:r>
    </w:p>
    <w:p w14:paraId="276085B4" w14:textId="17505965" w:rsidR="00AA3AF9" w:rsidRPr="008A6649" w:rsidRDefault="00AA3AF9" w:rsidP="00AA3AF9">
      <w:pPr>
        <w:pStyle w:val="NormalWeb"/>
        <w:spacing w:before="160" w:beforeAutospacing="0" w:after="0" w:afterAutospacing="0"/>
        <w:rPr>
          <w:rFonts w:ascii="Gill Sans MT" w:hAnsi="Gill Sans MT"/>
          <w:sz w:val="22"/>
          <w:szCs w:val="22"/>
        </w:rPr>
      </w:pPr>
      <w:r w:rsidRPr="008A6649">
        <w:rPr>
          <w:rFonts w:ascii="Gill Sans MT" w:hAnsi="Gill Sans MT"/>
          <w:sz w:val="22"/>
          <w:szCs w:val="22"/>
        </w:rPr>
        <w:t>The attention of MMAF is mainly confined to fishers, as well as fishing vessel operations, fishing gear deployments</w:t>
      </w:r>
      <w:r w:rsidR="00E5609E">
        <w:rPr>
          <w:rFonts w:ascii="Gill Sans MT" w:hAnsi="Gill Sans MT"/>
          <w:sz w:val="22"/>
          <w:szCs w:val="22"/>
        </w:rPr>
        <w:t>,</w:t>
      </w:r>
      <w:r w:rsidRPr="008A6649">
        <w:rPr>
          <w:rFonts w:ascii="Gill Sans MT" w:hAnsi="Gill Sans MT"/>
          <w:sz w:val="22"/>
          <w:szCs w:val="22"/>
        </w:rPr>
        <w:t xml:space="preserve"> and fish-handling activities on board, and rarely to labor issues. Fishing competence, recruitment, placement</w:t>
      </w:r>
      <w:r w:rsidR="00E5609E">
        <w:rPr>
          <w:rFonts w:ascii="Gill Sans MT" w:hAnsi="Gill Sans MT"/>
          <w:sz w:val="22"/>
          <w:szCs w:val="22"/>
        </w:rPr>
        <w:t>,</w:t>
      </w:r>
      <w:r w:rsidRPr="008A6649">
        <w:rPr>
          <w:rFonts w:ascii="Gill Sans MT" w:hAnsi="Gill Sans MT"/>
          <w:sz w:val="22"/>
          <w:szCs w:val="22"/>
        </w:rPr>
        <w:t xml:space="preserve"> and employment protection of fishers, for example, are not addressed by MMAF. Labor regulations administered by</w:t>
      </w:r>
      <w:r w:rsidR="00CB28E3">
        <w:rPr>
          <w:rFonts w:ascii="Gill Sans MT" w:hAnsi="Gill Sans MT"/>
          <w:sz w:val="22"/>
          <w:szCs w:val="22"/>
        </w:rPr>
        <w:t xml:space="preserve"> the </w:t>
      </w:r>
      <w:r w:rsidR="00CB28E3" w:rsidRPr="00CB28E3">
        <w:rPr>
          <w:rFonts w:ascii="Gill Sans MT" w:hAnsi="Gill Sans MT"/>
          <w:sz w:val="22"/>
          <w:szCs w:val="22"/>
        </w:rPr>
        <w:t>Ministry of Manpower and Transmigration</w:t>
      </w:r>
      <w:r w:rsidRPr="00CB28E3">
        <w:rPr>
          <w:rFonts w:ascii="Gill Sans MT" w:hAnsi="Gill Sans MT"/>
          <w:sz w:val="22"/>
          <w:szCs w:val="22"/>
        </w:rPr>
        <w:t xml:space="preserve">, </w:t>
      </w:r>
      <w:r w:rsidRPr="008A6649">
        <w:rPr>
          <w:rFonts w:ascii="Gill Sans MT" w:hAnsi="Gill Sans MT"/>
          <w:sz w:val="22"/>
          <w:szCs w:val="22"/>
        </w:rPr>
        <w:t xml:space="preserve">in general, focus on labor arrangements on land or on board ships, and rarely, if ever, on fisheries. Further, </w:t>
      </w:r>
      <w:r w:rsidR="00CB28E3" w:rsidRPr="00CB28E3">
        <w:rPr>
          <w:rFonts w:ascii="Gill Sans MT" w:hAnsi="Gill Sans MT"/>
          <w:sz w:val="22"/>
          <w:szCs w:val="22"/>
        </w:rPr>
        <w:t>Ministry of Manpower and Transmigration</w:t>
      </w:r>
      <w:r w:rsidR="00CB28E3" w:rsidRPr="008A6649">
        <w:rPr>
          <w:rFonts w:ascii="Gill Sans MT" w:hAnsi="Gill Sans MT"/>
          <w:sz w:val="22"/>
          <w:szCs w:val="22"/>
        </w:rPr>
        <w:t xml:space="preserve"> </w:t>
      </w:r>
      <w:r w:rsidRPr="008A6649">
        <w:rPr>
          <w:rFonts w:ascii="Gill Sans MT" w:hAnsi="Gill Sans MT"/>
          <w:sz w:val="22"/>
          <w:szCs w:val="22"/>
        </w:rPr>
        <w:t xml:space="preserve">deals with sea-based commercial services such as transportation of goods and people, while DGI looks after the immigration needs of Indonesian fishers on board foreign fishing vessels in waters </w:t>
      </w:r>
      <w:r w:rsidR="00E5609E" w:rsidRPr="008A6649">
        <w:rPr>
          <w:rFonts w:ascii="Gill Sans MT" w:hAnsi="Gill Sans MT"/>
          <w:sz w:val="22"/>
          <w:szCs w:val="22"/>
        </w:rPr>
        <w:t>outside</w:t>
      </w:r>
      <w:r w:rsidRPr="008A6649">
        <w:rPr>
          <w:rFonts w:ascii="Gill Sans MT" w:hAnsi="Gill Sans MT"/>
          <w:sz w:val="22"/>
          <w:szCs w:val="22"/>
        </w:rPr>
        <w:t xml:space="preserve"> the national jurisdiction, and of foreign fishers within the Indonesian waters. MMAF deals with fishing vessels as a unit of production, and </w:t>
      </w:r>
      <w:r w:rsidR="00CB28E3" w:rsidRPr="00CB28E3">
        <w:rPr>
          <w:rFonts w:ascii="Gill Sans MT" w:hAnsi="Gill Sans MT"/>
          <w:sz w:val="22"/>
          <w:szCs w:val="22"/>
        </w:rPr>
        <w:t>Ministry of Manpower and Transmigration</w:t>
      </w:r>
      <w:r w:rsidRPr="008A6649">
        <w:rPr>
          <w:rFonts w:ascii="Gill Sans MT" w:hAnsi="Gill Sans MT"/>
          <w:sz w:val="22"/>
          <w:szCs w:val="22"/>
        </w:rPr>
        <w:t xml:space="preserve"> with ships as a unit of service.</w:t>
      </w:r>
    </w:p>
    <w:p w14:paraId="3CF6226F" w14:textId="76903331" w:rsidR="00AA3AF9" w:rsidRDefault="00AA3AF9" w:rsidP="00AA3AF9">
      <w:r w:rsidRPr="00341E8D">
        <w:rPr>
          <w:lang w:val="en"/>
        </w:rPr>
        <w:t xml:space="preserve">The </w:t>
      </w:r>
      <w:r w:rsidRPr="00341E8D">
        <w:rPr>
          <w:bCs/>
          <w:lang w:val="en"/>
        </w:rPr>
        <w:t>Ministry of Education and Culture</w:t>
      </w:r>
      <w:r w:rsidRPr="00341E8D">
        <w:rPr>
          <w:lang w:val="en"/>
        </w:rPr>
        <w:t xml:space="preserve"> organizes early childhood education, elementary education, secondary education</w:t>
      </w:r>
      <w:r w:rsidR="00E5609E">
        <w:rPr>
          <w:lang w:val="en"/>
        </w:rPr>
        <w:t>,</w:t>
      </w:r>
      <w:r w:rsidRPr="00341E8D">
        <w:rPr>
          <w:lang w:val="en"/>
        </w:rPr>
        <w:t xml:space="preserve"> and community education affairs and the management of culture within the </w:t>
      </w:r>
      <w:r w:rsidRPr="00E5609E">
        <w:rPr>
          <w:rFonts w:eastAsiaTheme="majorEastAsia"/>
          <w:lang w:val="en"/>
        </w:rPr>
        <w:t>Indonesian government</w:t>
      </w:r>
      <w:r w:rsidRPr="00341E8D">
        <w:rPr>
          <w:lang w:val="en"/>
        </w:rPr>
        <w:t>.</w:t>
      </w:r>
      <w:r>
        <w:rPr>
          <w:lang w:val="en"/>
        </w:rPr>
        <w:t xml:space="preserve"> </w:t>
      </w:r>
      <w:r>
        <w:t xml:space="preserve">Law 7/2016 mandates the provision of scholarships to </w:t>
      </w:r>
      <w:r w:rsidR="00E5609E">
        <w:t>small-scale</w:t>
      </w:r>
      <w:r>
        <w:t xml:space="preserve"> fishers and their families. </w:t>
      </w:r>
    </w:p>
    <w:p w14:paraId="4993C036" w14:textId="0C7C9E12" w:rsidR="00AA3AF9" w:rsidRDefault="00E5609E" w:rsidP="00E5609E">
      <w:pPr>
        <w:pStyle w:val="Heading3"/>
      </w:pPr>
      <w:bookmarkStart w:id="188" w:name="_Toc475630318"/>
      <w:bookmarkStart w:id="189" w:name="_Toc475630494"/>
      <w:bookmarkStart w:id="190" w:name="_Toc475630854"/>
      <w:bookmarkStart w:id="191" w:name="_Toc475630897"/>
      <w:bookmarkStart w:id="192" w:name="_Toc475630927"/>
      <w:bookmarkStart w:id="193" w:name="_Toc475630954"/>
      <w:bookmarkStart w:id="194" w:name="_Toc475630998"/>
      <w:bookmarkStart w:id="195" w:name="_Toc475631028"/>
      <w:bookmarkStart w:id="196" w:name="_Toc475631079"/>
      <w:bookmarkStart w:id="197" w:name="_Toc475631143"/>
      <w:bookmarkStart w:id="198" w:name="_Toc475631175"/>
      <w:bookmarkStart w:id="199" w:name="_Toc475631194"/>
      <w:bookmarkStart w:id="200" w:name="_Toc475631233"/>
      <w:bookmarkStart w:id="201" w:name="_Toc475631258"/>
      <w:bookmarkStart w:id="202" w:name="_Toc475633049"/>
      <w:bookmarkStart w:id="203" w:name="_Toc475633099"/>
      <w:bookmarkStart w:id="204" w:name="_Toc475633147"/>
      <w:bookmarkStart w:id="205" w:name="_Toc470599832"/>
      <w:bookmarkStart w:id="206" w:name="_Toc481639513"/>
      <w:bookmarkStart w:id="207" w:name="_Toc482697285"/>
      <w:bookmarkStart w:id="208" w:name="_Toc482697368"/>
      <w:bookmarkStart w:id="209" w:name="_Toc482780880"/>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lastRenderedPageBreak/>
        <w:t>B-3.5</w:t>
      </w:r>
      <w:r>
        <w:tab/>
      </w:r>
      <w:r w:rsidR="00AA3AF9" w:rsidRPr="004449AE">
        <w:t xml:space="preserve">Value chain, </w:t>
      </w:r>
      <w:r w:rsidR="00AA3AF9">
        <w:t>P</w:t>
      </w:r>
      <w:r w:rsidR="00AA3AF9" w:rsidRPr="004449AE">
        <w:t>ost-</w:t>
      </w:r>
      <w:r w:rsidR="00AA3AF9">
        <w:t>H</w:t>
      </w:r>
      <w:r w:rsidR="00AA3AF9" w:rsidRPr="004449AE">
        <w:t xml:space="preserve">arvest, and </w:t>
      </w:r>
      <w:r w:rsidR="00AA3AF9">
        <w:t>T</w:t>
      </w:r>
      <w:r w:rsidR="00AA3AF9" w:rsidRPr="004449AE">
        <w:t>rade</w:t>
      </w:r>
      <w:bookmarkEnd w:id="205"/>
      <w:bookmarkEnd w:id="206"/>
      <w:bookmarkEnd w:id="207"/>
      <w:bookmarkEnd w:id="208"/>
      <w:bookmarkEnd w:id="209"/>
    </w:p>
    <w:p w14:paraId="4441A0D2" w14:textId="77777777" w:rsidR="00AA3AF9" w:rsidRPr="00A06D57" w:rsidRDefault="00AA3AF9" w:rsidP="00E5609E">
      <w:pPr>
        <w:pStyle w:val="Heading4"/>
      </w:pPr>
      <w:r>
        <w:rPr>
          <w:lang w:val="en-PH"/>
        </w:rPr>
        <w:t xml:space="preserve">SSF Guidelines </w:t>
      </w:r>
      <w:r w:rsidRPr="00A06D57">
        <w:rPr>
          <w:lang w:val="en-PH"/>
        </w:rPr>
        <w:t>Overview</w:t>
      </w:r>
    </w:p>
    <w:p w14:paraId="24C383E3" w14:textId="77777777" w:rsidR="00AA3AF9" w:rsidRPr="00D379A9" w:rsidRDefault="00AA3AF9" w:rsidP="00E5609E">
      <w:pPr>
        <w:spacing w:after="120"/>
      </w:pPr>
      <w:r w:rsidRPr="00D379A9">
        <w:t>The SSF Guidelines highlight the central role of small-scale fisheries in the post-harvest sector</w:t>
      </w:r>
      <w:r>
        <w:t xml:space="preserve"> and the fact that w</w:t>
      </w:r>
      <w:r w:rsidRPr="00D379A9">
        <w:t xml:space="preserve">omen should be recognized and supported as important contributors to the value </w:t>
      </w:r>
      <w:r w:rsidRPr="00695F13">
        <w:rPr>
          <w:color w:val="1F3864" w:themeColor="accent5" w:themeShade="80"/>
        </w:rPr>
        <w:t>chain (</w:t>
      </w:r>
      <w:r w:rsidRPr="00695F13">
        <w:rPr>
          <w:color w:val="1F3864" w:themeColor="accent5" w:themeShade="80"/>
        </w:rPr>
        <w:fldChar w:fldCharType="begin"/>
      </w:r>
      <w:r w:rsidRPr="00695F13">
        <w:rPr>
          <w:color w:val="1F3864" w:themeColor="accent5" w:themeShade="80"/>
        </w:rPr>
        <w:instrText xml:space="preserve"> REF _Ref471478840 \h  \* MERGEFORMAT </w:instrText>
      </w:r>
      <w:r w:rsidRPr="00695F13">
        <w:rPr>
          <w:color w:val="1F3864" w:themeColor="accent5" w:themeShade="80"/>
        </w:rPr>
      </w:r>
      <w:r w:rsidRPr="00695F13">
        <w:rPr>
          <w:color w:val="1F3864" w:themeColor="accent5" w:themeShade="80"/>
        </w:rPr>
        <w:fldChar w:fldCharType="separate"/>
      </w:r>
      <w:r w:rsidRPr="00AA3AF9">
        <w:rPr>
          <w:color w:val="1F3864" w:themeColor="accent5" w:themeShade="80"/>
        </w:rPr>
        <w:t xml:space="preserve">Table </w:t>
      </w:r>
      <w:r w:rsidRPr="00AA3AF9">
        <w:rPr>
          <w:noProof/>
          <w:color w:val="1F3864" w:themeColor="accent5" w:themeShade="80"/>
        </w:rPr>
        <w:t>8</w:t>
      </w:r>
      <w:r w:rsidRPr="00695F13">
        <w:rPr>
          <w:color w:val="1F3864" w:themeColor="accent5" w:themeShade="80"/>
        </w:rPr>
        <w:fldChar w:fldCharType="end"/>
      </w:r>
      <w:r w:rsidRPr="00695F13">
        <w:rPr>
          <w:color w:val="1F3864" w:themeColor="accent5" w:themeShade="80"/>
        </w:rPr>
        <w:t>). Post-harvest act</w:t>
      </w:r>
      <w:r w:rsidRPr="00D379A9">
        <w:t xml:space="preserve">ors may have unequal power relationships that require special support or attention. The value chain for fish and fishery products for domestic and export markets must be improved through investments in infrastructure and seafood handling at all stages. </w:t>
      </w:r>
    </w:p>
    <w:tbl>
      <w:tblPr>
        <w:tblStyle w:val="TableGrid12"/>
        <w:tblW w:w="5005" w:type="pct"/>
        <w:tblInd w:w="-10"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9369"/>
      </w:tblGrid>
      <w:tr w:rsidR="00AA3AF9" w:rsidRPr="00E5609E" w14:paraId="615A8DDF" w14:textId="77777777" w:rsidTr="00AA3AF9">
        <w:trPr>
          <w:trHeight w:val="232"/>
          <w:tblHeader/>
        </w:trPr>
        <w:tc>
          <w:tcPr>
            <w:tcW w:w="5000" w:type="pct"/>
            <w:tcBorders>
              <w:top w:val="nil"/>
              <w:left w:val="nil"/>
              <w:right w:val="nil"/>
            </w:tcBorders>
            <w:shd w:val="clear" w:color="auto" w:fill="1F3864" w:themeFill="accent5" w:themeFillShade="80"/>
            <w:vAlign w:val="center"/>
          </w:tcPr>
          <w:p w14:paraId="7BA76F02" w14:textId="77777777" w:rsidR="00AA3AF9" w:rsidRPr="00E5609E" w:rsidRDefault="00AA3AF9" w:rsidP="00E5609E">
            <w:pPr>
              <w:pStyle w:val="Caption"/>
              <w:rPr>
                <w:color w:val="FFFFFF" w:themeColor="background1"/>
              </w:rPr>
            </w:pPr>
            <w:bookmarkStart w:id="210" w:name="_Ref471478840"/>
            <w:bookmarkStart w:id="211" w:name="_Toc472941864"/>
            <w:bookmarkStart w:id="212" w:name="_Toc481639523"/>
            <w:bookmarkStart w:id="213" w:name="_Toc502044436"/>
            <w:r w:rsidRPr="00E5609E">
              <w:rPr>
                <w:color w:val="FFFFFF" w:themeColor="background1"/>
              </w:rPr>
              <w:t xml:space="preserve">Table </w:t>
            </w:r>
            <w:r w:rsidR="00B16DFD" w:rsidRPr="00E5609E">
              <w:rPr>
                <w:color w:val="FFFFFF" w:themeColor="background1"/>
              </w:rPr>
              <w:fldChar w:fldCharType="begin"/>
            </w:r>
            <w:r w:rsidR="00B16DFD" w:rsidRPr="00E5609E">
              <w:rPr>
                <w:color w:val="FFFFFF" w:themeColor="background1"/>
              </w:rPr>
              <w:instrText xml:space="preserve"> SEQ Table \* ARABIC </w:instrText>
            </w:r>
            <w:r w:rsidR="00B16DFD" w:rsidRPr="00E5609E">
              <w:rPr>
                <w:color w:val="FFFFFF" w:themeColor="background1"/>
              </w:rPr>
              <w:fldChar w:fldCharType="separate"/>
            </w:r>
            <w:r w:rsidR="00C55BD3">
              <w:rPr>
                <w:noProof/>
                <w:color w:val="FFFFFF" w:themeColor="background1"/>
              </w:rPr>
              <w:t>9</w:t>
            </w:r>
            <w:r w:rsidR="00B16DFD" w:rsidRPr="00E5609E">
              <w:rPr>
                <w:noProof/>
                <w:color w:val="FFFFFF" w:themeColor="background1"/>
              </w:rPr>
              <w:fldChar w:fldCharType="end"/>
            </w:r>
            <w:bookmarkEnd w:id="210"/>
            <w:r w:rsidRPr="00E5609E">
              <w:rPr>
                <w:color w:val="FFFFFF" w:themeColor="background1"/>
              </w:rPr>
              <w:t xml:space="preserve">. Value chains, post-harvest, and trade strategies and good practices [adapted from </w:t>
            </w:r>
            <w:r w:rsidRPr="00E5609E">
              <w:rPr>
                <w:color w:val="FFFFFF" w:themeColor="background1"/>
              </w:rPr>
              <w:fldChar w:fldCharType="begin"/>
            </w:r>
            <w:r w:rsidRPr="00E5609E">
              <w:rPr>
                <w:color w:val="FFFFFF" w:themeColor="background1"/>
              </w:rPr>
              <w:instrText xml:space="preserve"> ADDIN EN.CITE &lt;EndNote&gt;&lt;Cite AuthorYear="1"&gt;&lt;Author&gt;FAO&lt;/Author&gt;&lt;Year&gt;2015&lt;/Year&gt;&lt;RecNum&gt;1291&lt;/RecNum&gt;&lt;DisplayText&gt;FAO (2015)&lt;/DisplayText&gt;&lt;record&gt;&lt;rec-number&gt;1291&lt;/rec-number&gt;&lt;foreign-keys&gt;&lt;key app="EN" db-id="dxs0p5xpjxpzpte9v95pzrsaa59fxfa0pvfx" timestamp="1419275745"&gt;1291&lt;/key&gt;&lt;/foreign-keys&gt;&lt;ref-type name="Report"&gt;27&lt;/ref-type&gt;&lt;contributors&gt;&lt;authors&gt;&lt;author&gt;FAO,&lt;/author&gt;&lt;/authors&gt;&lt;/contributors&gt;&lt;titles&gt;&lt;title&gt;Voluntary Guidelines for Securing Sustainable Small-Scale Fisheries in the Context of Food Security and Poverty Eradication&lt;/title&gt;&lt;/titles&gt;&lt;dates&gt;&lt;year&gt;2015&lt;/year&gt;&lt;/dates&gt;&lt;urls&gt;&lt;related-urls&gt;&lt;url&gt;http://www.fao.org/fishery/topic/18240/en&lt;/url&gt;&lt;/related-urls&gt;&lt;/urls&gt;&lt;/record&gt;&lt;/Cite&gt;&lt;/EndNote&gt;</w:instrText>
            </w:r>
            <w:r w:rsidRPr="00E5609E">
              <w:rPr>
                <w:color w:val="FFFFFF" w:themeColor="background1"/>
              </w:rPr>
              <w:fldChar w:fldCharType="separate"/>
            </w:r>
            <w:r w:rsidRPr="00E5609E">
              <w:rPr>
                <w:color w:val="FFFFFF" w:themeColor="background1"/>
              </w:rPr>
              <w:t>FAO (2015)</w:t>
            </w:r>
            <w:r w:rsidRPr="00E5609E">
              <w:rPr>
                <w:color w:val="FFFFFF" w:themeColor="background1"/>
              </w:rPr>
              <w:fldChar w:fldCharType="end"/>
            </w:r>
            <w:r w:rsidRPr="00E5609E">
              <w:rPr>
                <w:color w:val="FFFFFF" w:themeColor="background1"/>
              </w:rPr>
              <w:t>]</w:t>
            </w:r>
            <w:bookmarkEnd w:id="211"/>
            <w:bookmarkEnd w:id="212"/>
            <w:bookmarkEnd w:id="213"/>
          </w:p>
        </w:tc>
      </w:tr>
      <w:tr w:rsidR="00AA3AF9" w:rsidRPr="00E5609E" w14:paraId="565CE4D5" w14:textId="77777777" w:rsidTr="00E5609E">
        <w:trPr>
          <w:trHeight w:val="232"/>
        </w:trPr>
        <w:tc>
          <w:tcPr>
            <w:tcW w:w="5000" w:type="pct"/>
            <w:vMerge w:val="restart"/>
            <w:tcBorders>
              <w:top w:val="nil"/>
            </w:tcBorders>
            <w:shd w:val="clear" w:color="auto" w:fill="A7C6ED"/>
            <w:vAlign w:val="center"/>
          </w:tcPr>
          <w:p w14:paraId="6A017E73" w14:textId="77777777" w:rsidR="00AA3AF9" w:rsidRPr="00E5609E" w:rsidRDefault="00AA3AF9" w:rsidP="007E0B7A">
            <w:pPr>
              <w:numPr>
                <w:ilvl w:val="0"/>
                <w:numId w:val="56"/>
              </w:numPr>
              <w:spacing w:before="0" w:line="240" w:lineRule="auto"/>
              <w:ind w:left="387"/>
              <w:contextualSpacing/>
              <w:rPr>
                <w:b/>
                <w:sz w:val="20"/>
                <w:szCs w:val="20"/>
              </w:rPr>
            </w:pPr>
            <w:r w:rsidRPr="00E5609E">
              <w:rPr>
                <w:b/>
                <w:sz w:val="20"/>
                <w:szCs w:val="20"/>
              </w:rPr>
              <w:t>Build capacity for small-scale fisheries to benefit from market opportunities</w:t>
            </w:r>
          </w:p>
        </w:tc>
      </w:tr>
      <w:tr w:rsidR="00AA3AF9" w:rsidRPr="00D379A9" w14:paraId="1F97827B" w14:textId="77777777" w:rsidTr="00E5609E">
        <w:trPr>
          <w:trHeight w:val="232"/>
        </w:trPr>
        <w:tc>
          <w:tcPr>
            <w:tcW w:w="5000" w:type="pct"/>
            <w:vMerge/>
            <w:tcBorders>
              <w:top w:val="nil"/>
            </w:tcBorders>
            <w:shd w:val="clear" w:color="auto" w:fill="A7C6ED"/>
            <w:vAlign w:val="center"/>
          </w:tcPr>
          <w:p w14:paraId="44C39E2A" w14:textId="77777777" w:rsidR="00AA3AF9" w:rsidRPr="00D379A9" w:rsidRDefault="00AA3AF9" w:rsidP="007E0B7A">
            <w:pPr>
              <w:numPr>
                <w:ilvl w:val="0"/>
                <w:numId w:val="56"/>
              </w:numPr>
              <w:spacing w:before="0" w:line="240" w:lineRule="auto"/>
              <w:ind w:left="387"/>
              <w:contextualSpacing/>
              <w:rPr>
                <w:b/>
                <w:i/>
                <w:sz w:val="20"/>
                <w:szCs w:val="20"/>
              </w:rPr>
            </w:pPr>
          </w:p>
        </w:tc>
      </w:tr>
      <w:tr w:rsidR="00AA3AF9" w:rsidRPr="00D379A9" w14:paraId="4087A714" w14:textId="77777777" w:rsidTr="00AA3AF9">
        <w:tc>
          <w:tcPr>
            <w:tcW w:w="5000" w:type="pct"/>
            <w:vAlign w:val="center"/>
          </w:tcPr>
          <w:p w14:paraId="12757EA1" w14:textId="77777777" w:rsidR="00AA3AF9" w:rsidRPr="00D379A9" w:rsidRDefault="00AA3AF9" w:rsidP="007E0B7A">
            <w:pPr>
              <w:numPr>
                <w:ilvl w:val="0"/>
                <w:numId w:val="43"/>
              </w:numPr>
              <w:autoSpaceDE w:val="0"/>
              <w:autoSpaceDN w:val="0"/>
              <w:adjustRightInd w:val="0"/>
              <w:snapToGrid w:val="0"/>
              <w:spacing w:before="0" w:line="240" w:lineRule="auto"/>
              <w:contextualSpacing/>
              <w:rPr>
                <w:rFonts w:cs="TimesNewRomanPSMT"/>
                <w:color w:val="000000"/>
                <w:sz w:val="20"/>
                <w:szCs w:val="20"/>
                <w:lang w:val="x-none"/>
              </w:rPr>
            </w:pPr>
            <w:r w:rsidRPr="00D379A9">
              <w:rPr>
                <w:rFonts w:cs="TimesNewRomanPSMT"/>
                <w:color w:val="000000"/>
                <w:sz w:val="20"/>
                <w:szCs w:val="20"/>
              </w:rPr>
              <w:t>Re</w:t>
            </w:r>
            <w:r w:rsidRPr="00D379A9">
              <w:rPr>
                <w:rFonts w:cs="TimesNewRomanPSMT"/>
                <w:color w:val="000000"/>
                <w:sz w:val="20"/>
                <w:szCs w:val="20"/>
                <w:lang w:val="x-none"/>
              </w:rPr>
              <w:t>cognize the central role that the small-scale fisheries post-harvest</w:t>
            </w:r>
            <w:r w:rsidRPr="00D379A9">
              <w:rPr>
                <w:rFonts w:cs="TimesNewRomanPSMT"/>
                <w:color w:val="000000"/>
                <w:sz w:val="20"/>
                <w:szCs w:val="20"/>
              </w:rPr>
              <w:t xml:space="preserve"> </w:t>
            </w:r>
            <w:r w:rsidRPr="00D379A9">
              <w:rPr>
                <w:rFonts w:cs="TimesNewRomanPSMT"/>
                <w:color w:val="000000"/>
                <w:sz w:val="20"/>
                <w:szCs w:val="20"/>
                <w:lang w:val="x-none"/>
              </w:rPr>
              <w:t>subsector and its actors play in the value chain.</w:t>
            </w:r>
          </w:p>
        </w:tc>
      </w:tr>
      <w:tr w:rsidR="00AA3AF9" w:rsidRPr="00D379A9" w14:paraId="31632DAD" w14:textId="77777777" w:rsidTr="00AA3AF9">
        <w:tc>
          <w:tcPr>
            <w:tcW w:w="5000" w:type="pct"/>
            <w:vAlign w:val="center"/>
          </w:tcPr>
          <w:p w14:paraId="2F2173C6" w14:textId="77777777" w:rsidR="00AA3AF9" w:rsidRPr="00D379A9" w:rsidRDefault="00AA3AF9" w:rsidP="007E0B7A">
            <w:pPr>
              <w:numPr>
                <w:ilvl w:val="0"/>
                <w:numId w:val="43"/>
              </w:numPr>
              <w:autoSpaceDE w:val="0"/>
              <w:autoSpaceDN w:val="0"/>
              <w:adjustRightInd w:val="0"/>
              <w:snapToGrid w:val="0"/>
              <w:spacing w:before="0" w:line="240" w:lineRule="auto"/>
              <w:contextualSpacing/>
              <w:rPr>
                <w:rFonts w:cs="TimesNewRomanPSMT"/>
                <w:color w:val="000000"/>
                <w:sz w:val="20"/>
                <w:szCs w:val="20"/>
              </w:rPr>
            </w:pPr>
            <w:r w:rsidRPr="00D379A9">
              <w:rPr>
                <w:rFonts w:cs="TimesNewRomanPSMT"/>
                <w:color w:val="000000"/>
                <w:sz w:val="20"/>
                <w:szCs w:val="20"/>
              </w:rPr>
              <w:t>Recognize</w:t>
            </w:r>
            <w:r w:rsidRPr="00D379A9">
              <w:rPr>
                <w:rFonts w:cs="TimesNewRomanPSMT"/>
                <w:color w:val="000000"/>
                <w:sz w:val="20"/>
                <w:szCs w:val="20"/>
                <w:lang w:val="x-none"/>
              </w:rPr>
              <w:t xml:space="preserve"> the role women often play in the post-harvest subsector and</w:t>
            </w:r>
            <w:r w:rsidRPr="00D379A9">
              <w:rPr>
                <w:rFonts w:cs="TimesNewRomanPSMT"/>
                <w:color w:val="000000"/>
                <w:sz w:val="20"/>
                <w:szCs w:val="20"/>
              </w:rPr>
              <w:t xml:space="preserve"> </w:t>
            </w:r>
            <w:r w:rsidRPr="00D379A9">
              <w:rPr>
                <w:rFonts w:cs="TimesNewRomanPSMT"/>
                <w:color w:val="000000"/>
                <w:sz w:val="20"/>
                <w:szCs w:val="20"/>
                <w:lang w:val="x-none"/>
              </w:rPr>
              <w:t>support improvements to facilitate women’s participation in work.</w:t>
            </w:r>
          </w:p>
        </w:tc>
      </w:tr>
      <w:tr w:rsidR="00AA3AF9" w:rsidRPr="00D379A9" w14:paraId="484E9BED" w14:textId="77777777" w:rsidTr="00AA3AF9">
        <w:tc>
          <w:tcPr>
            <w:tcW w:w="5000" w:type="pct"/>
            <w:vAlign w:val="center"/>
          </w:tcPr>
          <w:p w14:paraId="44DC08E9" w14:textId="77777777" w:rsidR="00AA3AF9" w:rsidRPr="00D379A9" w:rsidRDefault="00AA3AF9" w:rsidP="007E0B7A">
            <w:pPr>
              <w:numPr>
                <w:ilvl w:val="0"/>
                <w:numId w:val="43"/>
              </w:numPr>
              <w:autoSpaceDE w:val="0"/>
              <w:autoSpaceDN w:val="0"/>
              <w:adjustRightInd w:val="0"/>
              <w:snapToGrid w:val="0"/>
              <w:spacing w:before="0" w:line="240" w:lineRule="auto"/>
              <w:contextualSpacing/>
              <w:rPr>
                <w:rFonts w:cs="TimesNewRomanPSMT"/>
                <w:color w:val="000000"/>
                <w:sz w:val="20"/>
                <w:szCs w:val="20"/>
              </w:rPr>
            </w:pPr>
            <w:r w:rsidRPr="00D379A9">
              <w:rPr>
                <w:rFonts w:cs="TimesNewRomanPSMT"/>
                <w:color w:val="000000"/>
                <w:sz w:val="20"/>
                <w:szCs w:val="20"/>
              </w:rPr>
              <w:t xml:space="preserve">Enable timely </w:t>
            </w:r>
            <w:r w:rsidRPr="00D379A9">
              <w:rPr>
                <w:rFonts w:cs="TimesNewRomanPSMT"/>
                <w:color w:val="000000"/>
                <w:sz w:val="20"/>
                <w:szCs w:val="20"/>
                <w:lang w:val="x-none"/>
              </w:rPr>
              <w:t xml:space="preserve">access to all relevant </w:t>
            </w:r>
            <w:r w:rsidRPr="00D379A9">
              <w:rPr>
                <w:rFonts w:cs="TimesNewRomanPSMT"/>
                <w:color w:val="000000"/>
                <w:sz w:val="20"/>
                <w:szCs w:val="20"/>
              </w:rPr>
              <w:t xml:space="preserve">and accurate </w:t>
            </w:r>
            <w:r w:rsidRPr="00D379A9">
              <w:rPr>
                <w:rFonts w:cs="TimesNewRomanPSMT"/>
                <w:color w:val="000000"/>
                <w:sz w:val="20"/>
                <w:szCs w:val="20"/>
                <w:lang w:val="x-none"/>
              </w:rPr>
              <w:t>market and trade information for stakeholders in the</w:t>
            </w:r>
            <w:r w:rsidRPr="00D379A9">
              <w:rPr>
                <w:rFonts w:cs="TimesNewRomanPSMT"/>
                <w:color w:val="000000"/>
                <w:sz w:val="20"/>
                <w:szCs w:val="20"/>
              </w:rPr>
              <w:t xml:space="preserve"> </w:t>
            </w:r>
            <w:r w:rsidRPr="00D379A9">
              <w:rPr>
                <w:rFonts w:cs="TimesNewRomanPSMT"/>
                <w:color w:val="000000"/>
                <w:sz w:val="20"/>
                <w:szCs w:val="20"/>
                <w:lang w:val="x-none"/>
              </w:rPr>
              <w:t>small-scale fisheries value chain</w:t>
            </w:r>
            <w:r w:rsidRPr="00D379A9">
              <w:rPr>
                <w:rFonts w:cs="TimesNewRomanPSMT"/>
                <w:color w:val="000000"/>
                <w:sz w:val="20"/>
                <w:szCs w:val="20"/>
              </w:rPr>
              <w:t>.</w:t>
            </w:r>
          </w:p>
        </w:tc>
      </w:tr>
      <w:tr w:rsidR="00AA3AF9" w:rsidRPr="00E5609E" w14:paraId="1AAC1C66" w14:textId="77777777" w:rsidTr="00E5609E">
        <w:trPr>
          <w:trHeight w:val="232"/>
        </w:trPr>
        <w:tc>
          <w:tcPr>
            <w:tcW w:w="5000" w:type="pct"/>
            <w:vMerge w:val="restart"/>
            <w:shd w:val="clear" w:color="auto" w:fill="A7C6ED"/>
            <w:vAlign w:val="center"/>
          </w:tcPr>
          <w:p w14:paraId="0AC09F4E" w14:textId="77777777" w:rsidR="00AA3AF9" w:rsidRPr="00E5609E" w:rsidRDefault="00AA3AF9" w:rsidP="007E0B7A">
            <w:pPr>
              <w:numPr>
                <w:ilvl w:val="0"/>
                <w:numId w:val="56"/>
              </w:numPr>
              <w:spacing w:before="0" w:line="240" w:lineRule="auto"/>
              <w:ind w:left="387"/>
              <w:contextualSpacing/>
              <w:rPr>
                <w:b/>
                <w:sz w:val="20"/>
                <w:szCs w:val="20"/>
              </w:rPr>
            </w:pPr>
            <w:r w:rsidRPr="00E5609E">
              <w:rPr>
                <w:b/>
                <w:sz w:val="20"/>
                <w:szCs w:val="20"/>
              </w:rPr>
              <w:t>Improve the value chain for fish and fishery products for domestic and export markets</w:t>
            </w:r>
          </w:p>
        </w:tc>
      </w:tr>
      <w:tr w:rsidR="00AA3AF9" w:rsidRPr="00D379A9" w14:paraId="049B1763" w14:textId="77777777" w:rsidTr="00E5609E">
        <w:trPr>
          <w:trHeight w:val="232"/>
        </w:trPr>
        <w:tc>
          <w:tcPr>
            <w:tcW w:w="5000" w:type="pct"/>
            <w:vMerge/>
            <w:shd w:val="clear" w:color="auto" w:fill="A7C6ED"/>
            <w:vAlign w:val="center"/>
          </w:tcPr>
          <w:p w14:paraId="57CA3D36" w14:textId="77777777" w:rsidR="00AA3AF9" w:rsidRPr="00D379A9" w:rsidRDefault="00AA3AF9" w:rsidP="007E0B7A">
            <w:pPr>
              <w:numPr>
                <w:ilvl w:val="0"/>
                <w:numId w:val="56"/>
              </w:numPr>
              <w:spacing w:before="0" w:line="240" w:lineRule="auto"/>
              <w:ind w:left="387"/>
              <w:contextualSpacing/>
              <w:rPr>
                <w:b/>
                <w:i/>
                <w:sz w:val="20"/>
                <w:szCs w:val="20"/>
              </w:rPr>
            </w:pPr>
          </w:p>
        </w:tc>
      </w:tr>
      <w:tr w:rsidR="00AA3AF9" w:rsidRPr="00D379A9" w14:paraId="5328BE38" w14:textId="77777777" w:rsidTr="00AA3AF9">
        <w:tc>
          <w:tcPr>
            <w:tcW w:w="5000" w:type="pct"/>
            <w:vAlign w:val="center"/>
          </w:tcPr>
          <w:p w14:paraId="4CDCF17A" w14:textId="1DC1665A" w:rsidR="00AA3AF9" w:rsidRPr="00D379A9" w:rsidRDefault="00AA3AF9" w:rsidP="00E5609E">
            <w:pPr>
              <w:numPr>
                <w:ilvl w:val="0"/>
                <w:numId w:val="44"/>
              </w:numPr>
              <w:autoSpaceDE w:val="0"/>
              <w:autoSpaceDN w:val="0"/>
              <w:adjustRightInd w:val="0"/>
              <w:snapToGrid w:val="0"/>
              <w:spacing w:before="0" w:line="240" w:lineRule="auto"/>
              <w:contextualSpacing/>
              <w:rPr>
                <w:rFonts w:cs="TimesNewRomanPSMT"/>
                <w:color w:val="000000"/>
                <w:sz w:val="20"/>
                <w:szCs w:val="20"/>
                <w:lang w:val="x-none"/>
              </w:rPr>
            </w:pPr>
            <w:r w:rsidRPr="00D379A9">
              <w:rPr>
                <w:rFonts w:cs="TimesNewRomanPSMT"/>
                <w:color w:val="000000"/>
                <w:sz w:val="20"/>
                <w:szCs w:val="20"/>
                <w:lang w:val="x-none"/>
              </w:rPr>
              <w:t>Recognize the traditional forms of associations of</w:t>
            </w:r>
            <w:r w:rsidRPr="00D379A9">
              <w:rPr>
                <w:rFonts w:cs="TimesNewRomanPSMT"/>
                <w:color w:val="000000"/>
                <w:sz w:val="20"/>
                <w:szCs w:val="20"/>
              </w:rPr>
              <w:t xml:space="preserve"> </w:t>
            </w:r>
            <w:r w:rsidRPr="00D379A9">
              <w:rPr>
                <w:rFonts w:cs="TimesNewRomanPSMT"/>
                <w:color w:val="000000"/>
                <w:sz w:val="20"/>
                <w:szCs w:val="20"/>
                <w:lang w:val="x-none"/>
              </w:rPr>
              <w:t>fishers and fish workers and promote</w:t>
            </w:r>
            <w:r w:rsidR="00E5609E">
              <w:rPr>
                <w:rFonts w:cs="TimesNewRomanPSMT"/>
                <w:color w:val="000000"/>
                <w:sz w:val="20"/>
                <w:szCs w:val="20"/>
              </w:rPr>
              <w:t xml:space="preserve"> that</w:t>
            </w:r>
            <w:r w:rsidRPr="00D379A9">
              <w:rPr>
                <w:rFonts w:cs="TimesNewRomanPSMT"/>
                <w:color w:val="000000"/>
                <w:sz w:val="20"/>
                <w:szCs w:val="20"/>
                <w:lang w:val="x-none"/>
              </w:rPr>
              <w:t xml:space="preserve"> their organizational and capacity development</w:t>
            </w:r>
            <w:r w:rsidR="00E5609E">
              <w:rPr>
                <w:rFonts w:cs="TimesNewRomanPSMT"/>
                <w:color w:val="000000"/>
                <w:sz w:val="20"/>
                <w:szCs w:val="20"/>
              </w:rPr>
              <w:t xml:space="preserve"> is adequate</w:t>
            </w:r>
            <w:r w:rsidRPr="00D379A9">
              <w:rPr>
                <w:rFonts w:cs="TimesNewRomanPSMT"/>
                <w:color w:val="000000"/>
                <w:sz w:val="20"/>
                <w:szCs w:val="20"/>
                <w:lang w:val="x-none"/>
              </w:rPr>
              <w:t xml:space="preserve"> in all</w:t>
            </w:r>
            <w:r w:rsidRPr="00D379A9">
              <w:rPr>
                <w:rFonts w:cs="TimesNewRomanPSMT"/>
                <w:color w:val="000000"/>
                <w:sz w:val="20"/>
                <w:szCs w:val="20"/>
              </w:rPr>
              <w:t xml:space="preserve"> stages</w:t>
            </w:r>
            <w:r w:rsidRPr="00D379A9">
              <w:rPr>
                <w:rFonts w:cs="TimesNewRomanPSMT"/>
                <w:color w:val="000000"/>
                <w:sz w:val="20"/>
                <w:szCs w:val="20"/>
                <w:lang w:val="x-none"/>
              </w:rPr>
              <w:t xml:space="preserve"> of the value chain to enhance their income and livelihood security</w:t>
            </w:r>
            <w:r w:rsidRPr="00D379A9">
              <w:rPr>
                <w:rFonts w:cs="TimesNewRomanPSMT"/>
                <w:color w:val="000000"/>
                <w:sz w:val="20"/>
                <w:szCs w:val="20"/>
              </w:rPr>
              <w:t>.</w:t>
            </w:r>
            <w:r w:rsidRPr="00D379A9">
              <w:rPr>
                <w:rFonts w:cs="TimesNewRomanPSMT"/>
                <w:color w:val="000000"/>
                <w:sz w:val="20"/>
                <w:szCs w:val="20"/>
                <w:lang w:val="x-none"/>
              </w:rPr>
              <w:t xml:space="preserve"> </w:t>
            </w:r>
          </w:p>
        </w:tc>
      </w:tr>
      <w:tr w:rsidR="00AA3AF9" w:rsidRPr="00D379A9" w14:paraId="3BF77D17" w14:textId="77777777" w:rsidTr="00AA3AF9">
        <w:tc>
          <w:tcPr>
            <w:tcW w:w="5000" w:type="pct"/>
            <w:vAlign w:val="center"/>
          </w:tcPr>
          <w:p w14:paraId="5D164F92" w14:textId="77777777" w:rsidR="00AA3AF9" w:rsidRPr="00D379A9" w:rsidRDefault="00AA3AF9" w:rsidP="007E0B7A">
            <w:pPr>
              <w:numPr>
                <w:ilvl w:val="0"/>
                <w:numId w:val="44"/>
              </w:numPr>
              <w:autoSpaceDE w:val="0"/>
              <w:autoSpaceDN w:val="0"/>
              <w:adjustRightInd w:val="0"/>
              <w:snapToGrid w:val="0"/>
              <w:spacing w:before="0" w:line="240" w:lineRule="auto"/>
              <w:contextualSpacing/>
              <w:rPr>
                <w:rFonts w:cs="TimesNewRomanPSMT"/>
                <w:color w:val="000000"/>
                <w:sz w:val="20"/>
                <w:szCs w:val="20"/>
                <w:lang w:val="x-none"/>
              </w:rPr>
            </w:pPr>
            <w:r w:rsidRPr="00D379A9">
              <w:rPr>
                <w:rFonts w:cs="TimesNewRomanPSMT"/>
                <w:color w:val="000000"/>
                <w:sz w:val="20"/>
                <w:szCs w:val="20"/>
              </w:rPr>
              <w:t>Foster</w:t>
            </w:r>
            <w:r w:rsidRPr="00D379A9">
              <w:rPr>
                <w:rFonts w:cs="TimesNewRomanPSMT"/>
                <w:color w:val="000000"/>
                <w:sz w:val="20"/>
                <w:szCs w:val="20"/>
                <w:lang w:val="x-none"/>
              </w:rPr>
              <w:t>, provide</w:t>
            </w:r>
            <w:r w:rsidRPr="00D379A9">
              <w:rPr>
                <w:rFonts w:cs="TimesNewRomanPSMT"/>
                <w:color w:val="000000"/>
                <w:sz w:val="20"/>
                <w:szCs w:val="20"/>
              </w:rPr>
              <w:t>,</w:t>
            </w:r>
            <w:r w:rsidRPr="00D379A9">
              <w:rPr>
                <w:rFonts w:cs="TimesNewRomanPSMT"/>
                <w:color w:val="000000"/>
                <w:sz w:val="20"/>
                <w:szCs w:val="20"/>
                <w:lang w:val="x-none"/>
              </w:rPr>
              <w:t xml:space="preserve"> and enable investments in appropriate infrastructures,</w:t>
            </w:r>
            <w:r w:rsidRPr="00D379A9">
              <w:rPr>
                <w:rFonts w:cs="TimesNewRomanPSMT"/>
                <w:color w:val="000000"/>
                <w:sz w:val="20"/>
                <w:szCs w:val="20"/>
              </w:rPr>
              <w:t xml:space="preserve"> </w:t>
            </w:r>
            <w:r w:rsidRPr="00D379A9">
              <w:rPr>
                <w:rFonts w:cs="TimesNewRomanPSMT"/>
                <w:color w:val="000000"/>
                <w:sz w:val="20"/>
                <w:szCs w:val="20"/>
                <w:lang w:val="x-none"/>
              </w:rPr>
              <w:t>organizational structures</w:t>
            </w:r>
            <w:r w:rsidRPr="00D379A9">
              <w:rPr>
                <w:rFonts w:cs="TimesNewRomanPSMT"/>
                <w:color w:val="000000"/>
                <w:sz w:val="20"/>
                <w:szCs w:val="20"/>
              </w:rPr>
              <w:t>,</w:t>
            </w:r>
            <w:r w:rsidRPr="00D379A9">
              <w:rPr>
                <w:rFonts w:cs="TimesNewRomanPSMT"/>
                <w:color w:val="000000"/>
                <w:sz w:val="20"/>
                <w:szCs w:val="20"/>
                <w:lang w:val="x-none"/>
              </w:rPr>
              <w:t xml:space="preserve"> and capacity development to support the small-scale fisheries post-harvest</w:t>
            </w:r>
            <w:r w:rsidRPr="00D379A9">
              <w:rPr>
                <w:rFonts w:cs="TimesNewRomanPSMT"/>
                <w:color w:val="000000"/>
                <w:sz w:val="20"/>
                <w:szCs w:val="20"/>
              </w:rPr>
              <w:t xml:space="preserve"> </w:t>
            </w:r>
            <w:r w:rsidRPr="00D379A9">
              <w:rPr>
                <w:rFonts w:cs="TimesNewRomanPSMT"/>
                <w:color w:val="000000"/>
                <w:sz w:val="20"/>
                <w:szCs w:val="20"/>
                <w:lang w:val="x-none"/>
              </w:rPr>
              <w:t>subsector in producing good quality and safe fish and fishery products, for both export and domestic</w:t>
            </w:r>
            <w:r w:rsidRPr="00D379A9">
              <w:rPr>
                <w:rFonts w:cs="TimesNewRomanPSMT"/>
                <w:color w:val="000000"/>
                <w:sz w:val="20"/>
                <w:szCs w:val="20"/>
              </w:rPr>
              <w:t xml:space="preserve"> </w:t>
            </w:r>
            <w:r w:rsidRPr="00D379A9">
              <w:rPr>
                <w:rFonts w:cs="TimesNewRomanPSMT"/>
                <w:color w:val="000000"/>
                <w:sz w:val="20"/>
                <w:szCs w:val="20"/>
                <w:lang w:val="x-none"/>
              </w:rPr>
              <w:t>markets, in a responsible and sustainable manner.</w:t>
            </w:r>
          </w:p>
        </w:tc>
      </w:tr>
      <w:tr w:rsidR="00AA3AF9" w:rsidRPr="00D379A9" w14:paraId="68EDE756" w14:textId="77777777" w:rsidTr="00AA3AF9">
        <w:tc>
          <w:tcPr>
            <w:tcW w:w="5000" w:type="pct"/>
            <w:vAlign w:val="center"/>
          </w:tcPr>
          <w:p w14:paraId="2086A829" w14:textId="2C459B61" w:rsidR="00AA3AF9" w:rsidRPr="00D379A9" w:rsidRDefault="00AA3AF9" w:rsidP="00470BBE">
            <w:pPr>
              <w:numPr>
                <w:ilvl w:val="0"/>
                <w:numId w:val="44"/>
              </w:numPr>
              <w:autoSpaceDE w:val="0"/>
              <w:autoSpaceDN w:val="0"/>
              <w:adjustRightInd w:val="0"/>
              <w:snapToGrid w:val="0"/>
              <w:spacing w:before="0" w:line="240" w:lineRule="auto"/>
              <w:contextualSpacing/>
              <w:rPr>
                <w:rFonts w:cs="TimesNewRomanPSMT"/>
                <w:color w:val="000000"/>
                <w:sz w:val="20"/>
                <w:szCs w:val="20"/>
                <w:lang w:val="x-none"/>
              </w:rPr>
            </w:pPr>
            <w:r w:rsidRPr="00D379A9">
              <w:rPr>
                <w:rFonts w:cs="TimesNewRomanPSMT"/>
                <w:color w:val="000000"/>
                <w:sz w:val="20"/>
                <w:szCs w:val="20"/>
              </w:rPr>
              <w:t>A</w:t>
            </w:r>
            <w:r w:rsidRPr="00D379A9">
              <w:rPr>
                <w:rFonts w:cs="TimesNewRomanPSMT"/>
                <w:color w:val="000000"/>
                <w:sz w:val="20"/>
                <w:szCs w:val="20"/>
                <w:lang w:val="x-none"/>
              </w:rPr>
              <w:t>void post-harvest losses and waste</w:t>
            </w:r>
            <w:r w:rsidR="00470BBE">
              <w:rPr>
                <w:rFonts w:cs="TimesNewRomanPSMT"/>
                <w:color w:val="000000"/>
                <w:sz w:val="20"/>
                <w:szCs w:val="20"/>
              </w:rPr>
              <w:t>,</w:t>
            </w:r>
            <w:r w:rsidRPr="00D379A9">
              <w:rPr>
                <w:rFonts w:cs="TimesNewRomanPSMT"/>
                <w:color w:val="000000"/>
                <w:sz w:val="20"/>
                <w:szCs w:val="20"/>
                <w:lang w:val="x-none"/>
              </w:rPr>
              <w:t xml:space="preserve"> and seek ways to create value addition,</w:t>
            </w:r>
            <w:r w:rsidRPr="00D379A9">
              <w:rPr>
                <w:rFonts w:cs="TimesNewRomanPSMT"/>
                <w:color w:val="000000"/>
                <w:sz w:val="20"/>
                <w:szCs w:val="20"/>
              </w:rPr>
              <w:t xml:space="preserve"> </w:t>
            </w:r>
            <w:r w:rsidRPr="00D379A9">
              <w:rPr>
                <w:rFonts w:cs="TimesNewRomanPSMT"/>
                <w:color w:val="000000"/>
                <w:sz w:val="20"/>
                <w:szCs w:val="20"/>
                <w:lang w:val="x-none"/>
              </w:rPr>
              <w:t>building on existing traditional and local cost-efficient technologies, local innovations, culturally appropriate technology transfers</w:t>
            </w:r>
            <w:r w:rsidRPr="00D379A9">
              <w:rPr>
                <w:rFonts w:cs="TimesNewRomanPSMT"/>
                <w:color w:val="000000"/>
                <w:sz w:val="20"/>
                <w:szCs w:val="20"/>
              </w:rPr>
              <w:t xml:space="preserve">, and </w:t>
            </w:r>
            <w:r w:rsidRPr="00D379A9">
              <w:rPr>
                <w:rFonts w:cs="TimesNewRomanPSMT"/>
                <w:color w:val="000000"/>
                <w:sz w:val="20"/>
                <w:szCs w:val="20"/>
                <w:lang w:val="x-none"/>
              </w:rPr>
              <w:t>environmentally sustainable practices</w:t>
            </w:r>
            <w:r w:rsidRPr="00D379A9">
              <w:rPr>
                <w:rFonts w:cs="TimesNewRomanPSMT"/>
                <w:color w:val="000000"/>
                <w:sz w:val="20"/>
                <w:szCs w:val="20"/>
              </w:rPr>
              <w:t>.</w:t>
            </w:r>
          </w:p>
        </w:tc>
      </w:tr>
      <w:tr w:rsidR="00AA3AF9" w:rsidRPr="00E5609E" w14:paraId="28B5524C" w14:textId="77777777" w:rsidTr="00E5609E">
        <w:trPr>
          <w:trHeight w:val="232"/>
        </w:trPr>
        <w:tc>
          <w:tcPr>
            <w:tcW w:w="5000" w:type="pct"/>
            <w:vMerge w:val="restart"/>
            <w:shd w:val="clear" w:color="auto" w:fill="A7C6ED"/>
            <w:vAlign w:val="center"/>
          </w:tcPr>
          <w:p w14:paraId="09D0C229" w14:textId="77777777" w:rsidR="00AA3AF9" w:rsidRPr="00E5609E" w:rsidRDefault="00AA3AF9" w:rsidP="007E0B7A">
            <w:pPr>
              <w:numPr>
                <w:ilvl w:val="0"/>
                <w:numId w:val="56"/>
              </w:numPr>
              <w:spacing w:before="0" w:line="240" w:lineRule="auto"/>
              <w:ind w:left="387"/>
              <w:contextualSpacing/>
              <w:rPr>
                <w:b/>
                <w:sz w:val="20"/>
                <w:szCs w:val="20"/>
              </w:rPr>
            </w:pPr>
            <w:r w:rsidRPr="00E5609E">
              <w:rPr>
                <w:b/>
                <w:sz w:val="20"/>
                <w:szCs w:val="20"/>
              </w:rPr>
              <w:t>Reform national policies to minimize adverse impacts of domestic and international trade on small-scale fisheries</w:t>
            </w:r>
          </w:p>
        </w:tc>
      </w:tr>
      <w:tr w:rsidR="00AA3AF9" w:rsidRPr="00D379A9" w14:paraId="0B9CF294" w14:textId="77777777" w:rsidTr="00E5609E">
        <w:trPr>
          <w:trHeight w:val="232"/>
        </w:trPr>
        <w:tc>
          <w:tcPr>
            <w:tcW w:w="5000" w:type="pct"/>
            <w:vMerge/>
            <w:shd w:val="clear" w:color="auto" w:fill="A7C6ED"/>
            <w:vAlign w:val="center"/>
          </w:tcPr>
          <w:p w14:paraId="4F22F850" w14:textId="77777777" w:rsidR="00AA3AF9" w:rsidRPr="00D379A9" w:rsidRDefault="00AA3AF9" w:rsidP="007E0B7A">
            <w:pPr>
              <w:numPr>
                <w:ilvl w:val="0"/>
                <w:numId w:val="56"/>
              </w:numPr>
              <w:spacing w:before="0" w:line="240" w:lineRule="auto"/>
              <w:ind w:left="387"/>
              <w:contextualSpacing/>
              <w:rPr>
                <w:b/>
                <w:i/>
                <w:sz w:val="20"/>
                <w:szCs w:val="20"/>
              </w:rPr>
            </w:pPr>
          </w:p>
        </w:tc>
      </w:tr>
      <w:tr w:rsidR="00AA3AF9" w:rsidRPr="00D379A9" w14:paraId="2D3FEFE4" w14:textId="77777777" w:rsidTr="00AA3AF9">
        <w:tc>
          <w:tcPr>
            <w:tcW w:w="5000" w:type="pct"/>
            <w:vAlign w:val="center"/>
          </w:tcPr>
          <w:p w14:paraId="1F12BF41" w14:textId="77777777" w:rsidR="00AA3AF9" w:rsidRPr="00D379A9" w:rsidRDefault="00AA3AF9" w:rsidP="007E0B7A">
            <w:pPr>
              <w:numPr>
                <w:ilvl w:val="0"/>
                <w:numId w:val="45"/>
              </w:numPr>
              <w:autoSpaceDE w:val="0"/>
              <w:autoSpaceDN w:val="0"/>
              <w:adjustRightInd w:val="0"/>
              <w:snapToGrid w:val="0"/>
              <w:spacing w:before="0" w:line="240" w:lineRule="auto"/>
              <w:contextualSpacing/>
              <w:rPr>
                <w:rFonts w:cs="TimesNewRomanPSMT"/>
                <w:color w:val="000000"/>
                <w:sz w:val="20"/>
                <w:szCs w:val="20"/>
                <w:lang w:val="x-none"/>
              </w:rPr>
            </w:pPr>
            <w:r w:rsidRPr="00D379A9">
              <w:rPr>
                <w:rFonts w:cs="TimesNewRomanPSMT"/>
                <w:color w:val="000000"/>
                <w:sz w:val="20"/>
                <w:szCs w:val="20"/>
              </w:rPr>
              <w:t xml:space="preserve">Facilitate </w:t>
            </w:r>
            <w:r w:rsidRPr="00D379A9">
              <w:rPr>
                <w:rFonts w:cs="TimesNewRomanPSMT"/>
                <w:color w:val="000000"/>
                <w:sz w:val="20"/>
                <w:szCs w:val="20"/>
                <w:lang w:val="x-none"/>
              </w:rPr>
              <w:t>access to local, national, regional</w:t>
            </w:r>
            <w:r w:rsidRPr="00D379A9">
              <w:rPr>
                <w:rFonts w:cs="TimesNewRomanPSMT"/>
                <w:color w:val="000000"/>
                <w:sz w:val="20"/>
                <w:szCs w:val="20"/>
              </w:rPr>
              <w:t>,</w:t>
            </w:r>
            <w:r w:rsidRPr="00D379A9">
              <w:rPr>
                <w:rFonts w:cs="TimesNewRomanPSMT"/>
                <w:color w:val="000000"/>
                <w:sz w:val="20"/>
                <w:szCs w:val="20"/>
                <w:lang w:val="x-none"/>
              </w:rPr>
              <w:t xml:space="preserve"> and international markets and</w:t>
            </w:r>
            <w:r w:rsidRPr="00D379A9">
              <w:rPr>
                <w:rFonts w:cs="TimesNewRomanPSMT"/>
                <w:color w:val="000000"/>
                <w:sz w:val="20"/>
                <w:szCs w:val="20"/>
              </w:rPr>
              <w:t xml:space="preserve"> </w:t>
            </w:r>
            <w:r w:rsidRPr="00D379A9">
              <w:rPr>
                <w:rFonts w:cs="TimesNewRomanPSMT"/>
                <w:color w:val="000000"/>
                <w:sz w:val="20"/>
                <w:szCs w:val="20"/>
                <w:lang w:val="x-none"/>
              </w:rPr>
              <w:t>promote equitable and non-discriminatory trade for small-scale fisheries products.</w:t>
            </w:r>
          </w:p>
        </w:tc>
      </w:tr>
      <w:tr w:rsidR="00AA3AF9" w:rsidRPr="00D379A9" w14:paraId="7CBB835D" w14:textId="77777777" w:rsidTr="00AA3AF9">
        <w:tc>
          <w:tcPr>
            <w:tcW w:w="5000" w:type="pct"/>
            <w:vAlign w:val="center"/>
          </w:tcPr>
          <w:p w14:paraId="08E2B80D" w14:textId="700CD0B9" w:rsidR="00AA3AF9" w:rsidRPr="00D379A9" w:rsidRDefault="00AA3AF9" w:rsidP="00470BBE">
            <w:pPr>
              <w:numPr>
                <w:ilvl w:val="0"/>
                <w:numId w:val="45"/>
              </w:numPr>
              <w:autoSpaceDE w:val="0"/>
              <w:autoSpaceDN w:val="0"/>
              <w:adjustRightInd w:val="0"/>
              <w:snapToGrid w:val="0"/>
              <w:spacing w:before="0" w:line="240" w:lineRule="auto"/>
              <w:contextualSpacing/>
              <w:rPr>
                <w:rFonts w:cs="TimesNewRomanPSMT"/>
                <w:color w:val="000000"/>
                <w:sz w:val="20"/>
                <w:szCs w:val="20"/>
              </w:rPr>
            </w:pPr>
            <w:r w:rsidRPr="00D379A9">
              <w:rPr>
                <w:rFonts w:cs="TimesNewRomanPSMT"/>
                <w:color w:val="000000"/>
                <w:sz w:val="20"/>
                <w:szCs w:val="20"/>
              </w:rPr>
              <w:t>Give</w:t>
            </w:r>
            <w:r w:rsidRPr="00D379A9">
              <w:rPr>
                <w:rFonts w:cs="TimesNewRomanPSMT"/>
                <w:color w:val="000000"/>
                <w:sz w:val="20"/>
                <w:szCs w:val="20"/>
                <w:lang w:val="x-none"/>
              </w:rPr>
              <w:t xml:space="preserve"> due consideration to the impact of international trade in fish and fishery</w:t>
            </w:r>
            <w:r w:rsidRPr="00D379A9">
              <w:rPr>
                <w:rFonts w:cs="TimesNewRomanPSMT"/>
                <w:color w:val="000000"/>
                <w:sz w:val="20"/>
                <w:szCs w:val="20"/>
              </w:rPr>
              <w:t xml:space="preserve"> </w:t>
            </w:r>
            <w:r w:rsidRPr="00D379A9">
              <w:rPr>
                <w:rFonts w:cs="TimesNewRomanPSMT"/>
                <w:color w:val="000000"/>
                <w:sz w:val="20"/>
                <w:szCs w:val="20"/>
                <w:lang w:val="x-none"/>
              </w:rPr>
              <w:t>products and of vertical integration on local small-scale fishers, fish workers</w:t>
            </w:r>
            <w:r w:rsidRPr="00D379A9">
              <w:rPr>
                <w:rFonts w:cs="TimesNewRomanPSMT"/>
                <w:color w:val="000000"/>
                <w:sz w:val="20"/>
                <w:szCs w:val="20"/>
              </w:rPr>
              <w:t>,</w:t>
            </w:r>
            <w:r w:rsidRPr="00D379A9">
              <w:rPr>
                <w:rFonts w:cs="TimesNewRomanPSMT"/>
                <w:color w:val="000000"/>
                <w:sz w:val="20"/>
                <w:szCs w:val="20"/>
                <w:lang w:val="x-none"/>
              </w:rPr>
              <w:t xml:space="preserve"> and their communities</w:t>
            </w:r>
            <w:r w:rsidR="00470BBE">
              <w:rPr>
                <w:rFonts w:cs="TimesNewRomanPSMT"/>
                <w:color w:val="000000"/>
                <w:sz w:val="20"/>
                <w:szCs w:val="20"/>
              </w:rPr>
              <w:t>.</w:t>
            </w:r>
            <w:r w:rsidRPr="00D379A9">
              <w:rPr>
                <w:rFonts w:cs="TimesNewRomanPSMT"/>
                <w:color w:val="000000"/>
                <w:sz w:val="20"/>
                <w:szCs w:val="20"/>
                <w:lang w:val="x-none"/>
              </w:rPr>
              <w:t xml:space="preserve"> </w:t>
            </w:r>
            <w:r w:rsidR="00470BBE">
              <w:rPr>
                <w:rFonts w:cs="TimesNewRomanPSMT"/>
                <w:color w:val="000000"/>
                <w:sz w:val="20"/>
                <w:szCs w:val="20"/>
              </w:rPr>
              <w:t>Ensure</w:t>
            </w:r>
            <w:r w:rsidRPr="00D379A9">
              <w:rPr>
                <w:rFonts w:cs="TimesNewRomanPSMT"/>
                <w:color w:val="000000"/>
                <w:sz w:val="20"/>
                <w:szCs w:val="20"/>
                <w:lang w:val="x-none"/>
              </w:rPr>
              <w:t xml:space="preserve"> promotion of international fish trade and export production do not adversely</w:t>
            </w:r>
            <w:r w:rsidRPr="00D379A9">
              <w:rPr>
                <w:rFonts w:cs="TimesNewRomanPSMT"/>
                <w:color w:val="000000"/>
                <w:sz w:val="20"/>
                <w:szCs w:val="20"/>
              </w:rPr>
              <w:t xml:space="preserve"> </w:t>
            </w:r>
            <w:r w:rsidRPr="00D379A9">
              <w:rPr>
                <w:rFonts w:cs="TimesNewRomanPSMT"/>
                <w:color w:val="000000"/>
                <w:sz w:val="20"/>
                <w:szCs w:val="20"/>
                <w:lang w:val="x-none"/>
              </w:rPr>
              <w:t>affect the nutritional needs of people for whom fish is critical to a nutritious diet</w:t>
            </w:r>
            <w:r w:rsidRPr="00D379A9">
              <w:rPr>
                <w:rFonts w:cs="TimesNewRomanPSMT"/>
                <w:color w:val="000000"/>
                <w:sz w:val="20"/>
                <w:szCs w:val="20"/>
              </w:rPr>
              <w:t xml:space="preserve"> and</w:t>
            </w:r>
            <w:r w:rsidRPr="00D379A9">
              <w:rPr>
                <w:rFonts w:cs="TimesNewRomanPSMT"/>
                <w:color w:val="000000"/>
                <w:sz w:val="20"/>
                <w:szCs w:val="20"/>
                <w:lang w:val="x-none"/>
              </w:rPr>
              <w:t xml:space="preserve"> their health and well</w:t>
            </w:r>
            <w:r w:rsidRPr="00D379A9">
              <w:rPr>
                <w:rFonts w:cs="TimesNewRomanPSMT"/>
                <w:color w:val="000000"/>
                <w:sz w:val="20"/>
                <w:szCs w:val="20"/>
              </w:rPr>
              <w:t>-</w:t>
            </w:r>
            <w:r w:rsidRPr="00D379A9">
              <w:rPr>
                <w:rFonts w:cs="TimesNewRomanPSMT"/>
                <w:color w:val="000000"/>
                <w:sz w:val="20"/>
                <w:szCs w:val="20"/>
                <w:lang w:val="x-none"/>
              </w:rPr>
              <w:t>being</w:t>
            </w:r>
            <w:r w:rsidRPr="00D379A9">
              <w:rPr>
                <w:rFonts w:cs="TimesNewRomanPSMT"/>
                <w:color w:val="000000"/>
                <w:sz w:val="20"/>
                <w:szCs w:val="20"/>
              </w:rPr>
              <w:t xml:space="preserve"> </w:t>
            </w:r>
            <w:r w:rsidRPr="00D379A9">
              <w:rPr>
                <w:rFonts w:cs="TimesNewRomanPSMT"/>
                <w:color w:val="000000"/>
                <w:sz w:val="20"/>
                <w:szCs w:val="20"/>
                <w:lang w:val="x-none"/>
              </w:rPr>
              <w:t>and for whom other comparable sources of food are not readily available or affordable.</w:t>
            </w:r>
          </w:p>
        </w:tc>
      </w:tr>
      <w:tr w:rsidR="00AA3AF9" w:rsidRPr="00D379A9" w14:paraId="113DD473" w14:textId="77777777" w:rsidTr="00AA3AF9">
        <w:tc>
          <w:tcPr>
            <w:tcW w:w="5000" w:type="pct"/>
            <w:vAlign w:val="center"/>
          </w:tcPr>
          <w:p w14:paraId="40AB9347" w14:textId="36B0364E" w:rsidR="00AA3AF9" w:rsidRPr="00D379A9" w:rsidRDefault="00AA3AF9" w:rsidP="00470BBE">
            <w:pPr>
              <w:numPr>
                <w:ilvl w:val="0"/>
                <w:numId w:val="45"/>
              </w:numPr>
              <w:autoSpaceDE w:val="0"/>
              <w:autoSpaceDN w:val="0"/>
              <w:adjustRightInd w:val="0"/>
              <w:snapToGrid w:val="0"/>
              <w:spacing w:before="0" w:line="240" w:lineRule="auto"/>
              <w:contextualSpacing/>
              <w:rPr>
                <w:rFonts w:cs="TimesNewRomanPSMT"/>
                <w:color w:val="000000"/>
                <w:sz w:val="20"/>
                <w:szCs w:val="20"/>
                <w:lang w:val="x-none"/>
              </w:rPr>
            </w:pPr>
            <w:r w:rsidRPr="00D379A9">
              <w:rPr>
                <w:sz w:val="20"/>
                <w:szCs w:val="20"/>
              </w:rPr>
              <w:t xml:space="preserve">Recognize </w:t>
            </w:r>
            <w:r w:rsidRPr="00D379A9">
              <w:rPr>
                <w:rFonts w:cs="TimesNewRomanPSMT"/>
                <w:color w:val="000000"/>
                <w:sz w:val="20"/>
                <w:szCs w:val="20"/>
                <w:lang w:val="x-none"/>
              </w:rPr>
              <w:t>benefits</w:t>
            </w:r>
            <w:r w:rsidRPr="00D379A9">
              <w:rPr>
                <w:rFonts w:cs="TimesNewRomanPSMT"/>
                <w:color w:val="000000"/>
                <w:sz w:val="20"/>
                <w:szCs w:val="20"/>
              </w:rPr>
              <w:t xml:space="preserve"> </w:t>
            </w:r>
            <w:r w:rsidRPr="00D379A9">
              <w:rPr>
                <w:rFonts w:cs="TimesNewRomanPSMT"/>
                <w:color w:val="000000"/>
                <w:sz w:val="20"/>
                <w:szCs w:val="20"/>
                <w:lang w:val="x-none"/>
              </w:rPr>
              <w:t>from international trade should be fairly distributed and that effective fisheries</w:t>
            </w:r>
            <w:r w:rsidRPr="00D379A9">
              <w:rPr>
                <w:rFonts w:cs="TimesNewRomanPSMT"/>
                <w:color w:val="000000"/>
                <w:sz w:val="20"/>
                <w:szCs w:val="20"/>
              </w:rPr>
              <w:t xml:space="preserve"> </w:t>
            </w:r>
            <w:r w:rsidRPr="00D379A9">
              <w:rPr>
                <w:rFonts w:cs="TimesNewRomanPSMT"/>
                <w:color w:val="000000"/>
                <w:sz w:val="20"/>
                <w:szCs w:val="20"/>
                <w:lang w:val="x-none"/>
              </w:rPr>
              <w:t>management systems are in place to prevent overexploitation driven by market demand that can</w:t>
            </w:r>
            <w:r w:rsidRPr="00D379A9">
              <w:rPr>
                <w:rFonts w:cs="TimesNewRomanPSMT"/>
                <w:color w:val="000000"/>
                <w:sz w:val="20"/>
                <w:szCs w:val="20"/>
              </w:rPr>
              <w:t xml:space="preserve"> </w:t>
            </w:r>
            <w:r w:rsidRPr="00D379A9">
              <w:rPr>
                <w:rFonts w:cs="TimesNewRomanPSMT"/>
                <w:color w:val="000000"/>
                <w:sz w:val="20"/>
                <w:szCs w:val="20"/>
                <w:lang w:val="x-none"/>
              </w:rPr>
              <w:t>threaten the sustainability of fisheries resources, food security</w:t>
            </w:r>
            <w:r w:rsidRPr="00D379A9">
              <w:rPr>
                <w:rFonts w:cs="TimesNewRomanPSMT"/>
                <w:color w:val="000000"/>
                <w:sz w:val="20"/>
                <w:szCs w:val="20"/>
              </w:rPr>
              <w:t>,</w:t>
            </w:r>
            <w:r w:rsidRPr="00D379A9">
              <w:rPr>
                <w:rFonts w:cs="TimesNewRomanPSMT"/>
                <w:color w:val="000000"/>
                <w:sz w:val="20"/>
                <w:szCs w:val="20"/>
                <w:lang w:val="x-none"/>
              </w:rPr>
              <w:t xml:space="preserve"> and nutrition.</w:t>
            </w:r>
          </w:p>
        </w:tc>
      </w:tr>
      <w:tr w:rsidR="00AA3AF9" w:rsidRPr="00D379A9" w14:paraId="44AD51B0" w14:textId="77777777" w:rsidTr="00AA3AF9">
        <w:tc>
          <w:tcPr>
            <w:tcW w:w="5000" w:type="pct"/>
            <w:vAlign w:val="center"/>
          </w:tcPr>
          <w:p w14:paraId="0C0C0876" w14:textId="77777777" w:rsidR="00AA3AF9" w:rsidRPr="00D379A9" w:rsidRDefault="00AA3AF9" w:rsidP="007E0B7A">
            <w:pPr>
              <w:numPr>
                <w:ilvl w:val="0"/>
                <w:numId w:val="45"/>
              </w:numPr>
              <w:autoSpaceDE w:val="0"/>
              <w:autoSpaceDN w:val="0"/>
              <w:adjustRightInd w:val="0"/>
              <w:snapToGrid w:val="0"/>
              <w:spacing w:before="0" w:line="240" w:lineRule="auto"/>
              <w:contextualSpacing/>
              <w:rPr>
                <w:rFonts w:cs="TimesNewRomanPSMT"/>
                <w:color w:val="000000"/>
                <w:sz w:val="20"/>
                <w:szCs w:val="20"/>
              </w:rPr>
            </w:pPr>
            <w:r w:rsidRPr="00D379A9">
              <w:rPr>
                <w:sz w:val="20"/>
                <w:szCs w:val="20"/>
              </w:rPr>
              <w:t>Adopt</w:t>
            </w:r>
            <w:r w:rsidRPr="00D379A9">
              <w:rPr>
                <w:rFonts w:cs="TimesNewRomanPSMT"/>
                <w:color w:val="000000"/>
                <w:sz w:val="20"/>
                <w:szCs w:val="20"/>
                <w:lang w:val="x-none"/>
              </w:rPr>
              <w:t xml:space="preserve"> policies and procedures, including environmental, social</w:t>
            </w:r>
            <w:r w:rsidRPr="00D379A9">
              <w:rPr>
                <w:rFonts w:cs="TimesNewRomanPSMT"/>
                <w:color w:val="000000"/>
                <w:sz w:val="20"/>
                <w:szCs w:val="20"/>
              </w:rPr>
              <w:t>,</w:t>
            </w:r>
            <w:r w:rsidRPr="00D379A9">
              <w:rPr>
                <w:rFonts w:cs="TimesNewRomanPSMT"/>
                <w:color w:val="000000"/>
                <w:sz w:val="20"/>
                <w:szCs w:val="20"/>
                <w:lang w:val="x-none"/>
              </w:rPr>
              <w:t xml:space="preserve"> and other</w:t>
            </w:r>
            <w:r w:rsidRPr="00D379A9">
              <w:rPr>
                <w:rFonts w:cs="TimesNewRomanPSMT"/>
                <w:color w:val="000000"/>
                <w:sz w:val="20"/>
                <w:szCs w:val="20"/>
              </w:rPr>
              <w:t xml:space="preserve"> </w:t>
            </w:r>
            <w:r w:rsidRPr="00D379A9">
              <w:rPr>
                <w:rFonts w:cs="TimesNewRomanPSMT"/>
                <w:color w:val="000000"/>
                <w:sz w:val="20"/>
                <w:szCs w:val="20"/>
                <w:lang w:val="x-none"/>
              </w:rPr>
              <w:t>relevant assessments, to ensure that adverse impacts by international trade on the environment, small</w:t>
            </w:r>
            <w:r w:rsidRPr="00D379A9">
              <w:rPr>
                <w:rFonts w:cs="TimesNewRomanPSMT"/>
                <w:color w:val="000000"/>
                <w:sz w:val="20"/>
                <w:szCs w:val="20"/>
              </w:rPr>
              <w:t>-</w:t>
            </w:r>
            <w:r w:rsidRPr="00D379A9">
              <w:rPr>
                <w:rFonts w:cs="TimesNewRomanPSMT"/>
                <w:color w:val="000000"/>
                <w:sz w:val="20"/>
                <w:szCs w:val="20"/>
                <w:lang w:val="x-none"/>
              </w:rPr>
              <w:t>scale</w:t>
            </w:r>
            <w:r w:rsidRPr="00D379A9">
              <w:rPr>
                <w:rFonts w:cs="TimesNewRomanPSMT"/>
                <w:color w:val="000000"/>
                <w:sz w:val="20"/>
                <w:szCs w:val="20"/>
              </w:rPr>
              <w:t xml:space="preserve"> </w:t>
            </w:r>
            <w:r w:rsidRPr="00D379A9">
              <w:rPr>
                <w:rFonts w:cs="TimesNewRomanPSMT"/>
                <w:color w:val="000000"/>
                <w:sz w:val="20"/>
                <w:szCs w:val="20"/>
                <w:lang w:val="x-none"/>
              </w:rPr>
              <w:t>fisheries culture, livelihoods</w:t>
            </w:r>
            <w:r w:rsidRPr="00D379A9">
              <w:rPr>
                <w:rFonts w:cs="TimesNewRomanPSMT"/>
                <w:color w:val="000000"/>
                <w:sz w:val="20"/>
                <w:szCs w:val="20"/>
              </w:rPr>
              <w:t>,</w:t>
            </w:r>
            <w:r w:rsidRPr="00D379A9">
              <w:rPr>
                <w:rFonts w:cs="TimesNewRomanPSMT"/>
                <w:color w:val="000000"/>
                <w:sz w:val="20"/>
                <w:szCs w:val="20"/>
                <w:lang w:val="x-none"/>
              </w:rPr>
              <w:t xml:space="preserve"> and special needs related to food security are equitably addressed</w:t>
            </w:r>
            <w:r w:rsidRPr="00D379A9">
              <w:rPr>
                <w:rFonts w:cs="TimesNewRomanPSMT"/>
                <w:color w:val="000000"/>
                <w:sz w:val="20"/>
                <w:szCs w:val="20"/>
              </w:rPr>
              <w:t>.</w:t>
            </w:r>
          </w:p>
        </w:tc>
      </w:tr>
    </w:tbl>
    <w:p w14:paraId="18636D41" w14:textId="77777777" w:rsidR="00AA3AF9" w:rsidRPr="008C5E81" w:rsidRDefault="00AA3AF9" w:rsidP="00E5609E">
      <w:pPr>
        <w:pStyle w:val="Heading4"/>
        <w:rPr>
          <w:lang w:val="en-PH"/>
        </w:rPr>
      </w:pPr>
      <w:r>
        <w:rPr>
          <w:lang w:val="en-PH"/>
        </w:rPr>
        <w:t xml:space="preserve">Legal, </w:t>
      </w:r>
      <w:r w:rsidRPr="008C5E81">
        <w:rPr>
          <w:lang w:val="en-PH"/>
        </w:rPr>
        <w:t>Policy</w:t>
      </w:r>
      <w:r>
        <w:rPr>
          <w:lang w:val="en-PH"/>
        </w:rPr>
        <w:t>, and Institutional</w:t>
      </w:r>
      <w:r w:rsidRPr="008C5E81">
        <w:rPr>
          <w:lang w:val="en-PH"/>
        </w:rPr>
        <w:t xml:space="preserve"> Framework</w:t>
      </w:r>
    </w:p>
    <w:p w14:paraId="39632331" w14:textId="281BB31A" w:rsidR="00AA3AF9" w:rsidRPr="005B7509" w:rsidRDefault="00AA3AF9" w:rsidP="00AA3AF9">
      <w:r w:rsidRPr="005B7509">
        <w:t>Indonesia is one of the world’s leading exporting countries of fisheries products. In 2015, the value of Indonesia’s fisheries exports reached US $245 million</w:t>
      </w:r>
      <w:r>
        <w:t>, a number that has steadily risen in the last 20 years. About 56 percent</w:t>
      </w:r>
      <w:r w:rsidRPr="005B7509">
        <w:t xml:space="preserve"> of </w:t>
      </w:r>
      <w:r>
        <w:t xml:space="preserve">Indonesian </w:t>
      </w:r>
      <w:r w:rsidRPr="005B7509">
        <w:t>fish production is consumed fresh. There are severe limits to the supply of ice and availability of refrigerated storage and transport facilities, so the balance is processed and consumed as dried and salted (18</w:t>
      </w:r>
      <w:r>
        <w:t xml:space="preserve"> percent</w:t>
      </w:r>
      <w:r w:rsidRPr="005B7509">
        <w:t>), smoked</w:t>
      </w:r>
      <w:r w:rsidR="00470BBE">
        <w:t>,</w:t>
      </w:r>
      <w:r w:rsidRPr="005B7509">
        <w:t xml:space="preserve"> or fermented. There are about 10,000 small </w:t>
      </w:r>
      <w:r w:rsidRPr="005B7509">
        <w:lastRenderedPageBreak/>
        <w:t>fish processing operations, generally using traditional methods. Less than 2</w:t>
      </w:r>
      <w:r>
        <w:t xml:space="preserve"> percent</w:t>
      </w:r>
      <w:r w:rsidRPr="005B7509">
        <w:t xml:space="preserve"> of the catch is canned. Processing of fishmeal </w:t>
      </w:r>
      <w:r w:rsidR="00470BBE">
        <w:t>is</w:t>
      </w:r>
      <w:r w:rsidRPr="005B7509">
        <w:t xml:space="preserve"> not yet developed and takes place mostly in conjunction with processing/canning operations. About 16</w:t>
      </w:r>
      <w:r w:rsidR="00470BBE">
        <w:t xml:space="preserve"> percent</w:t>
      </w:r>
      <w:r w:rsidRPr="005B7509">
        <w:t xml:space="preserve"> of total production is frozen for export, mostly shrimp and tuna.</w:t>
      </w:r>
    </w:p>
    <w:p w14:paraId="2B49DAB4" w14:textId="49B2A4B7" w:rsidR="00AA3AF9" w:rsidRPr="005B7509" w:rsidRDefault="00AA3AF9" w:rsidP="00AA3AF9">
      <w:r>
        <w:t>D</w:t>
      </w:r>
      <w:r w:rsidRPr="005B7509">
        <w:t>ue to poor infrastructure and handling</w:t>
      </w:r>
      <w:r>
        <w:t>, the</w:t>
      </w:r>
      <w:r w:rsidRPr="005B7509" w:rsidDel="002A61AA">
        <w:t xml:space="preserve"> </w:t>
      </w:r>
      <w:r w:rsidRPr="005B7509">
        <w:t>supply chain for fish in Indonesia is usually short and to local markets. For seafood products from remote fishing villages, fishers</w:t>
      </w:r>
      <w:r>
        <w:t xml:space="preserve"> generally</w:t>
      </w:r>
      <w:r w:rsidRPr="005B7509">
        <w:t xml:space="preserve"> sell their catch to </w:t>
      </w:r>
      <w:r>
        <w:t xml:space="preserve">primary </w:t>
      </w:r>
      <w:r w:rsidRPr="005B7509">
        <w:t>local collectors</w:t>
      </w:r>
      <w:r>
        <w:t xml:space="preserve"> who in turn </w:t>
      </w:r>
      <w:r w:rsidRPr="005B7509">
        <w:t>bring the fish to local market</w:t>
      </w:r>
      <w:r>
        <w:t>s where they are sold by se</w:t>
      </w:r>
      <w:r w:rsidRPr="005B7509">
        <w:t xml:space="preserve">condary collectors. Fish for national and export markets typically </w:t>
      </w:r>
      <w:r>
        <w:t xml:space="preserve">follow a similar pattern, except secondary collectors </w:t>
      </w:r>
      <w:r w:rsidRPr="005B7509">
        <w:t xml:space="preserve">bring the fish to processing plants in major </w:t>
      </w:r>
      <w:r>
        <w:t>ports in places like</w:t>
      </w:r>
      <w:r w:rsidRPr="005B7509">
        <w:t xml:space="preserve"> </w:t>
      </w:r>
      <w:r>
        <w:t>B</w:t>
      </w:r>
      <w:r w:rsidRPr="005B7509">
        <w:t>ali, Makassa</w:t>
      </w:r>
      <w:r>
        <w:t>r</w:t>
      </w:r>
      <w:r w:rsidRPr="005B7509">
        <w:t>, and Surabaya</w:t>
      </w:r>
      <w:r>
        <w:t xml:space="preserve"> where m</w:t>
      </w:r>
      <w:r w:rsidRPr="005B7509">
        <w:t>odern processing units generally process product</w:t>
      </w:r>
      <w:r>
        <w:t xml:space="preserve"> (including fresh frozen and value-added)</w:t>
      </w:r>
      <w:r w:rsidRPr="005B7509">
        <w:t xml:space="preserve"> for export. Commodities include shrimp, tuna and skipjack, fish fillets, tuna loin</w:t>
      </w:r>
      <w:r w:rsidR="00470BBE">
        <w:t>,</w:t>
      </w:r>
      <w:r w:rsidRPr="005B7509">
        <w:t xml:space="preserve"> and tuna steak. </w:t>
      </w:r>
    </w:p>
    <w:p w14:paraId="4B58054E" w14:textId="4BF8D87A" w:rsidR="00AA3AF9" w:rsidRPr="005B7509" w:rsidRDefault="00AA3AF9" w:rsidP="00AA3AF9">
      <w:r>
        <w:t>S</w:t>
      </w:r>
      <w:r w:rsidRPr="005B7509">
        <w:t>upply chain pattern</w:t>
      </w:r>
      <w:r>
        <w:t>s</w:t>
      </w:r>
      <w:r w:rsidRPr="005B7509">
        <w:t xml:space="preserve"> change depending on location, species, and transportation system</w:t>
      </w:r>
      <w:r>
        <w:t>s</w:t>
      </w:r>
      <w:r w:rsidRPr="005B7509">
        <w:t xml:space="preserve">. </w:t>
      </w:r>
      <w:r>
        <w:t>Most</w:t>
      </w:r>
      <w:r w:rsidRPr="005B7509">
        <w:t xml:space="preserve"> catches take between two and five days to </w:t>
      </w:r>
      <w:r>
        <w:t>go from fisher to</w:t>
      </w:r>
      <w:r w:rsidRPr="005B7509">
        <w:t xml:space="preserve"> fish processing plants in major cities, but catches transported by boat </w:t>
      </w:r>
      <w:r>
        <w:t>may</w:t>
      </w:r>
      <w:r w:rsidRPr="005B7509">
        <w:t xml:space="preserve"> take longer. </w:t>
      </w:r>
      <w:r w:rsidR="00470BBE" w:rsidRPr="005B7509">
        <w:t>Los</w:t>
      </w:r>
      <w:r w:rsidR="00470BBE">
        <w:t>s</w:t>
      </w:r>
      <w:r w:rsidR="00470BBE" w:rsidRPr="005B7509">
        <w:t xml:space="preserve"> along the value chain is</w:t>
      </w:r>
      <w:r w:rsidRPr="005B7509">
        <w:t xml:space="preserve"> significant. Expert estimates of the percentage of fish lost over the course of the value chain range from 30 to 40 percent to as high as 60 percent</w:t>
      </w:r>
      <w:r>
        <w:t>, with the</w:t>
      </w:r>
      <w:r w:rsidRPr="005B7509">
        <w:t xml:space="preserve"> majority of loss occur</w:t>
      </w:r>
      <w:r>
        <w:t>ring</w:t>
      </w:r>
      <w:r w:rsidRPr="005B7509">
        <w:t xml:space="preserve"> near the beginning of the value chain. </w:t>
      </w:r>
      <w:r w:rsidR="00470BBE">
        <w:t>Currently</w:t>
      </w:r>
      <w:r w:rsidRPr="005B7509">
        <w:t>, many small-scale fishers are not aware of proper fish handli</w:t>
      </w:r>
      <w:r w:rsidR="00470BBE">
        <w:t>ng techniques required for high-</w:t>
      </w:r>
      <w:r w:rsidRPr="005B7509">
        <w:t xml:space="preserve">quality fish </w:t>
      </w:r>
      <w:r>
        <w:t xml:space="preserve">to reach </w:t>
      </w:r>
      <w:r w:rsidRPr="005B7509">
        <w:t>the next level of the supply chain. Moreover, most small-scale fishing boats in Indonesia</w:t>
      </w:r>
      <w:r w:rsidR="00470BBE">
        <w:t>—</w:t>
      </w:r>
      <w:r>
        <w:t>mostly</w:t>
      </w:r>
      <w:r w:rsidRPr="005B7509">
        <w:t xml:space="preserve"> boats below 5 GT</w:t>
      </w:r>
      <w:r w:rsidR="00470BBE">
        <w:t>—</w:t>
      </w:r>
      <w:r w:rsidRPr="005B7509">
        <w:t xml:space="preserve">are not equipped with iceboxes. </w:t>
      </w:r>
    </w:p>
    <w:p w14:paraId="0AD059FB" w14:textId="70BED36E" w:rsidR="00AA3AF9" w:rsidRPr="005B7509" w:rsidRDefault="00AA3AF9" w:rsidP="00AA3AF9">
      <w:r>
        <w:t xml:space="preserve">Many small-scale fishers are part of the </w:t>
      </w:r>
      <w:r w:rsidRPr="005B7509">
        <w:t xml:space="preserve">patron-client </w:t>
      </w:r>
      <w:r w:rsidR="00470BBE" w:rsidRPr="005B7509">
        <w:t>system, which</w:t>
      </w:r>
      <w:r w:rsidRPr="005B7509">
        <w:t xml:space="preserve"> has deep historical roots</w:t>
      </w:r>
      <w:r>
        <w:t xml:space="preserve"> and</w:t>
      </w:r>
      <w:r w:rsidRPr="005B7509">
        <w:t xml:space="preserve"> is an important characteristic of small-scale fishing in Indonesia. </w:t>
      </w:r>
      <w:r w:rsidRPr="001B7EDF">
        <w:t>Patrons</w:t>
      </w:r>
      <w:r w:rsidRPr="005B7509">
        <w:t xml:space="preserve"> </w:t>
      </w:r>
      <w:r>
        <w:t xml:space="preserve">provide gear and </w:t>
      </w:r>
      <w:r w:rsidR="00470BBE">
        <w:t xml:space="preserve">money </w:t>
      </w:r>
      <w:r>
        <w:t>advances in return for a guarantee</w:t>
      </w:r>
      <w:r w:rsidR="00470BBE">
        <w:t>d</w:t>
      </w:r>
      <w:r>
        <w:t xml:space="preserve"> supply from indebted fishers (often at a lower price or with a cut to recover the advance). </w:t>
      </w:r>
      <w:r w:rsidRPr="005B7509">
        <w:t>Patron-client systems</w:t>
      </w:r>
      <w:r>
        <w:t xml:space="preserve"> have both negative (less money for their fish) and positive (access to loans and markets) aspects for fishers</w:t>
      </w:r>
      <w:r w:rsidRPr="005B7509">
        <w:t>.</w:t>
      </w:r>
      <w:r>
        <w:t xml:space="preserve"> Even fishers not indebted to middlemen rarely have access to auction markets. </w:t>
      </w:r>
    </w:p>
    <w:p w14:paraId="7618A116" w14:textId="57EE8D40" w:rsidR="00AA3AF9" w:rsidRPr="005B7509" w:rsidRDefault="00AA3AF9" w:rsidP="00AA3AF9">
      <w:r w:rsidRPr="005B7509">
        <w:t>A research study identified six main constraints to an economically sustainable fisheries value chain in Indonesia</w:t>
      </w:r>
      <w:r w:rsidR="00A701BC">
        <w:t xml:space="preserve"> (Wild</w:t>
      </w:r>
      <w:r w:rsidR="006A4BDD">
        <w:t>er</w:t>
      </w:r>
      <w:r w:rsidR="00A701BC">
        <w:t>nes</w:t>
      </w:r>
      <w:r w:rsidR="006A4BDD">
        <w:t>s Markets 2015</w:t>
      </w:r>
      <w:r w:rsidR="00A701BC">
        <w:t>)</w:t>
      </w:r>
      <w:r w:rsidR="00470BBE">
        <w:t xml:space="preserve">: </w:t>
      </w:r>
      <w:r w:rsidRPr="005B7509">
        <w:rPr>
          <w:bCs/>
        </w:rPr>
        <w:t xml:space="preserve">data, management, market differentiation, infrastructure, finance </w:t>
      </w:r>
      <w:r w:rsidRPr="005B7509">
        <w:t xml:space="preserve">and the </w:t>
      </w:r>
      <w:r w:rsidRPr="005B7509">
        <w:rPr>
          <w:bCs/>
        </w:rPr>
        <w:t>lack of investable entities</w:t>
      </w:r>
      <w:r w:rsidR="00470BBE">
        <w:rPr>
          <w:bCs/>
        </w:rPr>
        <w:t xml:space="preserve">. </w:t>
      </w:r>
      <w:r w:rsidRPr="005B7509">
        <w:t xml:space="preserve">MMAF </w:t>
      </w:r>
      <w:r>
        <w:t>previously</w:t>
      </w:r>
      <w:r w:rsidRPr="005B7509">
        <w:t xml:space="preserve"> established the National Fisheries Logistics System (</w:t>
      </w:r>
      <w:r w:rsidRPr="005B7509">
        <w:rPr>
          <w:i/>
        </w:rPr>
        <w:t>Sistem Logistik Ikan Nasional</w:t>
      </w:r>
      <w:r w:rsidRPr="005B7509">
        <w:t>) to improve fisheries value chains</w:t>
      </w:r>
      <w:r>
        <w:t xml:space="preserve"> </w:t>
      </w:r>
      <w:r w:rsidRPr="005B7509">
        <w:t xml:space="preserve">by enhancing connections between remote fish landing places (mainly in Eastern Indonesia) and fish processing plants (mainly in Western Indonesia). The program has constructed cold storage facilities and improved fish distribution systems. </w:t>
      </w:r>
      <w:r>
        <w:t>Since 2015, the</w:t>
      </w:r>
      <w:r w:rsidRPr="005B7509">
        <w:t xml:space="preserve"> National Fisheries Logistics System </w:t>
      </w:r>
      <w:r>
        <w:t>includes</w:t>
      </w:r>
      <w:r w:rsidRPr="005B7509">
        <w:t xml:space="preserve"> air transport and improved infrastructure along the supply line. The challenge for </w:t>
      </w:r>
      <w:r w:rsidR="00470BBE" w:rsidRPr="005B7509">
        <w:t>small-scale</w:t>
      </w:r>
      <w:r w:rsidRPr="005B7509">
        <w:t xml:space="preserve"> fishers is </w:t>
      </w:r>
      <w:r>
        <w:t>how to</w:t>
      </w:r>
      <w:r w:rsidR="002E2A5D">
        <w:t xml:space="preserve"> </w:t>
      </w:r>
      <w:r w:rsidRPr="005B7509">
        <w:t xml:space="preserve">take advantage of </w:t>
      </w:r>
      <w:r>
        <w:t>these programs</w:t>
      </w:r>
      <w:r w:rsidRPr="005B7509">
        <w:t>.</w:t>
      </w:r>
      <w:r w:rsidRPr="00D10B0A">
        <w:t xml:space="preserve"> </w:t>
      </w:r>
      <w:r>
        <w:t xml:space="preserve">Fishery Improvement Projects (FIPS), promoted and assisted by NGOs and overseas fishing industry groups, are one effort to use market access to overseas markets (especially the U.S.) to </w:t>
      </w:r>
      <w:r w:rsidRPr="0064757D">
        <w:t xml:space="preserve">improve </w:t>
      </w:r>
      <w:r>
        <w:t xml:space="preserve">small-scale </w:t>
      </w:r>
      <w:r w:rsidRPr="0064757D">
        <w:t xml:space="preserve">fishers’ income and stock. </w:t>
      </w:r>
    </w:p>
    <w:p w14:paraId="0D652F36" w14:textId="69C0646D" w:rsidR="00AA3AF9" w:rsidRDefault="00470BBE" w:rsidP="00470BBE">
      <w:pPr>
        <w:pStyle w:val="Heading3"/>
      </w:pPr>
      <w:bookmarkStart w:id="214" w:name="_Toc481586249"/>
      <w:bookmarkStart w:id="215" w:name="_Toc470599833"/>
      <w:bookmarkStart w:id="216" w:name="_Toc481639514"/>
      <w:bookmarkStart w:id="217" w:name="_Toc482697286"/>
      <w:bookmarkStart w:id="218" w:name="_Toc482697369"/>
      <w:bookmarkStart w:id="219" w:name="_Toc482780881"/>
      <w:bookmarkEnd w:id="214"/>
      <w:r>
        <w:t>B-3.6</w:t>
      </w:r>
      <w:r>
        <w:tab/>
      </w:r>
      <w:r w:rsidR="00AA3AF9" w:rsidRPr="006C3870">
        <w:t xml:space="preserve">Gender </w:t>
      </w:r>
      <w:r w:rsidR="00AA3AF9">
        <w:t>E</w:t>
      </w:r>
      <w:r w:rsidR="00AA3AF9" w:rsidRPr="006C3870">
        <w:t>quality</w:t>
      </w:r>
      <w:bookmarkEnd w:id="215"/>
      <w:bookmarkEnd w:id="216"/>
      <w:bookmarkEnd w:id="217"/>
      <w:bookmarkEnd w:id="218"/>
      <w:bookmarkEnd w:id="219"/>
    </w:p>
    <w:p w14:paraId="7DD0D759" w14:textId="77777777" w:rsidR="00AA3AF9" w:rsidRPr="00A06D57" w:rsidRDefault="00AA3AF9" w:rsidP="00470BBE">
      <w:pPr>
        <w:pStyle w:val="Heading4"/>
      </w:pPr>
      <w:r>
        <w:rPr>
          <w:lang w:val="en-PH"/>
        </w:rPr>
        <w:t xml:space="preserve">SSF Guidelines </w:t>
      </w:r>
      <w:r w:rsidRPr="00A06D57">
        <w:rPr>
          <w:lang w:val="en-PH"/>
        </w:rPr>
        <w:t>Overview</w:t>
      </w:r>
    </w:p>
    <w:p w14:paraId="4FE25C07" w14:textId="77777777" w:rsidR="00AA3AF9" w:rsidRDefault="00AA3AF9" w:rsidP="00470BBE">
      <w:pPr>
        <w:spacing w:after="120"/>
      </w:pPr>
      <w:r>
        <w:t xml:space="preserve">The SSF Guidelines highlight the need for States </w:t>
      </w:r>
      <w:r w:rsidRPr="00CE4826">
        <w:t>to achieve gender equality as an integral part of small-scale fishery development strategies (</w:t>
      </w:r>
      <w:r w:rsidRPr="00CE4826">
        <w:fldChar w:fldCharType="begin"/>
      </w:r>
      <w:r w:rsidRPr="00CE4826">
        <w:instrText xml:space="preserve"> REF _Ref471478862 \h  \* MERGEFORMAT </w:instrText>
      </w:r>
      <w:r w:rsidRPr="00CE4826">
        <w:fldChar w:fldCharType="separate"/>
      </w:r>
      <w:r w:rsidRPr="00EE3BC9">
        <w:t xml:space="preserve">Table </w:t>
      </w:r>
      <w:r>
        <w:t>9</w:t>
      </w:r>
      <w:r w:rsidRPr="00CE4826">
        <w:fldChar w:fldCharType="end"/>
      </w:r>
      <w:r w:rsidRPr="00CE4826">
        <w:t xml:space="preserve">). </w:t>
      </w:r>
      <w:r w:rsidRPr="00D379A9">
        <w:t>Gen</w:t>
      </w:r>
      <w:r w:rsidRPr="00CE4826">
        <w:t xml:space="preserve">der equality means equal treatment of women and men in laws and policies, and equal participation, access to resources and services (e.g. justice, education, health) within families, communities and society at large </w:t>
      </w:r>
      <w:r w:rsidRPr="00CE4826">
        <w:fldChar w:fldCharType="begin"/>
      </w:r>
      <w:r w:rsidRPr="00CE4826">
        <w:instrText xml:space="preserve"> ADDIN EN.CITE &lt;EndNote&gt;&lt;Cite&gt;&lt;Author&gt;Arenas&lt;/Author&gt;&lt;Year&gt;2011&lt;/Year&gt;&lt;RecNum&gt;1305&lt;/RecNum&gt;&lt;DisplayText&gt;(Arenas &amp;amp; Lentisco, 2011)&lt;/DisplayText&gt;&lt;record&gt;&lt;rec-number&gt;1305&lt;/rec-number&gt;&lt;foreign-keys&gt;&lt;key app="EN" db-id="dxs0p5xpjxpzpte9v95pzrsaa59fxfa0pvfx" timestamp="1422642984"&gt;1305&lt;/key&gt;&lt;/foreign-keys&gt;&lt;ref-type name="Report"&gt;27&lt;/ref-type&gt;&lt;contributors&gt;&lt;authors&gt;&lt;author&gt;Arenas, M.C.&lt;/author&gt;&lt;author&gt;Lentisco, A.&lt;/author&gt;&lt;/authors&gt;&lt;/contributors&gt;&lt;titles&gt;&lt;title&gt;Mainstreaming gender into project cycle managementin the fisheries sector: Field manual&lt;/title&gt;&lt;/titles&gt;&lt;pages&gt;92&lt;/pages&gt;&lt;number&gt;RAP Publication 2011/15&lt;/number&gt;&lt;dates&gt;&lt;year&gt;2011&lt;/year&gt;&lt;/dates&gt;&lt;pub-location&gt;Bangkok&lt;/pub-location&gt;&lt;publisher&gt;FAO, Regional Office for Asia and the Pacific&lt;/publisher&gt;&lt;urls&gt;&lt;/urls&gt;&lt;/record&gt;&lt;/Cite&gt;&lt;/EndNote&gt;</w:instrText>
      </w:r>
      <w:r w:rsidRPr="00CE4826">
        <w:fldChar w:fldCharType="separate"/>
      </w:r>
      <w:r w:rsidRPr="00CE4826">
        <w:t>(Arenas &amp; Lentisco, 2011)</w:t>
      </w:r>
      <w:r w:rsidRPr="00CE4826">
        <w:fldChar w:fldCharType="end"/>
      </w:r>
      <w:r w:rsidRPr="00CE4826">
        <w:t xml:space="preserve">. Gender </w:t>
      </w:r>
      <w:r w:rsidRPr="00CE4826">
        <w:lastRenderedPageBreak/>
        <w:t xml:space="preserve">equality results from applying gender equity principles which refers to the process of fair and just treatment of women and men. To ensure fairness and justice, measures must be put in place to compensate for the historical and social disadvantages that prevent women and men from sharing a level playing field. Gender equality in small-scale fisheries must be mainstreamed in compliance with international human rights law. </w:t>
      </w:r>
    </w:p>
    <w:tbl>
      <w:tblPr>
        <w:tblStyle w:val="TableGrid13"/>
        <w:tblW w:w="5005" w:type="pct"/>
        <w:tblInd w:w="-10"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9369"/>
      </w:tblGrid>
      <w:tr w:rsidR="00AA3AF9" w:rsidRPr="00470BBE" w14:paraId="7DB81FD1" w14:textId="77777777" w:rsidTr="00AA3AF9">
        <w:trPr>
          <w:trHeight w:val="232"/>
        </w:trPr>
        <w:tc>
          <w:tcPr>
            <w:tcW w:w="5000" w:type="pct"/>
            <w:tcBorders>
              <w:top w:val="nil"/>
              <w:left w:val="nil"/>
              <w:right w:val="nil"/>
            </w:tcBorders>
            <w:shd w:val="clear" w:color="auto" w:fill="1F3864" w:themeFill="accent5" w:themeFillShade="80"/>
            <w:vAlign w:val="center"/>
          </w:tcPr>
          <w:p w14:paraId="39F16B8F" w14:textId="77777777" w:rsidR="00AA3AF9" w:rsidRPr="00470BBE" w:rsidRDefault="00AA3AF9" w:rsidP="00470BBE">
            <w:pPr>
              <w:pStyle w:val="Caption"/>
              <w:rPr>
                <w:color w:val="FFFFFF" w:themeColor="background1"/>
              </w:rPr>
            </w:pPr>
            <w:bookmarkStart w:id="220" w:name="_Ref471478862"/>
            <w:bookmarkStart w:id="221" w:name="_Toc472941865"/>
            <w:bookmarkStart w:id="222" w:name="_Toc481639524"/>
            <w:bookmarkStart w:id="223" w:name="_Toc502044437"/>
            <w:r w:rsidRPr="00470BBE">
              <w:rPr>
                <w:color w:val="FFFFFF" w:themeColor="background1"/>
              </w:rPr>
              <w:t xml:space="preserve">Table </w:t>
            </w:r>
            <w:r w:rsidR="00B16DFD" w:rsidRPr="00470BBE">
              <w:rPr>
                <w:color w:val="FFFFFF" w:themeColor="background1"/>
              </w:rPr>
              <w:fldChar w:fldCharType="begin"/>
            </w:r>
            <w:r w:rsidR="00B16DFD" w:rsidRPr="00470BBE">
              <w:rPr>
                <w:color w:val="FFFFFF" w:themeColor="background1"/>
              </w:rPr>
              <w:instrText xml:space="preserve"> SEQ Table \* ARABIC </w:instrText>
            </w:r>
            <w:r w:rsidR="00B16DFD" w:rsidRPr="00470BBE">
              <w:rPr>
                <w:color w:val="FFFFFF" w:themeColor="background1"/>
              </w:rPr>
              <w:fldChar w:fldCharType="separate"/>
            </w:r>
            <w:r w:rsidR="00C55BD3">
              <w:rPr>
                <w:noProof/>
                <w:color w:val="FFFFFF" w:themeColor="background1"/>
              </w:rPr>
              <w:t>10</w:t>
            </w:r>
            <w:r w:rsidR="00B16DFD" w:rsidRPr="00470BBE">
              <w:rPr>
                <w:noProof/>
                <w:color w:val="FFFFFF" w:themeColor="background1"/>
              </w:rPr>
              <w:fldChar w:fldCharType="end"/>
            </w:r>
            <w:bookmarkEnd w:id="220"/>
            <w:r w:rsidRPr="00470BBE">
              <w:rPr>
                <w:color w:val="FFFFFF" w:themeColor="background1"/>
              </w:rPr>
              <w:t xml:space="preserve">. Gender equality strategies and good practices [adapted from </w:t>
            </w:r>
            <w:r w:rsidRPr="00470BBE">
              <w:rPr>
                <w:color w:val="FFFFFF" w:themeColor="background1"/>
              </w:rPr>
              <w:fldChar w:fldCharType="begin"/>
            </w:r>
            <w:r w:rsidRPr="00470BBE">
              <w:rPr>
                <w:color w:val="FFFFFF" w:themeColor="background1"/>
              </w:rPr>
              <w:instrText xml:space="preserve"> ADDIN EN.CITE &lt;EndNote&gt;&lt;Cite AuthorYear="1"&gt;&lt;Author&gt;FAO&lt;/Author&gt;&lt;Year&gt;2015&lt;/Year&gt;&lt;RecNum&gt;1291&lt;/RecNum&gt;&lt;DisplayText&gt;FAO (2015)&lt;/DisplayText&gt;&lt;record&gt;&lt;rec-number&gt;1291&lt;/rec-number&gt;&lt;foreign-keys&gt;&lt;key app="EN" db-id="dxs0p5xpjxpzpte9v95pzrsaa59fxfa0pvfx" timestamp="1419275745"&gt;1291&lt;/key&gt;&lt;/foreign-keys&gt;&lt;ref-type name="Report"&gt;27&lt;/ref-type&gt;&lt;contributors&gt;&lt;authors&gt;&lt;author&gt;FAO,&lt;/author&gt;&lt;/authors&gt;&lt;/contributors&gt;&lt;titles&gt;&lt;title&gt;Voluntary Guidelines for Securing Sustainable Small-Scale Fisheries in the Context of Food Security and Poverty Eradication&lt;/title&gt;&lt;/titles&gt;&lt;dates&gt;&lt;year&gt;2015&lt;/year&gt;&lt;/dates&gt;&lt;urls&gt;&lt;related-urls&gt;&lt;url&gt;http://www.fao.org/fishery/topic/18240/en&lt;/url&gt;&lt;/related-urls&gt;&lt;/urls&gt;&lt;/record&gt;&lt;/Cite&gt;&lt;/EndNote&gt;</w:instrText>
            </w:r>
            <w:r w:rsidRPr="00470BBE">
              <w:rPr>
                <w:color w:val="FFFFFF" w:themeColor="background1"/>
              </w:rPr>
              <w:fldChar w:fldCharType="separate"/>
            </w:r>
            <w:r w:rsidRPr="00470BBE">
              <w:rPr>
                <w:noProof/>
                <w:color w:val="FFFFFF" w:themeColor="background1"/>
              </w:rPr>
              <w:t>FAO (2015)</w:t>
            </w:r>
            <w:r w:rsidRPr="00470BBE">
              <w:rPr>
                <w:color w:val="FFFFFF" w:themeColor="background1"/>
              </w:rPr>
              <w:fldChar w:fldCharType="end"/>
            </w:r>
            <w:r w:rsidRPr="00470BBE">
              <w:rPr>
                <w:color w:val="FFFFFF" w:themeColor="background1"/>
              </w:rPr>
              <w:t>]</w:t>
            </w:r>
            <w:bookmarkEnd w:id="221"/>
            <w:bookmarkEnd w:id="222"/>
            <w:bookmarkEnd w:id="223"/>
          </w:p>
        </w:tc>
      </w:tr>
      <w:tr w:rsidR="00AA3AF9" w:rsidRPr="00470BBE" w14:paraId="532FABB8" w14:textId="77777777" w:rsidTr="00470BBE">
        <w:trPr>
          <w:trHeight w:val="232"/>
        </w:trPr>
        <w:tc>
          <w:tcPr>
            <w:tcW w:w="5000" w:type="pct"/>
            <w:vMerge w:val="restart"/>
            <w:tcBorders>
              <w:top w:val="nil"/>
            </w:tcBorders>
            <w:shd w:val="clear" w:color="auto" w:fill="A7C6ED"/>
            <w:vAlign w:val="center"/>
          </w:tcPr>
          <w:p w14:paraId="1BA99116" w14:textId="77777777" w:rsidR="00AA3AF9" w:rsidRPr="00470BBE" w:rsidRDefault="00AA3AF9" w:rsidP="007E0B7A">
            <w:pPr>
              <w:numPr>
                <w:ilvl w:val="0"/>
                <w:numId w:val="56"/>
              </w:numPr>
              <w:spacing w:before="0" w:line="240" w:lineRule="auto"/>
              <w:ind w:left="387"/>
              <w:contextualSpacing/>
              <w:rPr>
                <w:b/>
                <w:sz w:val="20"/>
                <w:szCs w:val="20"/>
              </w:rPr>
            </w:pPr>
            <w:r w:rsidRPr="00470BBE">
              <w:rPr>
                <w:b/>
                <w:sz w:val="20"/>
                <w:szCs w:val="20"/>
              </w:rPr>
              <w:t xml:space="preserve">Mainstream gender equality as an integral part of small-scale fisheries development </w:t>
            </w:r>
          </w:p>
        </w:tc>
      </w:tr>
      <w:tr w:rsidR="00AA3AF9" w:rsidRPr="00D379A9" w14:paraId="0F5F6C30" w14:textId="77777777" w:rsidTr="00470BBE">
        <w:trPr>
          <w:trHeight w:val="232"/>
        </w:trPr>
        <w:tc>
          <w:tcPr>
            <w:tcW w:w="5000" w:type="pct"/>
            <w:vMerge/>
            <w:tcBorders>
              <w:top w:val="nil"/>
            </w:tcBorders>
            <w:shd w:val="clear" w:color="auto" w:fill="A7C6ED"/>
            <w:vAlign w:val="center"/>
          </w:tcPr>
          <w:p w14:paraId="66DB8A8F" w14:textId="77777777" w:rsidR="00AA3AF9" w:rsidRPr="00D379A9" w:rsidRDefault="00AA3AF9" w:rsidP="007E0B7A">
            <w:pPr>
              <w:numPr>
                <w:ilvl w:val="0"/>
                <w:numId w:val="56"/>
              </w:numPr>
              <w:spacing w:before="0" w:line="240" w:lineRule="auto"/>
              <w:ind w:left="387"/>
              <w:contextualSpacing/>
              <w:rPr>
                <w:b/>
                <w:i/>
                <w:sz w:val="20"/>
                <w:szCs w:val="20"/>
              </w:rPr>
            </w:pPr>
          </w:p>
        </w:tc>
      </w:tr>
      <w:tr w:rsidR="00AA3AF9" w:rsidRPr="00D379A9" w14:paraId="015BFAFB" w14:textId="77777777" w:rsidTr="00AA3AF9">
        <w:tc>
          <w:tcPr>
            <w:tcW w:w="5000" w:type="pct"/>
            <w:vAlign w:val="center"/>
          </w:tcPr>
          <w:p w14:paraId="5AC637EA" w14:textId="77777777" w:rsidR="00AA3AF9" w:rsidRPr="00D379A9" w:rsidRDefault="00AA3AF9" w:rsidP="007E0B7A">
            <w:pPr>
              <w:numPr>
                <w:ilvl w:val="0"/>
                <w:numId w:val="46"/>
              </w:numPr>
              <w:autoSpaceDE w:val="0"/>
              <w:autoSpaceDN w:val="0"/>
              <w:adjustRightInd w:val="0"/>
              <w:snapToGrid w:val="0"/>
              <w:spacing w:before="0" w:line="240" w:lineRule="auto"/>
              <w:contextualSpacing/>
              <w:rPr>
                <w:rFonts w:cs="TimesNewRomanPSMT"/>
                <w:color w:val="000000"/>
                <w:sz w:val="20"/>
                <w:szCs w:val="20"/>
                <w:lang w:val="x-none"/>
              </w:rPr>
            </w:pPr>
            <w:r w:rsidRPr="00D379A9">
              <w:rPr>
                <w:rFonts w:cs="TimesNewRomanPSMT"/>
                <w:color w:val="000000"/>
                <w:sz w:val="20"/>
                <w:szCs w:val="20"/>
              </w:rPr>
              <w:t>Comply</w:t>
            </w:r>
            <w:r w:rsidRPr="00D379A9">
              <w:rPr>
                <w:rFonts w:cs="TimesNewRomanPSMT"/>
                <w:color w:val="000000"/>
                <w:sz w:val="20"/>
                <w:szCs w:val="20"/>
                <w:lang w:val="x-none"/>
              </w:rPr>
              <w:t xml:space="preserve"> with obligations under international human rights law and</w:t>
            </w:r>
            <w:r w:rsidRPr="00D379A9">
              <w:rPr>
                <w:rFonts w:cs="TimesNewRomanPSMT"/>
                <w:color w:val="000000"/>
                <w:sz w:val="20"/>
                <w:szCs w:val="20"/>
              </w:rPr>
              <w:t xml:space="preserve"> </w:t>
            </w:r>
            <w:r w:rsidRPr="00D379A9">
              <w:rPr>
                <w:rFonts w:cs="TimesNewRomanPSMT"/>
                <w:color w:val="000000"/>
                <w:sz w:val="20"/>
                <w:szCs w:val="20"/>
                <w:lang w:val="x-none"/>
              </w:rPr>
              <w:t>implement the relevant instruments to which they are part</w:t>
            </w:r>
            <w:r w:rsidRPr="00D379A9">
              <w:rPr>
                <w:rFonts w:cs="TimesNewRomanPSMT"/>
                <w:color w:val="000000"/>
                <w:sz w:val="20"/>
                <w:szCs w:val="20"/>
              </w:rPr>
              <w:t>.</w:t>
            </w:r>
          </w:p>
        </w:tc>
      </w:tr>
      <w:tr w:rsidR="00AA3AF9" w:rsidRPr="00D379A9" w14:paraId="7324DE6B" w14:textId="77777777" w:rsidTr="00AA3AF9">
        <w:tc>
          <w:tcPr>
            <w:tcW w:w="5000" w:type="pct"/>
            <w:vAlign w:val="center"/>
          </w:tcPr>
          <w:p w14:paraId="40B82309" w14:textId="792B61A4" w:rsidR="00AA3AF9" w:rsidRPr="00D379A9" w:rsidRDefault="00283BEA" w:rsidP="007E0B7A">
            <w:pPr>
              <w:numPr>
                <w:ilvl w:val="0"/>
                <w:numId w:val="46"/>
              </w:numPr>
              <w:autoSpaceDE w:val="0"/>
              <w:autoSpaceDN w:val="0"/>
              <w:adjustRightInd w:val="0"/>
              <w:snapToGrid w:val="0"/>
              <w:spacing w:before="0" w:line="240" w:lineRule="auto"/>
              <w:contextualSpacing/>
              <w:rPr>
                <w:rFonts w:cs="TimesNewRomanPSMT"/>
                <w:color w:val="000000"/>
                <w:sz w:val="20"/>
                <w:szCs w:val="20"/>
              </w:rPr>
            </w:pPr>
            <w:r>
              <w:rPr>
                <w:rFonts w:cs="TimesNewRomanPSMT"/>
                <w:color w:val="000000"/>
                <w:sz w:val="20"/>
                <w:szCs w:val="20"/>
              </w:rPr>
              <w:t>S</w:t>
            </w:r>
            <w:r w:rsidR="00AA3AF9" w:rsidRPr="00D379A9">
              <w:rPr>
                <w:rFonts w:cs="TimesNewRomanPSMT"/>
                <w:color w:val="000000"/>
                <w:sz w:val="20"/>
                <w:szCs w:val="20"/>
                <w:lang w:val="x-none"/>
              </w:rPr>
              <w:t>ecure</w:t>
            </w:r>
            <w:r w:rsidR="00AA3AF9" w:rsidRPr="00D379A9">
              <w:rPr>
                <w:rFonts w:cs="TimesNewRomanPSMT"/>
                <w:color w:val="000000"/>
                <w:sz w:val="20"/>
                <w:szCs w:val="20"/>
              </w:rPr>
              <w:t xml:space="preserve"> </w:t>
            </w:r>
            <w:r w:rsidR="00AA3AF9" w:rsidRPr="00D379A9">
              <w:rPr>
                <w:rFonts w:cs="TimesNewRomanPSMT"/>
                <w:color w:val="000000"/>
                <w:sz w:val="20"/>
                <w:szCs w:val="20"/>
                <w:lang w:val="x-none"/>
              </w:rPr>
              <w:t>women’s equal participation in decision-making processes for policies directed toward small-scale</w:t>
            </w:r>
            <w:r w:rsidR="00AA3AF9" w:rsidRPr="00D379A9">
              <w:rPr>
                <w:rFonts w:cs="TimesNewRomanPSMT"/>
                <w:color w:val="000000"/>
                <w:sz w:val="20"/>
                <w:szCs w:val="20"/>
              </w:rPr>
              <w:t xml:space="preserve"> </w:t>
            </w:r>
            <w:r w:rsidR="00AA3AF9" w:rsidRPr="00D379A9">
              <w:rPr>
                <w:rFonts w:cs="TimesNewRomanPSMT"/>
                <w:color w:val="000000"/>
                <w:sz w:val="20"/>
                <w:szCs w:val="20"/>
                <w:lang w:val="x-none"/>
              </w:rPr>
              <w:t>fisheries.</w:t>
            </w:r>
          </w:p>
        </w:tc>
      </w:tr>
      <w:tr w:rsidR="00AA3AF9" w:rsidRPr="00D379A9" w14:paraId="045A4E35" w14:textId="77777777" w:rsidTr="00AA3AF9">
        <w:tc>
          <w:tcPr>
            <w:tcW w:w="5000" w:type="pct"/>
            <w:vAlign w:val="center"/>
          </w:tcPr>
          <w:p w14:paraId="6875A57B" w14:textId="77135416" w:rsidR="00AA3AF9" w:rsidRPr="00D379A9" w:rsidRDefault="00AA3AF9" w:rsidP="00283BEA">
            <w:pPr>
              <w:numPr>
                <w:ilvl w:val="0"/>
                <w:numId w:val="46"/>
              </w:numPr>
              <w:autoSpaceDE w:val="0"/>
              <w:autoSpaceDN w:val="0"/>
              <w:adjustRightInd w:val="0"/>
              <w:snapToGrid w:val="0"/>
              <w:spacing w:before="0" w:line="240" w:lineRule="auto"/>
              <w:contextualSpacing/>
              <w:rPr>
                <w:rFonts w:cs="TimesNewRomanPSMT"/>
                <w:color w:val="000000"/>
                <w:sz w:val="20"/>
                <w:szCs w:val="20"/>
                <w:lang w:val="x-none"/>
              </w:rPr>
            </w:pPr>
            <w:r w:rsidRPr="00D379A9">
              <w:rPr>
                <w:rFonts w:cs="TimesNewRomanPSMT"/>
                <w:color w:val="000000"/>
                <w:sz w:val="20"/>
                <w:szCs w:val="20"/>
              </w:rPr>
              <w:t>E</w:t>
            </w:r>
            <w:r w:rsidRPr="00D379A9">
              <w:rPr>
                <w:rFonts w:cs="TimesNewRomanPSMT"/>
                <w:color w:val="000000"/>
                <w:sz w:val="20"/>
                <w:szCs w:val="20"/>
                <w:lang w:val="x-none"/>
              </w:rPr>
              <w:t>stablish policies and legislation to realize gender equality</w:t>
            </w:r>
            <w:r w:rsidR="00283BEA">
              <w:rPr>
                <w:rFonts w:cs="TimesNewRomanPSMT"/>
                <w:color w:val="000000"/>
                <w:sz w:val="20"/>
                <w:szCs w:val="20"/>
              </w:rPr>
              <w:t>,</w:t>
            </w:r>
            <w:r w:rsidR="00283BEA">
              <w:rPr>
                <w:rFonts w:cs="TimesNewRomanPSMT"/>
                <w:color w:val="000000"/>
                <w:sz w:val="20"/>
                <w:szCs w:val="20"/>
                <w:lang w:val="x-none"/>
              </w:rPr>
              <w:t xml:space="preserve"> and</w:t>
            </w:r>
            <w:r w:rsidRPr="00D379A9">
              <w:rPr>
                <w:rFonts w:cs="TimesNewRomanPSMT"/>
                <w:color w:val="000000"/>
                <w:sz w:val="20"/>
                <w:szCs w:val="20"/>
                <w:lang w:val="x-none"/>
              </w:rPr>
              <w:t xml:space="preserve"> as appropriate,</w:t>
            </w:r>
            <w:r w:rsidRPr="00D379A9">
              <w:rPr>
                <w:rFonts w:cs="TimesNewRomanPSMT"/>
                <w:color w:val="000000"/>
                <w:sz w:val="20"/>
                <w:szCs w:val="20"/>
              </w:rPr>
              <w:t xml:space="preserve"> </w:t>
            </w:r>
            <w:r w:rsidRPr="00D379A9">
              <w:rPr>
                <w:rFonts w:cs="TimesNewRomanPSMT"/>
                <w:color w:val="000000"/>
                <w:sz w:val="20"/>
                <w:szCs w:val="20"/>
                <w:lang w:val="x-none"/>
              </w:rPr>
              <w:t>adapt legislation, policies</w:t>
            </w:r>
            <w:r w:rsidRPr="00D379A9">
              <w:rPr>
                <w:rFonts w:cs="TimesNewRomanPSMT"/>
                <w:color w:val="000000"/>
                <w:sz w:val="20"/>
                <w:szCs w:val="20"/>
              </w:rPr>
              <w:t>,</w:t>
            </w:r>
            <w:r w:rsidRPr="00D379A9">
              <w:rPr>
                <w:rFonts w:cs="TimesNewRomanPSMT"/>
                <w:color w:val="000000"/>
                <w:sz w:val="20"/>
                <w:szCs w:val="20"/>
                <w:lang w:val="x-none"/>
              </w:rPr>
              <w:t xml:space="preserve"> and measures not compatible with gender equality, taking into</w:t>
            </w:r>
            <w:r w:rsidRPr="00D379A9">
              <w:rPr>
                <w:rFonts w:cs="TimesNewRomanPSMT"/>
                <w:color w:val="000000"/>
                <w:sz w:val="20"/>
                <w:szCs w:val="20"/>
              </w:rPr>
              <w:t xml:space="preserve"> </w:t>
            </w:r>
            <w:r w:rsidRPr="00D379A9">
              <w:rPr>
                <w:rFonts w:cs="TimesNewRomanPSMT"/>
                <w:color w:val="000000"/>
                <w:sz w:val="20"/>
                <w:szCs w:val="20"/>
                <w:lang w:val="x-none"/>
              </w:rPr>
              <w:t>account social, economic</w:t>
            </w:r>
            <w:r w:rsidRPr="00D379A9">
              <w:rPr>
                <w:rFonts w:cs="TimesNewRomanPSMT"/>
                <w:color w:val="000000"/>
                <w:sz w:val="20"/>
                <w:szCs w:val="20"/>
              </w:rPr>
              <w:t>,</w:t>
            </w:r>
            <w:r w:rsidRPr="00D379A9">
              <w:rPr>
                <w:rFonts w:cs="TimesNewRomanPSMT"/>
                <w:color w:val="000000"/>
                <w:sz w:val="20"/>
                <w:szCs w:val="20"/>
                <w:lang w:val="x-none"/>
              </w:rPr>
              <w:t xml:space="preserve"> and cultural aspects. </w:t>
            </w:r>
          </w:p>
        </w:tc>
      </w:tr>
      <w:tr w:rsidR="00AA3AF9" w:rsidRPr="00D379A9" w14:paraId="4A07CEE8" w14:textId="77777777" w:rsidTr="00AA3AF9">
        <w:tc>
          <w:tcPr>
            <w:tcW w:w="5000" w:type="pct"/>
            <w:vAlign w:val="center"/>
          </w:tcPr>
          <w:p w14:paraId="1776F7A9" w14:textId="77777777" w:rsidR="00AA3AF9" w:rsidRPr="00D379A9" w:rsidRDefault="00AA3AF9" w:rsidP="007E0B7A">
            <w:pPr>
              <w:numPr>
                <w:ilvl w:val="0"/>
                <w:numId w:val="46"/>
              </w:numPr>
              <w:autoSpaceDE w:val="0"/>
              <w:autoSpaceDN w:val="0"/>
              <w:adjustRightInd w:val="0"/>
              <w:snapToGrid w:val="0"/>
              <w:spacing w:before="0" w:line="240" w:lineRule="auto"/>
              <w:contextualSpacing/>
              <w:rPr>
                <w:rFonts w:cs="TimesNewRomanPSMT"/>
                <w:color w:val="000000"/>
                <w:sz w:val="20"/>
                <w:szCs w:val="20"/>
              </w:rPr>
            </w:pPr>
            <w:r w:rsidRPr="00D379A9">
              <w:rPr>
                <w:sz w:val="20"/>
                <w:szCs w:val="20"/>
              </w:rPr>
              <w:t>Encourage</w:t>
            </w:r>
            <w:r w:rsidRPr="00D379A9">
              <w:rPr>
                <w:rFonts w:cs="TimesNewRomanPSMT"/>
                <w:color w:val="000000"/>
                <w:sz w:val="20"/>
                <w:szCs w:val="20"/>
                <w:lang w:val="x-none"/>
              </w:rPr>
              <w:t xml:space="preserve"> the development of better technologies of importance and</w:t>
            </w:r>
            <w:r w:rsidRPr="00D379A9">
              <w:rPr>
                <w:rFonts w:cs="TimesNewRomanPSMT"/>
                <w:color w:val="000000"/>
                <w:sz w:val="20"/>
                <w:szCs w:val="20"/>
              </w:rPr>
              <w:t xml:space="preserve"> </w:t>
            </w:r>
            <w:r w:rsidRPr="00D379A9">
              <w:rPr>
                <w:rFonts w:cs="TimesNewRomanPSMT"/>
                <w:color w:val="000000"/>
                <w:sz w:val="20"/>
                <w:szCs w:val="20"/>
                <w:lang w:val="x-none"/>
              </w:rPr>
              <w:t>appropriate to women’s work in small-scale fisheries</w:t>
            </w:r>
            <w:r w:rsidRPr="00D379A9">
              <w:rPr>
                <w:rFonts w:cs="TimesNewRomanPSMT"/>
                <w:color w:val="000000"/>
                <w:sz w:val="20"/>
                <w:szCs w:val="20"/>
              </w:rPr>
              <w:t>.</w:t>
            </w:r>
          </w:p>
        </w:tc>
      </w:tr>
    </w:tbl>
    <w:p w14:paraId="244A60F1" w14:textId="77777777" w:rsidR="00AA3AF9" w:rsidRPr="008C5E81" w:rsidRDefault="00AA3AF9" w:rsidP="00283BEA">
      <w:pPr>
        <w:pStyle w:val="Heading4"/>
        <w:rPr>
          <w:lang w:val="en-PH"/>
        </w:rPr>
      </w:pPr>
      <w:r w:rsidRPr="001C1E62">
        <w:rPr>
          <w:lang w:val="en-PH"/>
        </w:rPr>
        <w:t>Legal/Policy</w:t>
      </w:r>
      <w:r w:rsidRPr="000969FC">
        <w:rPr>
          <w:lang w:val="en-PH"/>
        </w:rPr>
        <w:t>/Institutional Framework</w:t>
      </w:r>
    </w:p>
    <w:p w14:paraId="5475C03C" w14:textId="11F08B7A" w:rsidR="00AA3AF9" w:rsidRDefault="00AA3AF9" w:rsidP="00283BEA">
      <w:pPr>
        <w:rPr>
          <w:lang w:val="en"/>
        </w:rPr>
      </w:pPr>
      <w:r w:rsidRPr="00A06D57">
        <w:rPr>
          <w:iCs/>
        </w:rPr>
        <w:t xml:space="preserve">Indonesia </w:t>
      </w:r>
      <w:r>
        <w:rPr>
          <w:iCs/>
        </w:rPr>
        <w:t xml:space="preserve">laws </w:t>
      </w:r>
      <w:r w:rsidRPr="00A06D57">
        <w:rPr>
          <w:iCs/>
        </w:rPr>
        <w:t>support gender equality</w:t>
      </w:r>
      <w:r>
        <w:rPr>
          <w:iCs/>
        </w:rPr>
        <w:t>,</w:t>
      </w:r>
      <w:r w:rsidRPr="00A06D57">
        <w:rPr>
          <w:iCs/>
        </w:rPr>
        <w:t xml:space="preserve"> although </w:t>
      </w:r>
      <w:r>
        <w:rPr>
          <w:iCs/>
        </w:rPr>
        <w:t>as a nation</w:t>
      </w:r>
      <w:r w:rsidR="00283BEA">
        <w:rPr>
          <w:iCs/>
        </w:rPr>
        <w:t>, Indonesia</w:t>
      </w:r>
      <w:r>
        <w:rPr>
          <w:iCs/>
        </w:rPr>
        <w:t xml:space="preserve"> is still far from actua</w:t>
      </w:r>
      <w:r w:rsidRPr="00A06D57">
        <w:rPr>
          <w:iCs/>
        </w:rPr>
        <w:t>lly achieving it.</w:t>
      </w:r>
      <w:r>
        <w:rPr>
          <w:lang w:val="en"/>
        </w:rPr>
        <w:t xml:space="preserve"> </w:t>
      </w:r>
      <w:r w:rsidRPr="00534CF4">
        <w:rPr>
          <w:lang w:val="en"/>
        </w:rPr>
        <w:t xml:space="preserve">The Indonesian </w:t>
      </w:r>
      <w:r w:rsidR="00283BEA">
        <w:rPr>
          <w:lang w:val="en"/>
        </w:rPr>
        <w:t>c</w:t>
      </w:r>
      <w:r w:rsidRPr="00534CF4">
        <w:rPr>
          <w:lang w:val="en"/>
        </w:rPr>
        <w:t>onstitution guarantees comprehensive rights for women</w:t>
      </w:r>
      <w:r>
        <w:rPr>
          <w:lang w:val="en"/>
        </w:rPr>
        <w:t xml:space="preserve">, and </w:t>
      </w:r>
      <w:r>
        <w:t>the</w:t>
      </w:r>
      <w:r w:rsidRPr="009D028F">
        <w:t xml:space="preserve"> Ministry of Women</w:t>
      </w:r>
      <w:r w:rsidRPr="009D028F">
        <w:rPr>
          <w:strike/>
        </w:rPr>
        <w:t>’s</w:t>
      </w:r>
      <w:r w:rsidRPr="009D028F">
        <w:t xml:space="preserve"> Empowerment and Child Protection supports women’s </w:t>
      </w:r>
      <w:r>
        <w:t>rights</w:t>
      </w:r>
      <w:r w:rsidRPr="00534CF4">
        <w:rPr>
          <w:lang w:val="en"/>
        </w:rPr>
        <w:t xml:space="preserve">. </w:t>
      </w:r>
      <w:r>
        <w:rPr>
          <w:lang w:val="en"/>
        </w:rPr>
        <w:t xml:space="preserve">Indonesia </w:t>
      </w:r>
      <w:r w:rsidRPr="00534CF4">
        <w:rPr>
          <w:lang w:val="en"/>
        </w:rPr>
        <w:t>ratifi</w:t>
      </w:r>
      <w:r>
        <w:rPr>
          <w:lang w:val="en"/>
        </w:rPr>
        <w:t xml:space="preserve">ed </w:t>
      </w:r>
      <w:r w:rsidRPr="00534CF4">
        <w:rPr>
          <w:lang w:val="en"/>
        </w:rPr>
        <w:t xml:space="preserve">the International Convention on the Elimination of All Forms of Discrimination against Women in 1984, and encoded </w:t>
      </w:r>
      <w:r>
        <w:rPr>
          <w:lang w:val="en"/>
        </w:rPr>
        <w:t xml:space="preserve">the </w:t>
      </w:r>
      <w:r w:rsidR="00283BEA">
        <w:rPr>
          <w:lang w:val="en"/>
        </w:rPr>
        <w:t>c</w:t>
      </w:r>
      <w:r>
        <w:rPr>
          <w:lang w:val="en"/>
        </w:rPr>
        <w:t xml:space="preserve">onvention </w:t>
      </w:r>
      <w:r w:rsidRPr="00534CF4">
        <w:rPr>
          <w:lang w:val="en"/>
        </w:rPr>
        <w:t>in specific laws to protect women from violence. In addition, a presidential decree in 2000 made it mandatory to uphold the equality of men and women in all societal questions and in all sectors. Gender budgeting has been introduced to the planning of departmental budgets at all levels</w:t>
      </w:r>
      <w:r>
        <w:rPr>
          <w:lang w:val="en"/>
        </w:rPr>
        <w:t>, and</w:t>
      </w:r>
      <w:r w:rsidRPr="00534CF4">
        <w:rPr>
          <w:lang w:val="en"/>
        </w:rPr>
        <w:t xml:space="preserve"> gender mainstreaming is part of the country’s medium</w:t>
      </w:r>
      <w:r w:rsidR="00283BEA">
        <w:rPr>
          <w:lang w:val="en"/>
        </w:rPr>
        <w:t>-</w:t>
      </w:r>
      <w:r w:rsidRPr="00534CF4">
        <w:rPr>
          <w:lang w:val="en"/>
        </w:rPr>
        <w:t xml:space="preserve"> and long</w:t>
      </w:r>
      <w:r w:rsidR="00283BEA">
        <w:rPr>
          <w:lang w:val="en"/>
        </w:rPr>
        <w:t>-</w:t>
      </w:r>
      <w:r w:rsidRPr="00534CF4">
        <w:rPr>
          <w:lang w:val="en"/>
        </w:rPr>
        <w:t xml:space="preserve">term development planning. </w:t>
      </w:r>
    </w:p>
    <w:p w14:paraId="445CB0F6" w14:textId="698408F9" w:rsidR="00AA3AF9" w:rsidRPr="00534CF4" w:rsidRDefault="00283BEA" w:rsidP="00283BEA">
      <w:pPr>
        <w:rPr>
          <w:lang w:val="en"/>
        </w:rPr>
      </w:pPr>
      <w:r w:rsidRPr="00534CF4">
        <w:rPr>
          <w:lang w:val="en"/>
        </w:rPr>
        <w:t>Regardless</w:t>
      </w:r>
      <w:r w:rsidR="00AA3AF9" w:rsidRPr="00534CF4">
        <w:rPr>
          <w:lang w:val="en"/>
        </w:rPr>
        <w:t xml:space="preserve">, Indonesia’s socio-cultural </w:t>
      </w:r>
      <w:r w:rsidR="00AA3AF9">
        <w:rPr>
          <w:lang w:val="en"/>
        </w:rPr>
        <w:t>landscape</w:t>
      </w:r>
      <w:r w:rsidR="00AA3AF9" w:rsidRPr="00534CF4">
        <w:rPr>
          <w:lang w:val="en"/>
        </w:rPr>
        <w:t xml:space="preserve"> is a barrier to equal rights. The patriarchal value system and conservative religious leaders </w:t>
      </w:r>
      <w:r w:rsidR="00AA3AF9">
        <w:rPr>
          <w:lang w:val="en"/>
        </w:rPr>
        <w:t xml:space="preserve">from the country’s majority Muslim population </w:t>
      </w:r>
      <w:r w:rsidR="00AA3AF9" w:rsidRPr="00534CF4">
        <w:rPr>
          <w:lang w:val="en"/>
        </w:rPr>
        <w:t>ascribe traditional role</w:t>
      </w:r>
      <w:r w:rsidR="00AA3AF9">
        <w:rPr>
          <w:lang w:val="en"/>
        </w:rPr>
        <w:t>s to</w:t>
      </w:r>
      <w:r w:rsidR="00AA3AF9" w:rsidRPr="002D7DBE">
        <w:rPr>
          <w:lang w:val="en"/>
        </w:rPr>
        <w:t xml:space="preserve"> </w:t>
      </w:r>
      <w:r w:rsidR="00AA3AF9" w:rsidRPr="00534CF4">
        <w:rPr>
          <w:lang w:val="en"/>
        </w:rPr>
        <w:t xml:space="preserve">women. </w:t>
      </w:r>
      <w:r w:rsidR="00AA3AF9">
        <w:rPr>
          <w:lang w:val="en"/>
        </w:rPr>
        <w:t xml:space="preserve">Within </w:t>
      </w:r>
      <w:r w:rsidR="00AA3AF9" w:rsidRPr="00534CF4">
        <w:rPr>
          <w:lang w:val="en"/>
        </w:rPr>
        <w:t>the country’s 250-plus ethnic groups, gender roles vary widely. The diversity of national, religious</w:t>
      </w:r>
      <w:r>
        <w:rPr>
          <w:lang w:val="en"/>
        </w:rPr>
        <w:t>,</w:t>
      </w:r>
      <w:r w:rsidR="00AA3AF9" w:rsidRPr="00534CF4">
        <w:rPr>
          <w:lang w:val="en"/>
        </w:rPr>
        <w:t xml:space="preserve"> and customary laws makes it difficult to enforce women’s rights</w:t>
      </w:r>
      <w:r w:rsidR="00AA3AF9">
        <w:rPr>
          <w:lang w:val="en"/>
        </w:rPr>
        <w:t>, as do s</w:t>
      </w:r>
      <w:r w:rsidR="00AA3AF9" w:rsidRPr="00534CF4">
        <w:rPr>
          <w:lang w:val="en"/>
        </w:rPr>
        <w:t xml:space="preserve">ecular marriage legislation and the valid canon of Islamic law. </w:t>
      </w:r>
      <w:r w:rsidR="00AA3AF9" w:rsidRPr="00EE3A54">
        <w:rPr>
          <w:lang w:val="en"/>
        </w:rPr>
        <w:t>Indonesia has adopted a number of policies and strategies to combat violence against women</w:t>
      </w:r>
      <w:r w:rsidR="00AA3AF9">
        <w:rPr>
          <w:lang w:val="en"/>
        </w:rPr>
        <w:t>, yet d</w:t>
      </w:r>
      <w:r w:rsidR="00AA3AF9" w:rsidRPr="00534CF4">
        <w:rPr>
          <w:lang w:val="en"/>
        </w:rPr>
        <w:t>iscrimination and the use of violence often remain hidden because women, especially poorer women, are frequently unaware of their rights.</w:t>
      </w:r>
      <w:r w:rsidR="00AA3AF9">
        <w:rPr>
          <w:lang w:val="en"/>
        </w:rPr>
        <w:t xml:space="preserve"> </w:t>
      </w:r>
      <w:r w:rsidR="00AA3AF9" w:rsidRPr="00EE3A54">
        <w:rPr>
          <w:lang w:val="en"/>
        </w:rPr>
        <w:t xml:space="preserve">Despite Law No. 21 of 2007 on the eradication of the crime </w:t>
      </w:r>
      <w:r w:rsidR="00AA3AF9" w:rsidRPr="00326046">
        <w:rPr>
          <w:lang w:val="en"/>
        </w:rPr>
        <w:t xml:space="preserve">of </w:t>
      </w:r>
      <w:r w:rsidR="00AA3AF9" w:rsidRPr="00283BEA">
        <w:rPr>
          <w:rStyle w:val="Strong"/>
          <w:b w:val="0"/>
          <w:lang w:val="en"/>
        </w:rPr>
        <w:t>trafficking</w:t>
      </w:r>
      <w:r w:rsidR="00AA3AF9" w:rsidRPr="0052059A">
        <w:rPr>
          <w:rStyle w:val="Strong"/>
          <w:lang w:val="en"/>
        </w:rPr>
        <w:t xml:space="preserve"> </w:t>
      </w:r>
      <w:r w:rsidR="00AA3AF9" w:rsidRPr="00326046">
        <w:rPr>
          <w:lang w:val="en"/>
        </w:rPr>
        <w:t>in persons</w:t>
      </w:r>
      <w:r w:rsidR="00AA3AF9" w:rsidRPr="00EE3A54">
        <w:rPr>
          <w:lang w:val="en"/>
        </w:rPr>
        <w:t>, trafficking and prostitution pose serious threats for Indonesian girls and women, as Indonesia remains a major source country and to a much lesser extent a destination and transit country for sex trafficking and forced labor.</w:t>
      </w:r>
    </w:p>
    <w:p w14:paraId="54F4BFE3" w14:textId="77777777" w:rsidR="008F38AB" w:rsidRDefault="00AA3AF9" w:rsidP="008F38AB">
      <w:r w:rsidRPr="00EE3A54">
        <w:t>In the</w:t>
      </w:r>
      <w:hyperlink r:id="rId55" w:history="1">
        <w:r w:rsidRPr="00EE3A54">
          <w:t> </w:t>
        </w:r>
        <w:r>
          <w:t xml:space="preserve">2014 Edition of the </w:t>
        </w:r>
        <w:r w:rsidRPr="00EE3A54">
          <w:t>Social Institutions and Gender Index</w:t>
        </w:r>
      </w:hyperlink>
      <w:r w:rsidRPr="00EE3A54">
        <w:t>, Indonesia’s score was 0.1532, placing it among countries with a medium level of discrimination in social institutions. It had low levels of discrimination in resources and assets, but higher levels in family code and son bias.</w:t>
      </w:r>
      <w:r>
        <w:rPr>
          <w:lang w:val="en"/>
        </w:rPr>
        <w:t xml:space="preserve"> </w:t>
      </w:r>
      <w:r w:rsidRPr="00EE3A54">
        <w:rPr>
          <w:lang w:val="en"/>
        </w:rPr>
        <w:t xml:space="preserve">Indonesia’s Civil Code stipulates that men and women have equal ownership rights, </w:t>
      </w:r>
      <w:r w:rsidRPr="00326046">
        <w:rPr>
          <w:lang w:val="en"/>
        </w:rPr>
        <w:t>including</w:t>
      </w:r>
      <w:r w:rsidRPr="007B0D9E">
        <w:rPr>
          <w:lang w:val="en"/>
        </w:rPr>
        <w:t xml:space="preserve"> </w:t>
      </w:r>
      <w:r w:rsidRPr="00283BEA">
        <w:rPr>
          <w:rStyle w:val="Strong"/>
          <w:b w:val="0"/>
          <w:lang w:val="en"/>
        </w:rPr>
        <w:t>access to land</w:t>
      </w:r>
      <w:r w:rsidRPr="00283BEA">
        <w:rPr>
          <w:b/>
          <w:lang w:val="en"/>
        </w:rPr>
        <w:t xml:space="preserve"> </w:t>
      </w:r>
      <w:r w:rsidRPr="00283BEA">
        <w:rPr>
          <w:lang w:val="en"/>
        </w:rPr>
        <w:t xml:space="preserve">and </w:t>
      </w:r>
      <w:r w:rsidRPr="00283BEA">
        <w:rPr>
          <w:rStyle w:val="Strong"/>
          <w:b w:val="0"/>
          <w:lang w:val="en"/>
        </w:rPr>
        <w:t>non-land assets</w:t>
      </w:r>
      <w:r w:rsidRPr="00283BEA">
        <w:rPr>
          <w:lang w:val="en"/>
        </w:rPr>
        <w:t>. Officially, women also have equal</w:t>
      </w:r>
      <w:r w:rsidRPr="00283BEA">
        <w:rPr>
          <w:rStyle w:val="Strong"/>
          <w:lang w:val="en"/>
        </w:rPr>
        <w:t xml:space="preserve"> </w:t>
      </w:r>
      <w:r w:rsidRPr="00283BEA">
        <w:rPr>
          <w:rStyle w:val="Strong"/>
          <w:b w:val="0"/>
          <w:lang w:val="en"/>
        </w:rPr>
        <w:t>access to</w:t>
      </w:r>
      <w:r w:rsidRPr="00283BEA">
        <w:rPr>
          <w:b/>
          <w:lang w:val="en"/>
        </w:rPr>
        <w:t xml:space="preserve"> </w:t>
      </w:r>
      <w:r w:rsidRPr="00283BEA">
        <w:rPr>
          <w:rStyle w:val="Strong"/>
          <w:b w:val="0"/>
          <w:lang w:val="en"/>
        </w:rPr>
        <w:t>financial services,</w:t>
      </w:r>
      <w:r w:rsidRPr="00283BEA">
        <w:rPr>
          <w:b/>
          <w:lang w:val="en"/>
        </w:rPr>
        <w:t xml:space="preserve"> </w:t>
      </w:r>
      <w:r w:rsidRPr="00326046">
        <w:rPr>
          <w:lang w:val="en"/>
        </w:rPr>
        <w:t>including</w:t>
      </w:r>
      <w:r w:rsidRPr="00EE3A54">
        <w:rPr>
          <w:lang w:val="en"/>
        </w:rPr>
        <w:t xml:space="preserve"> bank loans and credit, and have the right to independently </w:t>
      </w:r>
      <w:r w:rsidR="00ED45F8">
        <w:rPr>
          <w:lang w:val="en"/>
        </w:rPr>
        <w:t xml:space="preserve">sign </w:t>
      </w:r>
      <w:r w:rsidRPr="00EE3A54">
        <w:rPr>
          <w:lang w:val="en"/>
        </w:rPr>
        <w:t xml:space="preserve">contracts. However, Article 108 of the Civil Code creates a significant barrier to the acquisition of assets, as it prevents married women from entering into contracts on their own behalf and from receiving any payment from individual business activities. </w:t>
      </w:r>
      <w:r w:rsidR="008F38AB">
        <w:t xml:space="preserve">In a 2015 report on gender inequity (Cameron  et al, 2015) the </w:t>
      </w:r>
      <w:r w:rsidR="008F38AB" w:rsidRPr="008F38AB">
        <w:t xml:space="preserve">highest </w:t>
      </w:r>
      <w:r w:rsidR="008F38AB">
        <w:t>level of informal employment</w:t>
      </w:r>
      <w:r w:rsidR="008F38AB" w:rsidRPr="008F38AB">
        <w:t xml:space="preserve"> for </w:t>
      </w:r>
      <w:r w:rsidR="008F38AB" w:rsidRPr="008F38AB">
        <w:lastRenderedPageBreak/>
        <w:t xml:space="preserve">both males and females </w:t>
      </w:r>
      <w:r w:rsidR="008F38AB">
        <w:t xml:space="preserve">occurs in the </w:t>
      </w:r>
      <w:r w:rsidR="008F38AB" w:rsidRPr="008F38AB">
        <w:t>agriculture</w:t>
      </w:r>
      <w:r w:rsidR="008F38AB">
        <w:t xml:space="preserve"> and fisheries sector</w:t>
      </w:r>
      <w:r w:rsidR="008F38AB" w:rsidRPr="008F38AB">
        <w:t>. In 2013 the agricultural/fisheries sector accounted for about 34.9% of total employment and 32.8% of total female informal employment.</w:t>
      </w:r>
    </w:p>
    <w:p w14:paraId="490FC1E6" w14:textId="0550CC94" w:rsidR="00AA3AF9" w:rsidRDefault="00AA3AF9" w:rsidP="00283BEA">
      <w:r w:rsidRPr="00EE3A54">
        <w:rPr>
          <w:lang w:val="en"/>
        </w:rPr>
        <w:t xml:space="preserve">Family relations in Indonesia are governed by a combination of civil, informal customary, and </w:t>
      </w:r>
      <w:r w:rsidRPr="00283BEA">
        <w:rPr>
          <w:i/>
          <w:lang w:val="en"/>
        </w:rPr>
        <w:t>Sharia</w:t>
      </w:r>
      <w:r w:rsidRPr="00EE3A54">
        <w:rPr>
          <w:lang w:val="en"/>
        </w:rPr>
        <w:t xml:space="preserve"> (Islamic) law. Indonesia’s Marriage Law explicitly states that men are the head of the household, although men and women share </w:t>
      </w:r>
      <w:r w:rsidRPr="00EE3A54">
        <w:rPr>
          <w:bCs/>
          <w:lang w:val="en"/>
        </w:rPr>
        <w:t>parental authority</w:t>
      </w:r>
      <w:r w:rsidRPr="00EE3A54">
        <w:rPr>
          <w:lang w:val="en"/>
        </w:rPr>
        <w:t xml:space="preserve"> equally.</w:t>
      </w:r>
      <w:r>
        <w:rPr>
          <w:lang w:val="en"/>
        </w:rPr>
        <w:t xml:space="preserve"> </w:t>
      </w:r>
      <w:r w:rsidRPr="00EE3A54">
        <w:rPr>
          <w:lang w:val="en"/>
        </w:rPr>
        <w:t xml:space="preserve">Under Indonesian civil law, women and men have equal rights to </w:t>
      </w:r>
      <w:r w:rsidRPr="00EE3A54">
        <w:rPr>
          <w:bCs/>
          <w:lang w:val="en"/>
        </w:rPr>
        <w:t>inheritance</w:t>
      </w:r>
      <w:r>
        <w:rPr>
          <w:bCs/>
          <w:lang w:val="en"/>
        </w:rPr>
        <w:t xml:space="preserve">. </w:t>
      </w:r>
      <w:r w:rsidRPr="00EE3A54">
        <w:rPr>
          <w:lang w:val="en"/>
        </w:rPr>
        <w:t>W</w:t>
      </w:r>
      <w:r w:rsidRPr="008C5E81">
        <w:rPr>
          <w:lang w:val="en"/>
        </w:rPr>
        <w:t xml:space="preserve">omen in Indonesia have freedom of </w:t>
      </w:r>
      <w:r w:rsidRPr="00283BEA">
        <w:rPr>
          <w:rStyle w:val="Strong"/>
          <w:b w:val="0"/>
          <w:lang w:val="en"/>
        </w:rPr>
        <w:t>access to public space</w:t>
      </w:r>
      <w:r w:rsidRPr="008C5E81">
        <w:rPr>
          <w:lang w:val="en"/>
        </w:rPr>
        <w:t xml:space="preserve"> in general, but Islamic </w:t>
      </w:r>
      <w:r>
        <w:rPr>
          <w:lang w:val="en"/>
        </w:rPr>
        <w:t>norms and values</w:t>
      </w:r>
      <w:r w:rsidRPr="008C5E81">
        <w:rPr>
          <w:lang w:val="en"/>
        </w:rPr>
        <w:t xml:space="preserve"> impose restrictions in certain areas that significantly affect </w:t>
      </w:r>
      <w:r w:rsidRPr="00EE3A54">
        <w:rPr>
          <w:lang w:val="en"/>
        </w:rPr>
        <w:t>women’s freedom of movement. Freedom of speech, assembly</w:t>
      </w:r>
      <w:r w:rsidR="00283BEA">
        <w:rPr>
          <w:lang w:val="en"/>
        </w:rPr>
        <w:t>,</w:t>
      </w:r>
      <w:r w:rsidRPr="00EE3A54">
        <w:rPr>
          <w:lang w:val="en"/>
        </w:rPr>
        <w:t xml:space="preserve"> and association are generally respected in Indonesia, although the media do operate under certain restrictions. Freedom House reports that there are many active civil society organizations, and this would appear to include many working on women’s rights, including a strong National Human Rights Mechanism dedicated to violence against women. There are no formal barriers to women’s political participation, although traditionally, the political sphere is seen as the provenance of men. With the aim of increasing women’s political participation, the Government of Indonesia adopted Law No. 2 of 2011 on political parties, </w:t>
      </w:r>
      <w:r w:rsidRPr="00326046">
        <w:rPr>
          <w:lang w:val="en"/>
        </w:rPr>
        <w:t xml:space="preserve">establishing </w:t>
      </w:r>
      <w:r w:rsidRPr="00283BEA">
        <w:rPr>
          <w:rStyle w:val="Strong"/>
          <w:b w:val="0"/>
          <w:lang w:val="en"/>
        </w:rPr>
        <w:t>quotas</w:t>
      </w:r>
      <w:r w:rsidRPr="0052059A">
        <w:rPr>
          <w:rStyle w:val="Strong"/>
          <w:lang w:val="en"/>
        </w:rPr>
        <w:t xml:space="preserve"> </w:t>
      </w:r>
      <w:r w:rsidRPr="00326046">
        <w:rPr>
          <w:lang w:val="en"/>
        </w:rPr>
        <w:t>for women</w:t>
      </w:r>
      <w:r w:rsidRPr="00EE3A54">
        <w:rPr>
          <w:lang w:val="en"/>
        </w:rPr>
        <w:t xml:space="preserve"> in political party structures at the national and regional levels; and Law No. 8/2012, on general elections, in w</w:t>
      </w:r>
      <w:r>
        <w:rPr>
          <w:lang w:val="en"/>
        </w:rPr>
        <w:t>hich provision is made for a</w:t>
      </w:r>
      <w:r w:rsidRPr="00EE3A54">
        <w:rPr>
          <w:lang w:val="en"/>
        </w:rPr>
        <w:t xml:space="preserve"> quota for women candidates on the electoral lists of political parties for the general elections of regional legislative bodies.</w:t>
      </w:r>
      <w:r w:rsidRPr="00EE3A54">
        <w:t xml:space="preserve"> </w:t>
      </w:r>
    </w:p>
    <w:p w14:paraId="7C8E6E51" w14:textId="2319BEDA" w:rsidR="00AA3AF9" w:rsidRDefault="00283BEA" w:rsidP="00283BEA">
      <w:pPr>
        <w:pStyle w:val="Heading3"/>
      </w:pPr>
      <w:bookmarkStart w:id="224" w:name="_Toc470599834"/>
      <w:bookmarkStart w:id="225" w:name="_Toc481639515"/>
      <w:bookmarkStart w:id="226" w:name="_Toc482697287"/>
      <w:bookmarkStart w:id="227" w:name="_Toc482697370"/>
      <w:bookmarkStart w:id="228" w:name="_Toc482780882"/>
      <w:r>
        <w:t>B-3.7</w:t>
      </w:r>
      <w:r>
        <w:tab/>
      </w:r>
      <w:r w:rsidR="00AA3AF9" w:rsidRPr="004D47C2">
        <w:t xml:space="preserve">Disaster </w:t>
      </w:r>
      <w:r w:rsidR="00AA3AF9">
        <w:t>R</w:t>
      </w:r>
      <w:r w:rsidR="00AA3AF9" w:rsidRPr="004D47C2">
        <w:t xml:space="preserve">isk and </w:t>
      </w:r>
      <w:r w:rsidR="00AA3AF9">
        <w:t>C</w:t>
      </w:r>
      <w:r w:rsidR="00AA3AF9" w:rsidRPr="004D47C2">
        <w:t xml:space="preserve">limate </w:t>
      </w:r>
      <w:r w:rsidR="00AA3AF9">
        <w:t>C</w:t>
      </w:r>
      <w:r w:rsidR="00AA3AF9" w:rsidRPr="004D47C2">
        <w:t>hange</w:t>
      </w:r>
      <w:bookmarkEnd w:id="224"/>
      <w:bookmarkEnd w:id="225"/>
      <w:bookmarkEnd w:id="226"/>
      <w:bookmarkEnd w:id="227"/>
      <w:bookmarkEnd w:id="228"/>
    </w:p>
    <w:p w14:paraId="7F2B0A7D" w14:textId="77777777" w:rsidR="00AA3AF9" w:rsidRPr="00A06D57" w:rsidRDefault="00AA3AF9" w:rsidP="00283BEA">
      <w:pPr>
        <w:pStyle w:val="Heading4"/>
      </w:pPr>
      <w:r>
        <w:rPr>
          <w:lang w:val="en-PH"/>
        </w:rPr>
        <w:t xml:space="preserve">SSF Guidelines </w:t>
      </w:r>
      <w:r w:rsidRPr="00A06D57">
        <w:rPr>
          <w:lang w:val="en-PH"/>
        </w:rPr>
        <w:t>Overview</w:t>
      </w:r>
    </w:p>
    <w:p w14:paraId="313E615C" w14:textId="77777777" w:rsidR="00AA3AF9" w:rsidRDefault="00AA3AF9" w:rsidP="00283BEA">
      <w:pPr>
        <w:spacing w:after="120"/>
      </w:pPr>
      <w:r>
        <w:t>The SSF Guidelines highlight the need for h</w:t>
      </w:r>
      <w:r w:rsidRPr="00CE4826">
        <w:t>olistic approaches and cross-sectoral collaboration to address disaster risk and climate change in small-scale fisheries and fishing communitie</w:t>
      </w:r>
      <w:r w:rsidRPr="007733DB">
        <w:t>s (</w:t>
      </w:r>
      <w:r w:rsidRPr="007733DB">
        <w:fldChar w:fldCharType="begin"/>
      </w:r>
      <w:r w:rsidRPr="007733DB">
        <w:instrText xml:space="preserve"> REF _Ref471478879 \h  \* MERGEFORMAT </w:instrText>
      </w:r>
      <w:r w:rsidRPr="007733DB">
        <w:fldChar w:fldCharType="separate"/>
      </w:r>
      <w:r w:rsidRPr="00787D5C">
        <w:t xml:space="preserve">Table </w:t>
      </w:r>
      <w:r>
        <w:rPr>
          <w:noProof/>
        </w:rPr>
        <w:t>10</w:t>
      </w:r>
      <w:r w:rsidRPr="007733DB">
        <w:fldChar w:fldCharType="end"/>
      </w:r>
      <w:r w:rsidRPr="007733DB">
        <w:t xml:space="preserve">). </w:t>
      </w:r>
      <w:r w:rsidRPr="00CE4826">
        <w:t>While coastal and island communities dependent on marine resources have a history of adapting and being resilient to change</w:t>
      </w:r>
      <w:r>
        <w:t xml:space="preserve">, </w:t>
      </w:r>
      <w:r w:rsidRPr="00CE4826">
        <w:t xml:space="preserve">ongoing pressures on global fisheries and the impacts of climate change are expected to cause unprecedented transformations that are difficult to predict. </w:t>
      </w:r>
      <w:r w:rsidRPr="007733DB">
        <w:t>The imp</w:t>
      </w:r>
      <w:r w:rsidRPr="00CE4826">
        <w:t xml:space="preserve">acts of climate change on coastal communities and small-scale fisheries must be assessed at multiple scales and through the whole value chain. </w:t>
      </w:r>
    </w:p>
    <w:tbl>
      <w:tblPr>
        <w:tblStyle w:val="TableGrid7"/>
        <w:tblW w:w="5005" w:type="pct"/>
        <w:tblInd w:w="-10" w:type="dxa"/>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Look w:val="04A0" w:firstRow="1" w:lastRow="0" w:firstColumn="1" w:lastColumn="0" w:noHBand="0" w:noVBand="1"/>
      </w:tblPr>
      <w:tblGrid>
        <w:gridCol w:w="9364"/>
      </w:tblGrid>
      <w:tr w:rsidR="00AA3AF9" w:rsidRPr="00283BEA" w14:paraId="7DCF848B" w14:textId="77777777" w:rsidTr="00AA3AF9">
        <w:trPr>
          <w:trHeight w:val="232"/>
          <w:tblHeader/>
        </w:trPr>
        <w:tc>
          <w:tcPr>
            <w:tcW w:w="5000" w:type="pct"/>
            <w:tcBorders>
              <w:top w:val="nil"/>
              <w:left w:val="nil"/>
              <w:bottom w:val="single" w:sz="4" w:space="0" w:color="2E74B5" w:themeColor="accent1" w:themeShade="BF"/>
              <w:right w:val="single" w:sz="4" w:space="0" w:color="auto"/>
            </w:tcBorders>
            <w:shd w:val="clear" w:color="auto" w:fill="1F3864" w:themeFill="accent5" w:themeFillShade="80"/>
            <w:vAlign w:val="center"/>
          </w:tcPr>
          <w:p w14:paraId="4129DB51" w14:textId="77777777" w:rsidR="00AA3AF9" w:rsidRPr="00283BEA" w:rsidRDefault="00AA3AF9" w:rsidP="00283BEA">
            <w:pPr>
              <w:pStyle w:val="Caption"/>
              <w:rPr>
                <w:color w:val="FFFFFF" w:themeColor="background1"/>
              </w:rPr>
            </w:pPr>
            <w:bookmarkStart w:id="229" w:name="_Ref471478879"/>
            <w:bookmarkStart w:id="230" w:name="_Toc472941866"/>
            <w:bookmarkStart w:id="231" w:name="_Toc481639525"/>
            <w:bookmarkStart w:id="232" w:name="_Toc502044438"/>
            <w:r w:rsidRPr="00283BEA">
              <w:rPr>
                <w:color w:val="FFFFFF" w:themeColor="background1"/>
              </w:rPr>
              <w:t xml:space="preserve">Table </w:t>
            </w:r>
            <w:r w:rsidR="00B16DFD" w:rsidRPr="00283BEA">
              <w:rPr>
                <w:color w:val="FFFFFF" w:themeColor="background1"/>
              </w:rPr>
              <w:fldChar w:fldCharType="begin"/>
            </w:r>
            <w:r w:rsidR="00B16DFD" w:rsidRPr="00283BEA">
              <w:rPr>
                <w:color w:val="FFFFFF" w:themeColor="background1"/>
              </w:rPr>
              <w:instrText xml:space="preserve"> SEQ Table \* ARABIC </w:instrText>
            </w:r>
            <w:r w:rsidR="00B16DFD" w:rsidRPr="00283BEA">
              <w:rPr>
                <w:color w:val="FFFFFF" w:themeColor="background1"/>
              </w:rPr>
              <w:fldChar w:fldCharType="separate"/>
            </w:r>
            <w:r w:rsidR="00C55BD3">
              <w:rPr>
                <w:noProof/>
                <w:color w:val="FFFFFF" w:themeColor="background1"/>
              </w:rPr>
              <w:t>11</w:t>
            </w:r>
            <w:r w:rsidR="00B16DFD" w:rsidRPr="00283BEA">
              <w:rPr>
                <w:noProof/>
                <w:color w:val="FFFFFF" w:themeColor="background1"/>
              </w:rPr>
              <w:fldChar w:fldCharType="end"/>
            </w:r>
            <w:bookmarkEnd w:id="229"/>
            <w:r w:rsidRPr="00283BEA">
              <w:rPr>
                <w:color w:val="FFFFFF" w:themeColor="background1"/>
              </w:rPr>
              <w:t xml:space="preserve">. Disaster risk and climate change strategies and good practices [adapted from </w:t>
            </w:r>
            <w:r w:rsidRPr="00283BEA">
              <w:rPr>
                <w:color w:val="FFFFFF" w:themeColor="background1"/>
              </w:rPr>
              <w:fldChar w:fldCharType="begin"/>
            </w:r>
            <w:r w:rsidRPr="00283BEA">
              <w:rPr>
                <w:color w:val="FFFFFF" w:themeColor="background1"/>
              </w:rPr>
              <w:instrText xml:space="preserve"> ADDIN EN.CITE &lt;EndNote&gt;&lt;Cite AuthorYear="1"&gt;&lt;Author&gt;FAO&lt;/Author&gt;&lt;Year&gt;2015&lt;/Year&gt;&lt;RecNum&gt;1291&lt;/RecNum&gt;&lt;DisplayText&gt;FAO (2015)&lt;/DisplayText&gt;&lt;record&gt;&lt;rec-number&gt;1291&lt;/rec-number&gt;&lt;foreign-keys&gt;&lt;key app="EN" db-id="dxs0p5xpjxpzpte9v95pzrsaa59fxfa0pvfx" timestamp="1419275745"&gt;1291&lt;/key&gt;&lt;/foreign-keys&gt;&lt;ref-type name="Report"&gt;27&lt;/ref-type&gt;&lt;contributors&gt;&lt;authors&gt;&lt;author&gt;FAO,&lt;/author&gt;&lt;/authors&gt;&lt;/contributors&gt;&lt;titles&gt;&lt;title&gt;Voluntary Guidelines for Securing Sustainable Small-Scale Fisheries in the Context of Food Security and Poverty Eradication&lt;/title&gt;&lt;/titles&gt;&lt;dates&gt;&lt;year&gt;2015&lt;/year&gt;&lt;/dates&gt;&lt;urls&gt;&lt;related-urls&gt;&lt;url&gt;http://www.fao.org/fishery/topic/18240/en&lt;/url&gt;&lt;/related-urls&gt;&lt;/urls&gt;&lt;/record&gt;&lt;/Cite&gt;&lt;/EndNote&gt;</w:instrText>
            </w:r>
            <w:r w:rsidRPr="00283BEA">
              <w:rPr>
                <w:color w:val="FFFFFF" w:themeColor="background1"/>
              </w:rPr>
              <w:fldChar w:fldCharType="separate"/>
            </w:r>
            <w:r w:rsidRPr="00283BEA">
              <w:rPr>
                <w:noProof/>
                <w:color w:val="FFFFFF" w:themeColor="background1"/>
              </w:rPr>
              <w:t>FAO (2015)</w:t>
            </w:r>
            <w:r w:rsidRPr="00283BEA">
              <w:rPr>
                <w:color w:val="FFFFFF" w:themeColor="background1"/>
              </w:rPr>
              <w:fldChar w:fldCharType="end"/>
            </w:r>
            <w:r w:rsidRPr="00283BEA">
              <w:rPr>
                <w:color w:val="FFFFFF" w:themeColor="background1"/>
              </w:rPr>
              <w:t>]</w:t>
            </w:r>
            <w:bookmarkEnd w:id="230"/>
            <w:bookmarkEnd w:id="231"/>
            <w:bookmarkEnd w:id="232"/>
          </w:p>
        </w:tc>
      </w:tr>
      <w:tr w:rsidR="00AA3AF9" w:rsidRPr="00283BEA" w14:paraId="74BF4799" w14:textId="77777777" w:rsidTr="00283BEA">
        <w:trPr>
          <w:trHeight w:val="232"/>
          <w:tblHeader/>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1D1CCBB3" w14:textId="77777777" w:rsidR="00AA3AF9" w:rsidRPr="00283BEA" w:rsidRDefault="00AA3AF9" w:rsidP="007E0B7A">
            <w:pPr>
              <w:numPr>
                <w:ilvl w:val="0"/>
                <w:numId w:val="56"/>
              </w:numPr>
              <w:spacing w:before="0" w:line="240" w:lineRule="auto"/>
              <w:ind w:left="387"/>
              <w:contextualSpacing/>
              <w:rPr>
                <w:b/>
                <w:sz w:val="20"/>
                <w:szCs w:val="20"/>
              </w:rPr>
            </w:pPr>
            <w:r w:rsidRPr="00283BEA">
              <w:rPr>
                <w:b/>
                <w:sz w:val="20"/>
                <w:szCs w:val="20"/>
              </w:rPr>
              <w:t xml:space="preserve">Recognize and address the differential impact of natural and human-induced disasters and climate change on small-scale fisheries and communities </w:t>
            </w:r>
          </w:p>
        </w:tc>
      </w:tr>
      <w:tr w:rsidR="00AA3AF9" w:rsidRPr="00CE4826" w14:paraId="2644F140" w14:textId="77777777" w:rsidTr="00283BEA">
        <w:trPr>
          <w:trHeight w:val="232"/>
          <w:tblHeader/>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692AB3E9" w14:textId="77777777" w:rsidR="00AA3AF9" w:rsidRPr="00CE4826" w:rsidRDefault="00AA3AF9" w:rsidP="007E0B7A">
            <w:pPr>
              <w:numPr>
                <w:ilvl w:val="0"/>
                <w:numId w:val="56"/>
              </w:numPr>
              <w:spacing w:before="0" w:line="240" w:lineRule="auto"/>
              <w:ind w:left="387"/>
              <w:contextualSpacing/>
              <w:rPr>
                <w:b/>
                <w:i/>
                <w:sz w:val="20"/>
                <w:szCs w:val="20"/>
              </w:rPr>
            </w:pPr>
          </w:p>
        </w:tc>
      </w:tr>
      <w:tr w:rsidR="00AA3AF9" w:rsidRPr="00CE4826" w14:paraId="04375622"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3DE7E48A" w14:textId="77777777" w:rsidR="00AA3AF9" w:rsidRPr="00CE4826" w:rsidRDefault="00AA3AF9" w:rsidP="007E0B7A">
            <w:pPr>
              <w:numPr>
                <w:ilvl w:val="0"/>
                <w:numId w:val="47"/>
              </w:numPr>
              <w:spacing w:before="0" w:line="240" w:lineRule="auto"/>
              <w:contextualSpacing/>
              <w:rPr>
                <w:sz w:val="20"/>
                <w:szCs w:val="20"/>
              </w:rPr>
            </w:pPr>
            <w:r w:rsidRPr="00CE4826">
              <w:rPr>
                <w:sz w:val="20"/>
                <w:szCs w:val="20"/>
              </w:rPr>
              <w:t>Develop capacity of small-scale fishing communities to address disaster risks and adapt to climate change.</w:t>
            </w:r>
          </w:p>
        </w:tc>
      </w:tr>
      <w:tr w:rsidR="00AA3AF9" w:rsidRPr="00CE4826" w14:paraId="668554E7"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59EFFB37" w14:textId="1A19EE1F" w:rsidR="00AA3AF9" w:rsidRPr="00CE4826" w:rsidRDefault="00283BEA" w:rsidP="007E0B7A">
            <w:pPr>
              <w:numPr>
                <w:ilvl w:val="0"/>
                <w:numId w:val="47"/>
              </w:numPr>
              <w:spacing w:before="0" w:line="240" w:lineRule="auto"/>
              <w:contextualSpacing/>
              <w:rPr>
                <w:sz w:val="20"/>
                <w:szCs w:val="20"/>
              </w:rPr>
            </w:pPr>
            <w:r>
              <w:rPr>
                <w:sz w:val="20"/>
                <w:szCs w:val="20"/>
              </w:rPr>
              <w:t>Account for</w:t>
            </w:r>
            <w:r w:rsidR="00AA3AF9" w:rsidRPr="00CE4826">
              <w:rPr>
                <w:sz w:val="20"/>
                <w:szCs w:val="20"/>
              </w:rPr>
              <w:t xml:space="preserve"> the impact that climate change and disasters may have on the post-harvest and trade subsector in the form of changes in fish species and quantities, fish quality and shelf-life, and implications with regard to market outlets. </w:t>
            </w:r>
          </w:p>
        </w:tc>
      </w:tr>
      <w:tr w:rsidR="00AA3AF9" w:rsidRPr="00CE4826" w14:paraId="2625F534"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24171FA6" w14:textId="77777777" w:rsidR="00AA3AF9" w:rsidRPr="00CE4826" w:rsidRDefault="00AA3AF9" w:rsidP="007E0B7A">
            <w:pPr>
              <w:numPr>
                <w:ilvl w:val="0"/>
                <w:numId w:val="47"/>
              </w:numPr>
              <w:spacing w:before="0" w:line="240" w:lineRule="auto"/>
              <w:contextualSpacing/>
              <w:rPr>
                <w:sz w:val="20"/>
                <w:szCs w:val="20"/>
              </w:rPr>
            </w:pPr>
            <w:r w:rsidRPr="00CE4826">
              <w:rPr>
                <w:sz w:val="20"/>
                <w:szCs w:val="20"/>
              </w:rPr>
              <w:t xml:space="preserve">Understand how emergency response and disaster preparedness are related in small-scale fisheries and apply the concept of the relief-development continuum. </w:t>
            </w:r>
          </w:p>
        </w:tc>
      </w:tr>
      <w:tr w:rsidR="00AA3AF9" w:rsidRPr="00CE4826" w14:paraId="43FFC784"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193C93D3" w14:textId="0E3D27DF" w:rsidR="00AA3AF9" w:rsidRPr="00CE4826" w:rsidRDefault="00AA3AF9" w:rsidP="007E0B7A">
            <w:pPr>
              <w:numPr>
                <w:ilvl w:val="0"/>
                <w:numId w:val="47"/>
              </w:numPr>
              <w:spacing w:before="0" w:line="240" w:lineRule="auto"/>
              <w:contextualSpacing/>
              <w:rPr>
                <w:sz w:val="20"/>
                <w:szCs w:val="20"/>
              </w:rPr>
            </w:pPr>
            <w:r w:rsidRPr="00CE4826">
              <w:rPr>
                <w:sz w:val="20"/>
                <w:szCs w:val="20"/>
              </w:rPr>
              <w:t>Promote the role of small-scale fisheries in efforts related to climate change and encourage and support energy efficiency in the subsector, including the whole value chain—fishing, post-harvest, marketing</w:t>
            </w:r>
            <w:r w:rsidR="00105A75">
              <w:rPr>
                <w:sz w:val="20"/>
                <w:szCs w:val="20"/>
              </w:rPr>
              <w:t>,</w:t>
            </w:r>
            <w:r w:rsidRPr="00CE4826">
              <w:rPr>
                <w:sz w:val="20"/>
                <w:szCs w:val="20"/>
              </w:rPr>
              <w:t xml:space="preserve"> and distribution.</w:t>
            </w:r>
          </w:p>
        </w:tc>
      </w:tr>
    </w:tbl>
    <w:p w14:paraId="7EB8AFCA" w14:textId="77777777" w:rsidR="00AA3AF9" w:rsidRPr="008C5E81" w:rsidRDefault="00AA3AF9" w:rsidP="00283BEA">
      <w:pPr>
        <w:pStyle w:val="Heading4"/>
        <w:rPr>
          <w:lang w:val="en-PH"/>
        </w:rPr>
      </w:pPr>
      <w:r>
        <w:rPr>
          <w:lang w:val="en-PH"/>
        </w:rPr>
        <w:t xml:space="preserve">Legal, </w:t>
      </w:r>
      <w:r w:rsidRPr="008C5E81">
        <w:rPr>
          <w:lang w:val="en-PH"/>
        </w:rPr>
        <w:t>Policy</w:t>
      </w:r>
      <w:r>
        <w:rPr>
          <w:lang w:val="en-PH"/>
        </w:rPr>
        <w:t>, and Institutional</w:t>
      </w:r>
      <w:r w:rsidRPr="008C5E81">
        <w:rPr>
          <w:lang w:val="en-PH"/>
        </w:rPr>
        <w:t xml:space="preserve"> Framework</w:t>
      </w:r>
    </w:p>
    <w:p w14:paraId="0E3CC82E" w14:textId="40AD0BE0" w:rsidR="00AA3AF9" w:rsidRDefault="00AA3AF9" w:rsidP="00105A75">
      <w:r w:rsidRPr="00185E1C">
        <w:t>More than 65 percent of Indonesia’s population of 250 million lives in coastal zones</w:t>
      </w:r>
      <w:r w:rsidR="00105A75">
        <w:t>,</w:t>
      </w:r>
      <w:r>
        <w:t xml:space="preserve"> and </w:t>
      </w:r>
      <w:r w:rsidRPr="00185E1C">
        <w:t xml:space="preserve">Indonesia’s economy is heavily dependent on natural ecosystems. Climate change poses significant and well-documented threats to ocean and coastal ecosystems. Warming of sea surface temperatures causes extensive coral bleaching, and sea-level rise could mean a loss of homes and livelihoods for an estimated 42 million in coastal communities by 2050. </w:t>
      </w:r>
      <w:r>
        <w:t xml:space="preserve">Climate change also threatens to exacerbate the ongoing </w:t>
      </w:r>
      <w:r>
        <w:lastRenderedPageBreak/>
        <w:t xml:space="preserve">problems of </w:t>
      </w:r>
      <w:r w:rsidRPr="00185E1C">
        <w:t xml:space="preserve">large-scale deforestation and wildfires, land conversion and habitat destruction, </w:t>
      </w:r>
      <w:r>
        <w:t xml:space="preserve">and </w:t>
      </w:r>
      <w:r w:rsidRPr="00185E1C">
        <w:t>overexploitation of marine resources</w:t>
      </w:r>
      <w:r>
        <w:t xml:space="preserve">. </w:t>
      </w:r>
    </w:p>
    <w:p w14:paraId="4CD8407C" w14:textId="77777777" w:rsidR="00AA3AF9" w:rsidRPr="00185E1C" w:rsidRDefault="00AA3AF9" w:rsidP="00105A75">
      <w:pPr>
        <w:rPr>
          <w:bCs/>
        </w:rPr>
      </w:pPr>
      <w:r>
        <w:t>A</w:t>
      </w:r>
      <w:r w:rsidRPr="00185E1C">
        <w:t xml:space="preserve"> number of national laws, regulations and decrees address climate change: </w:t>
      </w:r>
    </w:p>
    <w:p w14:paraId="1F2EC298" w14:textId="77AC7504" w:rsidR="00AA3AF9" w:rsidRPr="00105A75" w:rsidRDefault="00AA3AF9" w:rsidP="00105A75">
      <w:pPr>
        <w:pStyle w:val="ListParagraph"/>
        <w:numPr>
          <w:ilvl w:val="0"/>
          <w:numId w:val="85"/>
        </w:numPr>
        <w:spacing w:after="160"/>
        <w:ind w:left="720"/>
        <w:contextualSpacing/>
        <w:rPr>
          <w:szCs w:val="28"/>
          <w:lang w:bidi="th-TH"/>
        </w:rPr>
      </w:pPr>
      <w:r w:rsidRPr="00105A75">
        <w:rPr>
          <w:szCs w:val="28"/>
          <w:lang w:bidi="th-TH"/>
        </w:rPr>
        <w:t>Law 31/2009, Concerning Meteorology, Climatology and Geophysics (2009)</w:t>
      </w:r>
      <w:r w:rsidR="00105A75">
        <w:rPr>
          <w:szCs w:val="28"/>
          <w:lang w:bidi="th-TH"/>
        </w:rPr>
        <w:t>;</w:t>
      </w:r>
      <w:r w:rsidRPr="00105A75">
        <w:rPr>
          <w:szCs w:val="28"/>
          <w:lang w:bidi="th-TH"/>
        </w:rPr>
        <w:t xml:space="preserve"> </w:t>
      </w:r>
    </w:p>
    <w:p w14:paraId="5FEC0A1F" w14:textId="2E12126A" w:rsidR="00AA3AF9" w:rsidRPr="00105A75" w:rsidRDefault="00AA3AF9" w:rsidP="00105A75">
      <w:pPr>
        <w:pStyle w:val="ListParagraph"/>
        <w:numPr>
          <w:ilvl w:val="0"/>
          <w:numId w:val="85"/>
        </w:numPr>
        <w:spacing w:before="0" w:after="160"/>
        <w:ind w:left="720"/>
        <w:contextualSpacing/>
        <w:rPr>
          <w:szCs w:val="28"/>
          <w:lang w:bidi="th-TH"/>
        </w:rPr>
      </w:pPr>
      <w:r w:rsidRPr="00105A75">
        <w:rPr>
          <w:szCs w:val="28"/>
          <w:lang w:bidi="th-TH"/>
        </w:rPr>
        <w:t>Law 32/2009 concerning Protection and Management of Living Environment (2009)</w:t>
      </w:r>
      <w:r w:rsidR="00105A75">
        <w:rPr>
          <w:szCs w:val="28"/>
          <w:lang w:bidi="th-TH"/>
        </w:rPr>
        <w:t>;</w:t>
      </w:r>
    </w:p>
    <w:p w14:paraId="7D4D3D58" w14:textId="06593F02" w:rsidR="00AA3AF9" w:rsidRPr="00105A75" w:rsidRDefault="00AA3AF9" w:rsidP="00105A75">
      <w:pPr>
        <w:pStyle w:val="ListParagraph"/>
        <w:numPr>
          <w:ilvl w:val="0"/>
          <w:numId w:val="85"/>
        </w:numPr>
        <w:spacing w:before="0" w:after="160"/>
        <w:ind w:left="720"/>
        <w:contextualSpacing/>
        <w:rPr>
          <w:szCs w:val="28"/>
          <w:lang w:bidi="th-TH"/>
        </w:rPr>
      </w:pPr>
      <w:r w:rsidRPr="00105A75">
        <w:rPr>
          <w:szCs w:val="28"/>
          <w:lang w:bidi="th-TH"/>
        </w:rPr>
        <w:t>Presidential Regulation, 46/2008 National Council on Climate Change (2008)</w:t>
      </w:r>
      <w:r w:rsidR="00105A75">
        <w:rPr>
          <w:szCs w:val="28"/>
          <w:lang w:bidi="th-TH"/>
        </w:rPr>
        <w:t>;</w:t>
      </w:r>
      <w:r w:rsidRPr="00105A75">
        <w:rPr>
          <w:szCs w:val="28"/>
          <w:lang w:bidi="th-TH"/>
        </w:rPr>
        <w:t xml:space="preserve"> </w:t>
      </w:r>
    </w:p>
    <w:p w14:paraId="1737635D" w14:textId="28D2E2AE" w:rsidR="00AA3AF9" w:rsidRPr="00105A75" w:rsidRDefault="00AA3AF9" w:rsidP="00105A75">
      <w:pPr>
        <w:pStyle w:val="ListParagraph"/>
        <w:numPr>
          <w:ilvl w:val="0"/>
          <w:numId w:val="85"/>
        </w:numPr>
        <w:spacing w:before="0" w:after="160"/>
        <w:ind w:left="720"/>
        <w:contextualSpacing/>
        <w:rPr>
          <w:szCs w:val="28"/>
          <w:lang w:bidi="th-TH"/>
        </w:rPr>
      </w:pPr>
      <w:r w:rsidRPr="00105A75">
        <w:rPr>
          <w:szCs w:val="28"/>
          <w:lang w:bidi="th-TH"/>
        </w:rPr>
        <w:t>President Regulation 71/2011, on the Implementation of a National Greenhouse Gases Inventory (2011)</w:t>
      </w:r>
      <w:r w:rsidR="00105A75">
        <w:rPr>
          <w:szCs w:val="28"/>
          <w:lang w:bidi="th-TH"/>
        </w:rPr>
        <w:t>; and</w:t>
      </w:r>
      <w:r w:rsidRPr="00105A75">
        <w:rPr>
          <w:szCs w:val="28"/>
          <w:lang w:bidi="th-TH"/>
        </w:rPr>
        <w:t xml:space="preserve"> </w:t>
      </w:r>
    </w:p>
    <w:p w14:paraId="42EBAD25" w14:textId="3D4EF478" w:rsidR="00AA3AF9" w:rsidRPr="00105A75" w:rsidRDefault="00AA3AF9" w:rsidP="00105A75">
      <w:pPr>
        <w:pStyle w:val="ListParagraph"/>
        <w:numPr>
          <w:ilvl w:val="0"/>
          <w:numId w:val="85"/>
        </w:numPr>
        <w:spacing w:before="0" w:after="160"/>
        <w:ind w:left="720"/>
        <w:contextualSpacing/>
        <w:rPr>
          <w:szCs w:val="28"/>
          <w:lang w:bidi="th-TH"/>
        </w:rPr>
      </w:pPr>
      <w:r w:rsidRPr="00105A75">
        <w:rPr>
          <w:szCs w:val="28"/>
          <w:lang w:bidi="th-TH"/>
        </w:rPr>
        <w:t>Presidential Decree 61/2011, National Action Plan to reduce GHG emissions (RAN-GRK) (2011)</w:t>
      </w:r>
      <w:r w:rsidR="00105A75">
        <w:rPr>
          <w:szCs w:val="28"/>
          <w:lang w:bidi="th-TH"/>
        </w:rPr>
        <w:t>.</w:t>
      </w:r>
    </w:p>
    <w:p w14:paraId="665E2D6B" w14:textId="0003D492" w:rsidR="00AA3AF9" w:rsidRPr="00105A75" w:rsidRDefault="00AA3AF9" w:rsidP="00105A75">
      <w:pPr>
        <w:spacing w:after="160"/>
        <w:rPr>
          <w:b/>
        </w:rPr>
      </w:pPr>
      <w:r w:rsidRPr="00105A75">
        <w:rPr>
          <w:rStyle w:val="Strong"/>
          <w:b w:val="0"/>
        </w:rPr>
        <w:t>Indonesia also has a number of national plans, programs</w:t>
      </w:r>
      <w:r w:rsidR="00105A75">
        <w:rPr>
          <w:rStyle w:val="Strong"/>
          <w:b w:val="0"/>
        </w:rPr>
        <w:t>,</w:t>
      </w:r>
      <w:r w:rsidRPr="00105A75">
        <w:rPr>
          <w:rStyle w:val="Strong"/>
          <w:b w:val="0"/>
        </w:rPr>
        <w:t xml:space="preserve"> and initiatives related to climate change: </w:t>
      </w:r>
    </w:p>
    <w:p w14:paraId="46015EED" w14:textId="24B2AFFD" w:rsidR="00AA3AF9" w:rsidRPr="00185E1C" w:rsidRDefault="00AA3AF9" w:rsidP="007E0B7A">
      <w:pPr>
        <w:pStyle w:val="ListParagraph"/>
        <w:numPr>
          <w:ilvl w:val="0"/>
          <w:numId w:val="68"/>
        </w:numPr>
        <w:spacing w:before="0" w:after="160"/>
        <w:contextualSpacing/>
        <w:rPr>
          <w:szCs w:val="28"/>
          <w:lang w:bidi="th-TH"/>
        </w:rPr>
      </w:pPr>
      <w:r w:rsidRPr="00185E1C">
        <w:rPr>
          <w:szCs w:val="28"/>
          <w:lang w:bidi="th-TH"/>
        </w:rPr>
        <w:t>National Medium Term Development Plan 2015-2019 (RPJMN 2015-2019) (2015)</w:t>
      </w:r>
      <w:r w:rsidR="00105A75">
        <w:rPr>
          <w:szCs w:val="28"/>
          <w:lang w:bidi="th-TH"/>
        </w:rPr>
        <w:t>;</w:t>
      </w:r>
    </w:p>
    <w:p w14:paraId="3DA38A02" w14:textId="51974121" w:rsidR="00AA3AF9" w:rsidRPr="00185E1C" w:rsidRDefault="00AA3AF9" w:rsidP="007E0B7A">
      <w:pPr>
        <w:pStyle w:val="ListParagraph"/>
        <w:numPr>
          <w:ilvl w:val="0"/>
          <w:numId w:val="68"/>
        </w:numPr>
        <w:spacing w:before="0" w:after="160"/>
        <w:contextualSpacing/>
        <w:rPr>
          <w:szCs w:val="28"/>
          <w:lang w:bidi="th-TH"/>
        </w:rPr>
      </w:pPr>
      <w:r w:rsidRPr="00185E1C">
        <w:rPr>
          <w:szCs w:val="28"/>
          <w:lang w:bidi="th-TH"/>
        </w:rPr>
        <w:t>National Action Plan Addressing Climate Change (NAP) (State Ministry of Environment) (2007)</w:t>
      </w:r>
      <w:r w:rsidR="00105A75">
        <w:rPr>
          <w:szCs w:val="28"/>
          <w:lang w:bidi="th-TH"/>
        </w:rPr>
        <w:t>—</w:t>
      </w:r>
      <w:r w:rsidRPr="00185E1C">
        <w:rPr>
          <w:szCs w:val="28"/>
          <w:lang w:bidi="th-TH"/>
        </w:rPr>
        <w:t xml:space="preserve">a general guide </w:t>
      </w:r>
      <w:r>
        <w:rPr>
          <w:szCs w:val="28"/>
          <w:lang w:bidi="th-TH"/>
        </w:rPr>
        <w:t>for</w:t>
      </w:r>
      <w:r w:rsidRPr="00185E1C">
        <w:rPr>
          <w:szCs w:val="28"/>
          <w:lang w:bidi="th-TH"/>
        </w:rPr>
        <w:t xml:space="preserve"> multiple Indonesian institutions to </w:t>
      </w:r>
      <w:r>
        <w:rPr>
          <w:szCs w:val="28"/>
          <w:lang w:bidi="th-TH"/>
        </w:rPr>
        <w:t>take</w:t>
      </w:r>
      <w:r w:rsidRPr="00185E1C">
        <w:rPr>
          <w:szCs w:val="28"/>
          <w:lang w:bidi="th-TH"/>
        </w:rPr>
        <w:t xml:space="preserve"> a coordinated and integrated approach to addressing climate change</w:t>
      </w:r>
      <w:r w:rsidR="00105A75">
        <w:rPr>
          <w:szCs w:val="28"/>
          <w:lang w:bidi="th-TH"/>
        </w:rPr>
        <w:t xml:space="preserve"> (</w:t>
      </w:r>
      <w:r w:rsidRPr="00185E1C">
        <w:rPr>
          <w:szCs w:val="28"/>
          <w:lang w:bidi="th-TH"/>
        </w:rPr>
        <w:t xml:space="preserve">The NAP is referred to as a “dynamic policy instrument”. It is supported by </w:t>
      </w:r>
      <w:r w:rsidR="00105A75">
        <w:rPr>
          <w:szCs w:val="28"/>
          <w:lang w:bidi="th-TH"/>
        </w:rPr>
        <w:t>m</w:t>
      </w:r>
      <w:r w:rsidRPr="00185E1C">
        <w:rPr>
          <w:szCs w:val="28"/>
          <w:lang w:bidi="th-TH"/>
        </w:rPr>
        <w:t>inistry policies, for example the Ministry of Public Works recently released National Action Plan on Mitigation and Adaptation to Climate Change specific to Public Works which includes policies, strategies and programs to lower impacts of climate change in the public works sector.</w:t>
      </w:r>
      <w:r w:rsidR="00105A75">
        <w:rPr>
          <w:szCs w:val="28"/>
          <w:lang w:bidi="th-TH"/>
        </w:rPr>
        <w:t>);</w:t>
      </w:r>
      <w:r w:rsidRPr="00185E1C">
        <w:rPr>
          <w:szCs w:val="28"/>
          <w:lang w:bidi="th-TH"/>
        </w:rPr>
        <w:t xml:space="preserve"> </w:t>
      </w:r>
    </w:p>
    <w:p w14:paraId="45F23562" w14:textId="32AA6F1F" w:rsidR="00AA3AF9" w:rsidRPr="00185E1C" w:rsidRDefault="00AA3AF9" w:rsidP="007E0B7A">
      <w:pPr>
        <w:pStyle w:val="ListParagraph"/>
        <w:numPr>
          <w:ilvl w:val="0"/>
          <w:numId w:val="68"/>
        </w:numPr>
        <w:spacing w:before="0" w:after="160"/>
        <w:contextualSpacing/>
        <w:rPr>
          <w:szCs w:val="28"/>
          <w:lang w:bidi="th-TH"/>
        </w:rPr>
      </w:pPr>
      <w:r w:rsidRPr="00185E1C">
        <w:rPr>
          <w:szCs w:val="28"/>
          <w:lang w:bidi="th-TH"/>
        </w:rPr>
        <w:t>Indonesia Climate Change Sectoral Roadmap (ICCSR) (Republic of Indonesia) (2009)</w:t>
      </w:r>
      <w:r w:rsidR="00105A75">
        <w:rPr>
          <w:szCs w:val="28"/>
          <w:lang w:bidi="th-TH"/>
        </w:rPr>
        <w:t>;</w:t>
      </w:r>
    </w:p>
    <w:p w14:paraId="77F6D574" w14:textId="4F75D3D3" w:rsidR="00AA3AF9" w:rsidRPr="00185E1C" w:rsidRDefault="00AA3AF9" w:rsidP="007E0B7A">
      <w:pPr>
        <w:pStyle w:val="ListParagraph"/>
        <w:numPr>
          <w:ilvl w:val="0"/>
          <w:numId w:val="68"/>
        </w:numPr>
        <w:spacing w:before="0" w:after="160"/>
        <w:contextualSpacing/>
        <w:rPr>
          <w:szCs w:val="28"/>
          <w:lang w:bidi="th-TH"/>
        </w:rPr>
      </w:pPr>
      <w:r w:rsidRPr="00185E1C">
        <w:rPr>
          <w:szCs w:val="28"/>
          <w:lang w:bidi="th-TH"/>
        </w:rPr>
        <w:t>Climate Change Development Policy Loan (CC DPL) Program (World Bank) (2010)</w:t>
      </w:r>
      <w:r w:rsidR="00105A75">
        <w:rPr>
          <w:szCs w:val="28"/>
          <w:lang w:bidi="th-TH"/>
        </w:rPr>
        <w:t>;</w:t>
      </w:r>
    </w:p>
    <w:p w14:paraId="5367AFB6" w14:textId="3FC0A569" w:rsidR="00AA3AF9" w:rsidRPr="00185E1C" w:rsidRDefault="00AA3AF9" w:rsidP="007E0B7A">
      <w:pPr>
        <w:pStyle w:val="ListParagraph"/>
        <w:numPr>
          <w:ilvl w:val="0"/>
          <w:numId w:val="68"/>
        </w:numPr>
        <w:spacing w:before="0" w:after="160"/>
        <w:contextualSpacing/>
        <w:rPr>
          <w:szCs w:val="28"/>
          <w:lang w:bidi="th-TH"/>
        </w:rPr>
      </w:pPr>
      <w:r w:rsidRPr="00185E1C">
        <w:rPr>
          <w:szCs w:val="28"/>
          <w:lang w:bidi="th-TH"/>
        </w:rPr>
        <w:t>National Action Plan for Climate Change Adaptation (RAN-API) (2013)</w:t>
      </w:r>
      <w:r>
        <w:rPr>
          <w:szCs w:val="28"/>
          <w:lang w:bidi="th-TH"/>
        </w:rPr>
        <w:t>,</w:t>
      </w:r>
      <w:r w:rsidRPr="00185E1C">
        <w:rPr>
          <w:szCs w:val="28"/>
          <w:lang w:bidi="th-TH"/>
        </w:rPr>
        <w:t xml:space="preserve"> a planning document that describes the national development strategy and action plan for climate change resilience. It provides direction in the formulation of the National Medium Term Development Plan (</w:t>
      </w:r>
      <w:r w:rsidRPr="00105A75">
        <w:rPr>
          <w:i/>
          <w:szCs w:val="28"/>
          <w:lang w:bidi="th-TH"/>
        </w:rPr>
        <w:t>Rencana Pembangunan Jangka Menengah</w:t>
      </w:r>
      <w:r w:rsidRPr="00185E1C">
        <w:rPr>
          <w:szCs w:val="28"/>
          <w:lang w:bidi="th-TH"/>
        </w:rPr>
        <w:t>) and the National Annual Plan (</w:t>
      </w:r>
      <w:r w:rsidRPr="00105A75">
        <w:rPr>
          <w:i/>
          <w:szCs w:val="28"/>
          <w:lang w:bidi="th-TH"/>
        </w:rPr>
        <w:t>Rencana Kerja Pemerintah</w:t>
      </w:r>
      <w:r w:rsidRPr="00185E1C">
        <w:rPr>
          <w:szCs w:val="28"/>
          <w:lang w:bidi="th-TH"/>
        </w:rPr>
        <w:t>)</w:t>
      </w:r>
      <w:r w:rsidR="00105A75">
        <w:rPr>
          <w:szCs w:val="28"/>
          <w:lang w:bidi="th-TH"/>
        </w:rPr>
        <w:t xml:space="preserve"> (</w:t>
      </w:r>
      <w:r w:rsidRPr="00185E1C">
        <w:rPr>
          <w:szCs w:val="28"/>
          <w:lang w:bidi="th-TH"/>
        </w:rPr>
        <w:t>At the regional level, the National Action Plan for Climate Change Adaptation guides regional governments in formulating their respective climate change strategies and action plans.</w:t>
      </w:r>
      <w:r w:rsidR="00105A75">
        <w:rPr>
          <w:szCs w:val="28"/>
          <w:lang w:bidi="th-TH"/>
        </w:rPr>
        <w:t>);</w:t>
      </w:r>
    </w:p>
    <w:p w14:paraId="4BCCBA99" w14:textId="1768F057" w:rsidR="00AA3AF9" w:rsidRPr="00326046" w:rsidRDefault="00AA3AF9" w:rsidP="007E0B7A">
      <w:pPr>
        <w:pStyle w:val="ListParagraph"/>
        <w:numPr>
          <w:ilvl w:val="0"/>
          <w:numId w:val="68"/>
        </w:numPr>
        <w:spacing w:after="160"/>
        <w:contextualSpacing/>
        <w:rPr>
          <w:szCs w:val="28"/>
          <w:lang w:bidi="th-TH"/>
        </w:rPr>
      </w:pPr>
      <w:r w:rsidRPr="00326046">
        <w:rPr>
          <w:szCs w:val="28"/>
          <w:lang w:bidi="th-TH"/>
        </w:rPr>
        <w:t xml:space="preserve">UN REDD+ National Program in Indonesia (Indonesian Ministry of Forestry) (2009) </w:t>
      </w:r>
      <w:r w:rsidR="00105A75">
        <w:rPr>
          <w:szCs w:val="28"/>
          <w:lang w:bidi="th-TH"/>
        </w:rPr>
        <w:t>(</w:t>
      </w:r>
      <w:r>
        <w:t xml:space="preserve">Under </w:t>
      </w:r>
      <w:r w:rsidRPr="00185E1C">
        <w:t xml:space="preserve">Presidential Decree No. 16/2015, the agency known as BP REDD+, along with the National Council on Climate Change, </w:t>
      </w:r>
      <w:r>
        <w:t>were</w:t>
      </w:r>
      <w:r w:rsidRPr="00185E1C">
        <w:t xml:space="preserve"> absorbed into the Ministry of the Environment and Forestry</w:t>
      </w:r>
      <w:r>
        <w:t>’s</w:t>
      </w:r>
      <w:r w:rsidRPr="00185E1C">
        <w:t xml:space="preserve"> Directorate Gene</w:t>
      </w:r>
      <w:r>
        <w:t>ral of Climate Change Oversight</w:t>
      </w:r>
      <w:r w:rsidRPr="00185E1C">
        <w:t>.</w:t>
      </w:r>
      <w:r w:rsidR="00105A75">
        <w:t>);</w:t>
      </w:r>
      <w:r w:rsidRPr="00185E1C">
        <w:t xml:space="preserve"> </w:t>
      </w:r>
    </w:p>
    <w:p w14:paraId="081F657D" w14:textId="01315765" w:rsidR="00AA3AF9" w:rsidRDefault="00AA3AF9" w:rsidP="007E0B7A">
      <w:pPr>
        <w:pStyle w:val="ListParagraph"/>
        <w:numPr>
          <w:ilvl w:val="0"/>
          <w:numId w:val="68"/>
        </w:numPr>
        <w:spacing w:before="0" w:after="160"/>
        <w:contextualSpacing/>
        <w:rPr>
          <w:szCs w:val="28"/>
          <w:lang w:bidi="th-TH"/>
        </w:rPr>
      </w:pPr>
      <w:r w:rsidRPr="00185E1C">
        <w:rPr>
          <w:szCs w:val="28"/>
          <w:lang w:bidi="th-TH"/>
        </w:rPr>
        <w:t xml:space="preserve">Policy advice for environment and climate change (PAKLIM) (Indonesian State Ministry of Environment </w:t>
      </w:r>
      <w:r w:rsidR="00105A75">
        <w:rPr>
          <w:szCs w:val="28"/>
          <w:lang w:bidi="th-TH"/>
        </w:rPr>
        <w:t>[</w:t>
      </w:r>
      <w:r w:rsidRPr="00185E1C">
        <w:rPr>
          <w:szCs w:val="28"/>
          <w:lang w:bidi="th-TH"/>
        </w:rPr>
        <w:t>MoE</w:t>
      </w:r>
      <w:r w:rsidR="00105A75">
        <w:rPr>
          <w:szCs w:val="28"/>
          <w:lang w:bidi="th-TH"/>
        </w:rPr>
        <w:t>]</w:t>
      </w:r>
      <w:r w:rsidRPr="00185E1C">
        <w:rPr>
          <w:szCs w:val="28"/>
          <w:lang w:bidi="th-TH"/>
        </w:rPr>
        <w:t>) (2009)</w:t>
      </w:r>
      <w:r w:rsidR="00105A75">
        <w:rPr>
          <w:szCs w:val="28"/>
          <w:lang w:bidi="th-TH"/>
        </w:rPr>
        <w:t>; and</w:t>
      </w:r>
    </w:p>
    <w:p w14:paraId="37852116" w14:textId="32B29172" w:rsidR="00AA3AF9" w:rsidRPr="00185E1C" w:rsidRDefault="00AA3AF9" w:rsidP="007E0B7A">
      <w:pPr>
        <w:pStyle w:val="ListParagraph"/>
        <w:numPr>
          <w:ilvl w:val="0"/>
          <w:numId w:val="68"/>
        </w:numPr>
        <w:spacing w:before="0" w:after="120" w:line="276" w:lineRule="auto"/>
        <w:contextualSpacing/>
      </w:pPr>
      <w:r>
        <w:t>T</w:t>
      </w:r>
      <w:r w:rsidRPr="00185E1C">
        <w:t xml:space="preserve">he Indonesia Climate Change Trust Fund (ICCTF) </w:t>
      </w:r>
      <w:r>
        <w:t>(2009)</w:t>
      </w:r>
      <w:r w:rsidR="00105A75">
        <w:t>, which</w:t>
      </w:r>
      <w:r>
        <w:t xml:space="preserve"> </w:t>
      </w:r>
      <w:r w:rsidRPr="00185E1C">
        <w:t>support</w:t>
      </w:r>
      <w:r>
        <w:t>s</w:t>
      </w:r>
      <w:r w:rsidRPr="00185E1C">
        <w:t xml:space="preserve"> the </w:t>
      </w:r>
      <w:r w:rsidR="00105A75">
        <w:t>g</w:t>
      </w:r>
      <w:r w:rsidRPr="00185E1C">
        <w:t xml:space="preserve">overnment in achieving its mitigation and adaptation targets, through the implementation of national and local mitigation and adaptation actions (RAN/RAD-GRK and RAN-API). ICCTF only became a national trust fund in 2015, </w:t>
      </w:r>
      <w:r w:rsidR="00105A75">
        <w:t>but ha</w:t>
      </w:r>
      <w:r>
        <w:t>s</w:t>
      </w:r>
      <w:r w:rsidRPr="00185E1C">
        <w:t xml:space="preserve"> distribute</w:t>
      </w:r>
      <w:r w:rsidR="00105A75">
        <w:t>d</w:t>
      </w:r>
      <w:r w:rsidRPr="00185E1C">
        <w:t xml:space="preserve"> funds for climate change programs in accordance with the 2015-2019 National Mid-term Program Plan. </w:t>
      </w:r>
    </w:p>
    <w:p w14:paraId="09531712" w14:textId="07828E65" w:rsidR="00AA3AF9" w:rsidRDefault="00AA3AF9" w:rsidP="00AA3AF9">
      <w:r w:rsidRPr="00185E1C">
        <w:t xml:space="preserve">The </w:t>
      </w:r>
      <w:r>
        <w:t xml:space="preserve">marine environment and fisheries feature prominently in the </w:t>
      </w:r>
      <w:r w:rsidRPr="00185E1C">
        <w:t>Indonesia Climate Change Sectoral Roadmap (2009)</w:t>
      </w:r>
      <w:r w:rsidR="00105A75">
        <w:t>,</w:t>
      </w:r>
      <w:r>
        <w:t xml:space="preserve"> which warns that existing policies and regulations do not recognize the need for climate change adaptions, specifically identifying: </w:t>
      </w:r>
    </w:p>
    <w:p w14:paraId="53A8CB5B" w14:textId="45386380" w:rsidR="00AA3AF9" w:rsidRPr="00185E1C" w:rsidRDefault="00105A75" w:rsidP="007E0B7A">
      <w:pPr>
        <w:pStyle w:val="ListParagraph"/>
        <w:numPr>
          <w:ilvl w:val="0"/>
          <w:numId w:val="54"/>
        </w:numPr>
        <w:contextualSpacing/>
      </w:pPr>
      <w:r>
        <w:t>R</w:t>
      </w:r>
      <w:r w:rsidR="00AA3AF9">
        <w:t>isks to ports and settlements from sea level rise, shifting fishing grounds, and weather patterns</w:t>
      </w:r>
      <w:r>
        <w:t>;</w:t>
      </w:r>
    </w:p>
    <w:p w14:paraId="0D8E3648" w14:textId="7815711B" w:rsidR="00AA3AF9" w:rsidRDefault="00105A75" w:rsidP="007E0B7A">
      <w:pPr>
        <w:pStyle w:val="ListParagraph"/>
        <w:numPr>
          <w:ilvl w:val="0"/>
          <w:numId w:val="55"/>
        </w:numPr>
        <w:contextualSpacing/>
      </w:pPr>
      <w:r>
        <w:lastRenderedPageBreak/>
        <w:t>Adaptation</w:t>
      </w:r>
      <w:r w:rsidR="00AA3AF9">
        <w:t xml:space="preserve"> needs that will require engineering solutions, population management, infrastructure changes, and better scientific data and research</w:t>
      </w:r>
      <w:r>
        <w:t>;</w:t>
      </w:r>
      <w:r w:rsidR="00AA3AF9">
        <w:t xml:space="preserve"> </w:t>
      </w:r>
    </w:p>
    <w:p w14:paraId="23C521EE" w14:textId="0270883C" w:rsidR="00AA3AF9" w:rsidRPr="00185E1C" w:rsidRDefault="00105A75" w:rsidP="007E0B7A">
      <w:pPr>
        <w:pStyle w:val="ListParagraph"/>
        <w:numPr>
          <w:ilvl w:val="0"/>
          <w:numId w:val="55"/>
        </w:numPr>
        <w:spacing w:before="0" w:after="120" w:line="276" w:lineRule="auto"/>
        <w:contextualSpacing/>
      </w:pPr>
      <w:r>
        <w:t>D</w:t>
      </w:r>
      <w:r w:rsidR="00AA3AF9">
        <w:t xml:space="preserve">evelopment of </w:t>
      </w:r>
      <w:r w:rsidR="00AA3AF9" w:rsidRPr="00185E1C">
        <w:t>regulation</w:t>
      </w:r>
      <w:r w:rsidR="00AA3AF9">
        <w:t>s</w:t>
      </w:r>
      <w:r w:rsidR="00AA3AF9" w:rsidRPr="00185E1C">
        <w:t>, policy</w:t>
      </w:r>
      <w:r w:rsidR="00AA3AF9">
        <w:t>,</w:t>
      </w:r>
      <w:r w:rsidR="00AA3AF9" w:rsidRPr="00185E1C">
        <w:t xml:space="preserve"> and institutional capacity </w:t>
      </w:r>
      <w:r w:rsidR="00AA3AF9">
        <w:t>in</w:t>
      </w:r>
      <w:r w:rsidR="00AA3AF9" w:rsidRPr="00185E1C">
        <w:t xml:space="preserve"> the marine and fishery sector to adapt to climate change in coastal areas</w:t>
      </w:r>
      <w:r>
        <w:t>;</w:t>
      </w:r>
    </w:p>
    <w:p w14:paraId="5CB35CA9" w14:textId="724EB9BF" w:rsidR="00AA3AF9" w:rsidRDefault="00105A75" w:rsidP="007E0B7A">
      <w:pPr>
        <w:pStyle w:val="ListParagraph"/>
        <w:numPr>
          <w:ilvl w:val="0"/>
          <w:numId w:val="27"/>
        </w:numPr>
        <w:contextualSpacing/>
      </w:pPr>
      <w:r>
        <w:t>D</w:t>
      </w:r>
      <w:r w:rsidR="00AA3AF9" w:rsidRPr="00185E1C">
        <w:t>evelopment and socialization of real-time weather information system</w:t>
      </w:r>
      <w:r w:rsidR="00AA3AF9">
        <w:t>s</w:t>
      </w:r>
      <w:r>
        <w:t>; and</w:t>
      </w:r>
    </w:p>
    <w:p w14:paraId="67F697E2" w14:textId="01061FE1" w:rsidR="00AA3AF9" w:rsidRDefault="00105A75" w:rsidP="007E0B7A">
      <w:pPr>
        <w:pStyle w:val="ListParagraph"/>
        <w:numPr>
          <w:ilvl w:val="0"/>
          <w:numId w:val="27"/>
        </w:numPr>
        <w:contextualSpacing/>
      </w:pPr>
      <w:r>
        <w:t>A</w:t>
      </w:r>
      <w:r w:rsidR="00AA3AF9">
        <w:t>djustments in aquaculture species and location</w:t>
      </w:r>
      <w:r>
        <w:t>.</w:t>
      </w:r>
    </w:p>
    <w:p w14:paraId="4464B6F4" w14:textId="61ECE06F" w:rsidR="00AA3AF9" w:rsidRPr="00185E1C" w:rsidRDefault="00AA3AF9" w:rsidP="00105A75">
      <w:r w:rsidRPr="00185E1C">
        <w:t xml:space="preserve">MMAF does not </w:t>
      </w:r>
      <w:r>
        <w:t xml:space="preserve">yet </w:t>
      </w:r>
      <w:r w:rsidRPr="00185E1C">
        <w:t>have a fisheries sector</w:t>
      </w:r>
      <w:r>
        <w:t>-</w:t>
      </w:r>
      <w:r w:rsidRPr="00185E1C">
        <w:t>specific climate change policy</w:t>
      </w:r>
      <w:r>
        <w:t xml:space="preserve">, but it has </w:t>
      </w:r>
      <w:r w:rsidRPr="00185E1C">
        <w:t xml:space="preserve">developed national competency standards for Disaster Mitigation and Climate Change Adaptation (MBAPI) for village facilitators throughout Indonesia under the PDPT coastal resilience program, including a standard curriculum and training modules. The MMAF has </w:t>
      </w:r>
      <w:r>
        <w:t xml:space="preserve">also </w:t>
      </w:r>
      <w:r w:rsidRPr="00185E1C">
        <w:t>issued Fishermen Protection, Fish Farmers</w:t>
      </w:r>
      <w:r w:rsidR="00105A75">
        <w:t>,</w:t>
      </w:r>
      <w:r w:rsidRPr="00185E1C">
        <w:t xml:space="preserve"> and Farmers Salt People Affected by Natural Disasters Ministerial Decree No.22/PERMEN-KP/2014 jo. Ministerial Decree No.12/PERMEN-P/2014.</w:t>
      </w:r>
    </w:p>
    <w:p w14:paraId="66CB7632" w14:textId="1574068A" w:rsidR="00AA3AF9" w:rsidRPr="00185E1C" w:rsidRDefault="00AA3AF9" w:rsidP="00105A75">
      <w:r w:rsidRPr="00185E1C">
        <w:t xml:space="preserve">MMAF and </w:t>
      </w:r>
      <w:r>
        <w:t xml:space="preserve">provincial </w:t>
      </w:r>
      <w:r w:rsidRPr="00185E1C">
        <w:t xml:space="preserve">DKPs, under Law 27 for coastal zone planning, </w:t>
      </w:r>
      <w:r>
        <w:t xml:space="preserve">have </w:t>
      </w:r>
      <w:r w:rsidRPr="00185E1C">
        <w:t>developed the coastal resilience program (PDPT) to guide local governments to develop Coastal and Small Islands Zonation Plans incorporating climate change considerations</w:t>
      </w:r>
      <w:r>
        <w:t xml:space="preserve"> into</w:t>
      </w:r>
      <w:r>
        <w:rPr>
          <w:i/>
        </w:rPr>
        <w:t xml:space="preserve"> p</w:t>
      </w:r>
      <w:r w:rsidRPr="00185E1C">
        <w:rPr>
          <w:i/>
        </w:rPr>
        <w:t>erdas</w:t>
      </w:r>
      <w:r w:rsidRPr="00185E1C">
        <w:t xml:space="preserve"> (local regulations) </w:t>
      </w:r>
      <w:r>
        <w:t>to</w:t>
      </w:r>
      <w:r w:rsidRPr="00185E1C">
        <w:t xml:space="preserve"> control spatial utilization for long-term sustainability of marine and coastal resources. MMAF </w:t>
      </w:r>
      <w:r>
        <w:t>runs</w:t>
      </w:r>
      <w:r w:rsidRPr="00185E1C">
        <w:t xml:space="preserve"> the national Developmen</w:t>
      </w:r>
      <w:r w:rsidR="00105A75">
        <w:t>t of Resilient Coastal Villages</w:t>
      </w:r>
      <w:r w:rsidRPr="00185E1C">
        <w:t xml:space="preserve"> Program in 22 districts throughout Indonesia and a national strategy is being implemented with site-level activities in villages. </w:t>
      </w:r>
    </w:p>
    <w:p w14:paraId="268247EA" w14:textId="7C6D158C" w:rsidR="00AA3AF9" w:rsidRDefault="00AA3AF9" w:rsidP="00AA3AF9">
      <w:r w:rsidRPr="00185E1C">
        <w:t>Indonesia has 2.9 million hectares of mangroves and 0.3 million hectares of seagrass, making it the world’s richest country in coastal blue carbon (</w:t>
      </w:r>
      <w:r>
        <w:rPr>
          <w:bCs/>
        </w:rPr>
        <w:t>b</w:t>
      </w:r>
      <w:r w:rsidRPr="00185E1C">
        <w:rPr>
          <w:bCs/>
        </w:rPr>
        <w:t>iological carbon captured by coastal-marine living organisms)</w:t>
      </w:r>
      <w:r w:rsidRPr="00185E1C">
        <w:t>. With a total storage of 3.14 billion tons of carbon in mangroves (Murdiyarso et al.</w:t>
      </w:r>
      <w:r w:rsidR="00105A75">
        <w:t>,</w:t>
      </w:r>
      <w:r w:rsidRPr="00185E1C">
        <w:t xml:space="preserve"> 2015) and 0.39 billion tons in seagrass (Alongi et al.</w:t>
      </w:r>
      <w:r w:rsidR="00D84CD3">
        <w:t>,</w:t>
      </w:r>
      <w:r w:rsidRPr="00185E1C">
        <w:t xml:space="preserve"> 2015), Indonesia</w:t>
      </w:r>
      <w:r>
        <w:t xml:space="preserve"> </w:t>
      </w:r>
      <w:r w:rsidRPr="00185E1C">
        <w:t>holds great potential for climate change mitigation.</w:t>
      </w:r>
    </w:p>
    <w:p w14:paraId="73FAF214" w14:textId="369A7E4A" w:rsidR="00AA3AF9" w:rsidRDefault="00B92A37" w:rsidP="00B92A37">
      <w:pPr>
        <w:pStyle w:val="Heading3"/>
      </w:pPr>
      <w:bookmarkStart w:id="233" w:name="_Toc481586252"/>
      <w:bookmarkStart w:id="234" w:name="_Toc470599835"/>
      <w:bookmarkStart w:id="235" w:name="_Toc481639516"/>
      <w:bookmarkStart w:id="236" w:name="_Toc482697288"/>
      <w:bookmarkStart w:id="237" w:name="_Toc482697371"/>
      <w:bookmarkStart w:id="238" w:name="_Toc482780883"/>
      <w:bookmarkEnd w:id="233"/>
      <w:r>
        <w:t>B-3.8</w:t>
      </w:r>
      <w:r>
        <w:tab/>
      </w:r>
      <w:r w:rsidR="00AA3AF9" w:rsidRPr="004D47C2">
        <w:t xml:space="preserve">Policy </w:t>
      </w:r>
      <w:r w:rsidR="00AA3AF9">
        <w:t>C</w:t>
      </w:r>
      <w:r w:rsidR="00AA3AF9" w:rsidRPr="004D47C2">
        <w:t xml:space="preserve">oherence, </w:t>
      </w:r>
      <w:r w:rsidR="00AA3AF9">
        <w:t>I</w:t>
      </w:r>
      <w:r w:rsidR="00AA3AF9" w:rsidRPr="004D47C2">
        <w:t xml:space="preserve">nstitutional </w:t>
      </w:r>
      <w:r w:rsidR="00AA3AF9">
        <w:t>C</w:t>
      </w:r>
      <w:r w:rsidR="00AA3AF9" w:rsidRPr="004D47C2">
        <w:t>oordination, and</w:t>
      </w:r>
      <w:r w:rsidR="00AA3AF9">
        <w:t xml:space="preserve"> C</w:t>
      </w:r>
      <w:r w:rsidR="00AA3AF9" w:rsidRPr="004D47C2">
        <w:t>ollaboration</w:t>
      </w:r>
      <w:bookmarkEnd w:id="234"/>
      <w:bookmarkEnd w:id="235"/>
      <w:bookmarkEnd w:id="236"/>
      <w:bookmarkEnd w:id="237"/>
      <w:bookmarkEnd w:id="238"/>
    </w:p>
    <w:p w14:paraId="7D25DDC7" w14:textId="77777777" w:rsidR="00AA3AF9" w:rsidRPr="000B4689" w:rsidRDefault="00AA3AF9" w:rsidP="00B92A37">
      <w:pPr>
        <w:pStyle w:val="Heading4"/>
        <w:rPr>
          <w:lang w:val="en-PH"/>
        </w:rPr>
      </w:pPr>
      <w:r w:rsidRPr="000B4689">
        <w:rPr>
          <w:lang w:val="en-PH"/>
        </w:rPr>
        <w:t>Overview</w:t>
      </w:r>
    </w:p>
    <w:p w14:paraId="30BA0684" w14:textId="3D179910" w:rsidR="00AA3AF9" w:rsidRDefault="00AA3AF9" w:rsidP="00AA3AF9">
      <w:r>
        <w:rPr>
          <w:bCs/>
        </w:rPr>
        <w:t xml:space="preserve">The SSF Guidelines urge </w:t>
      </w:r>
      <w:r w:rsidR="00B92A37">
        <w:rPr>
          <w:bCs/>
        </w:rPr>
        <w:t>s</w:t>
      </w:r>
      <w:r>
        <w:rPr>
          <w:bCs/>
        </w:rPr>
        <w:t>tates to adopt i</w:t>
      </w:r>
      <w:r w:rsidRPr="00CE4826">
        <w:rPr>
          <w:bCs/>
        </w:rPr>
        <w:t xml:space="preserve">ntegrated, ecosystem, and holistic approaches to secure sustainable small-scale fisheries </w:t>
      </w:r>
      <w:r>
        <w:rPr>
          <w:bCs/>
        </w:rPr>
        <w:t>and a</w:t>
      </w:r>
      <w:r w:rsidRPr="00CE4826">
        <w:rPr>
          <w:bCs/>
        </w:rPr>
        <w:t>ddress the many potential social, economic, and environmental factors that can threaten local management of tenure</w:t>
      </w:r>
      <w:r>
        <w:rPr>
          <w:bCs/>
        </w:rPr>
        <w:t xml:space="preserve"> </w:t>
      </w:r>
      <w:r w:rsidRPr="00E40A4B">
        <w:t>(</w:t>
      </w:r>
      <w:r w:rsidRPr="00E40A4B">
        <w:fldChar w:fldCharType="begin"/>
      </w:r>
      <w:r w:rsidRPr="00E40A4B">
        <w:instrText xml:space="preserve"> REF _Ref471478911 \h  \* MERGEFORMAT </w:instrText>
      </w:r>
      <w:r w:rsidRPr="00E40A4B">
        <w:fldChar w:fldCharType="separate"/>
      </w:r>
      <w:r w:rsidRPr="00787D5C">
        <w:t xml:space="preserve">Table </w:t>
      </w:r>
      <w:r>
        <w:rPr>
          <w:noProof/>
        </w:rPr>
        <w:t>11</w:t>
      </w:r>
      <w:r w:rsidRPr="00E40A4B">
        <w:fldChar w:fldCharType="end"/>
      </w:r>
      <w:r w:rsidRPr="00E40A4B">
        <w:t>).</w:t>
      </w:r>
      <w:r>
        <w:rPr>
          <w:bCs/>
        </w:rPr>
        <w:t xml:space="preserve"> </w:t>
      </w:r>
      <w:r w:rsidRPr="00CE4826">
        <w:rPr>
          <w:bCs/>
        </w:rPr>
        <w:t>As such, the</w:t>
      </w:r>
      <w:r>
        <w:rPr>
          <w:bCs/>
        </w:rPr>
        <w:t>re</w:t>
      </w:r>
      <w:r w:rsidRPr="00CE4826">
        <w:rPr>
          <w:bCs/>
        </w:rPr>
        <w:t xml:space="preserve"> is an important role </w:t>
      </w:r>
      <w:r>
        <w:rPr>
          <w:bCs/>
        </w:rPr>
        <w:t>for</w:t>
      </w:r>
      <w:r w:rsidRPr="00CE4826">
        <w:rPr>
          <w:bCs/>
        </w:rPr>
        <w:t xml:space="preserve"> government in creating the policy environment and space for tenure arrangements to succeed </w:t>
      </w:r>
      <w:r w:rsidRPr="00CE4826">
        <w:rPr>
          <w:bCs/>
        </w:rPr>
        <w:fldChar w:fldCharType="begin"/>
      </w:r>
      <w:r w:rsidRPr="00CE4826">
        <w:rPr>
          <w:bCs/>
        </w:rPr>
        <w:instrText xml:space="preserve"> ADDIN EN.CITE &lt;EndNote&gt;&lt;Cite&gt;&lt;Author&gt;Charles&lt;/Author&gt;&lt;Year&gt;2013&lt;/Year&gt;&lt;RecNum&gt;469&lt;/RecNum&gt;&lt;DisplayText&gt;(Charles, 2013)&lt;/DisplayText&gt;&lt;record&gt;&lt;rec-number&gt;469&lt;/rec-number&gt;&lt;foreign-keys&gt;&lt;key app="EN" db-id="dxs0p5xpjxpzpte9v95pzrsaa59fxfa0pvfx" timestamp="1381775147"&gt;469&lt;/key&gt;&lt;/foreign-keys&gt;&lt;ref-type name="Journal Article"&gt;17&lt;/ref-type&gt;&lt;contributors&gt;&lt;authors&gt;&lt;author&gt;Charles, A.T.&lt;/author&gt;&lt;/authors&gt;&lt;/contributors&gt;&lt;titles&gt;&lt;title&gt;Governance of tenure in small-scale fisheries: Key considerations&lt;/title&gt;&lt;secondary-title&gt;Land Tenure Journal&lt;/secondary-title&gt;&lt;/titles&gt;&lt;periodical&gt;&lt;full-title&gt;Land Tenure Journal&lt;/full-title&gt;&lt;/periodical&gt;&lt;pages&gt;9-37&lt;/pages&gt;&lt;volume&gt;1&lt;/volume&gt;&lt;dates&gt;&lt;year&gt;2013&lt;/year&gt;&lt;/dates&gt;&lt;urls&gt;&lt;related-urls&gt;&lt;url&gt;http://www.fao.org/nr/tenure/land-tenure-journal/index.php/LTJ&lt;/url&gt;&lt;/related-urls&gt;&lt;/urls&gt;&lt;/record&gt;&lt;/Cite&gt;&lt;/EndNote&gt;</w:instrText>
      </w:r>
      <w:r w:rsidRPr="00CE4826">
        <w:rPr>
          <w:bCs/>
        </w:rPr>
        <w:fldChar w:fldCharType="separate"/>
      </w:r>
      <w:r w:rsidRPr="00CE4826">
        <w:rPr>
          <w:bCs/>
          <w:noProof/>
        </w:rPr>
        <w:t>(Charles, 2013)</w:t>
      </w:r>
      <w:r w:rsidRPr="00CE4826">
        <w:rPr>
          <w:bCs/>
        </w:rPr>
        <w:fldChar w:fldCharType="end"/>
      </w:r>
      <w:r w:rsidRPr="00CE4826">
        <w:rPr>
          <w:bCs/>
        </w:rPr>
        <w:t>. In</w:t>
      </w:r>
      <w:r w:rsidRPr="00CE4826">
        <w:t>ternational, regional, national, and subnational coordination and collaboration are needed to support a harmonized policy environment for securing sustainable small-scale fisheries that focus on the long-term vision of eradicating poverty and hun</w:t>
      </w:r>
      <w:r w:rsidRPr="00E40A4B">
        <w:t>ger</w:t>
      </w:r>
      <w:r>
        <w:t>.</w:t>
      </w:r>
      <w:r w:rsidRPr="00E40A4B">
        <w:t xml:space="preserve"> </w:t>
      </w:r>
    </w:p>
    <w:p w14:paraId="6B98CD18" w14:textId="77777777" w:rsidR="00AA3AF9" w:rsidRPr="00B92A37" w:rsidRDefault="00AA3AF9" w:rsidP="00B92A37">
      <w:pPr>
        <w:pStyle w:val="NoSpacing"/>
        <w:rPr>
          <w:sz w:val="18"/>
        </w:rPr>
      </w:pPr>
    </w:p>
    <w:tbl>
      <w:tblPr>
        <w:tblStyle w:val="TableGrid14"/>
        <w:tblW w:w="5000" w:type="pct"/>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Look w:val="04A0" w:firstRow="1" w:lastRow="0" w:firstColumn="1" w:lastColumn="0" w:noHBand="0" w:noVBand="1"/>
      </w:tblPr>
      <w:tblGrid>
        <w:gridCol w:w="9360"/>
      </w:tblGrid>
      <w:tr w:rsidR="00AA3AF9" w:rsidRPr="00B92A37" w14:paraId="1FC6AE59" w14:textId="77777777" w:rsidTr="00AA3AF9">
        <w:trPr>
          <w:trHeight w:val="411"/>
          <w:tblHeader/>
        </w:trPr>
        <w:tc>
          <w:tcPr>
            <w:tcW w:w="5000" w:type="pct"/>
            <w:tcBorders>
              <w:top w:val="nil"/>
              <w:left w:val="nil"/>
              <w:bottom w:val="single" w:sz="4" w:space="0" w:color="2E74B5" w:themeColor="accent1" w:themeShade="BF"/>
              <w:right w:val="nil"/>
            </w:tcBorders>
            <w:shd w:val="clear" w:color="auto" w:fill="1F3864" w:themeFill="accent5" w:themeFillShade="80"/>
            <w:vAlign w:val="center"/>
          </w:tcPr>
          <w:p w14:paraId="6000F512" w14:textId="77777777" w:rsidR="00AA3AF9" w:rsidRPr="00B92A37" w:rsidRDefault="00AA3AF9" w:rsidP="00B92A37">
            <w:pPr>
              <w:pStyle w:val="Caption"/>
              <w:rPr>
                <w:color w:val="FFFFFF" w:themeColor="background1"/>
              </w:rPr>
            </w:pPr>
            <w:bookmarkStart w:id="239" w:name="_Ref471478911"/>
            <w:bookmarkStart w:id="240" w:name="_Toc472941867"/>
            <w:bookmarkStart w:id="241" w:name="_Toc481639526"/>
            <w:bookmarkStart w:id="242" w:name="_Toc502044439"/>
            <w:r w:rsidRPr="00B92A37">
              <w:rPr>
                <w:color w:val="FFFFFF" w:themeColor="background1"/>
              </w:rPr>
              <w:lastRenderedPageBreak/>
              <w:t xml:space="preserve">Table </w:t>
            </w:r>
            <w:r w:rsidR="00B16DFD" w:rsidRPr="00B92A37">
              <w:rPr>
                <w:color w:val="FFFFFF" w:themeColor="background1"/>
              </w:rPr>
              <w:fldChar w:fldCharType="begin"/>
            </w:r>
            <w:r w:rsidR="00B16DFD" w:rsidRPr="00B92A37">
              <w:rPr>
                <w:color w:val="FFFFFF" w:themeColor="background1"/>
              </w:rPr>
              <w:instrText xml:space="preserve"> SEQ Table \* ARABIC </w:instrText>
            </w:r>
            <w:r w:rsidR="00B16DFD" w:rsidRPr="00B92A37">
              <w:rPr>
                <w:color w:val="FFFFFF" w:themeColor="background1"/>
              </w:rPr>
              <w:fldChar w:fldCharType="separate"/>
            </w:r>
            <w:r w:rsidR="00C55BD3">
              <w:rPr>
                <w:noProof/>
                <w:color w:val="FFFFFF" w:themeColor="background1"/>
              </w:rPr>
              <w:t>12</w:t>
            </w:r>
            <w:r w:rsidR="00B16DFD" w:rsidRPr="00B92A37">
              <w:rPr>
                <w:noProof/>
                <w:color w:val="FFFFFF" w:themeColor="background1"/>
              </w:rPr>
              <w:fldChar w:fldCharType="end"/>
            </w:r>
            <w:bookmarkEnd w:id="239"/>
            <w:r w:rsidRPr="00B92A37">
              <w:rPr>
                <w:color w:val="FFFFFF" w:themeColor="background1"/>
              </w:rPr>
              <w:t xml:space="preserve">. Policy coherence, institutional coordination and collaboration strategies and good practices [adapted from </w:t>
            </w:r>
            <w:r w:rsidRPr="00B92A37">
              <w:rPr>
                <w:color w:val="FFFFFF" w:themeColor="background1"/>
              </w:rPr>
              <w:fldChar w:fldCharType="begin"/>
            </w:r>
            <w:r w:rsidRPr="00B92A37">
              <w:rPr>
                <w:color w:val="FFFFFF" w:themeColor="background1"/>
              </w:rPr>
              <w:instrText xml:space="preserve"> ADDIN EN.CITE &lt;EndNote&gt;&lt;Cite&gt;&lt;Author&gt;FAO&lt;/Author&gt;&lt;Year&gt;2015&lt;/Year&gt;&lt;RecNum&gt;1291&lt;/RecNum&gt;&lt;DisplayText&gt;(FAO, 2015)&lt;/DisplayText&gt;&lt;record&gt;&lt;rec-number&gt;1291&lt;/rec-number&gt;&lt;foreign-keys&gt;&lt;key app="EN" db-id="dxs0p5xpjxpzpte9v95pzrsaa59fxfa0pvfx" timestamp="1419275745"&gt;1291&lt;/key&gt;&lt;/foreign-keys&gt;&lt;ref-type name="Report"&gt;27&lt;/ref-type&gt;&lt;contributors&gt;&lt;authors&gt;&lt;author&gt;FAO,&lt;/author&gt;&lt;/authors&gt;&lt;/contributors&gt;&lt;titles&gt;&lt;title&gt;Voluntary Guidelines for Securing Sustainable Small-Scale Fisheries in the Context of Food Security and Poverty Eradication&lt;/title&gt;&lt;/titles&gt;&lt;dates&gt;&lt;year&gt;2015&lt;/year&gt;&lt;/dates&gt;&lt;urls&gt;&lt;related-urls&gt;&lt;url&gt;http://www.fao.org/fishery/topic/18240/en&lt;/url&gt;&lt;/related-urls&gt;&lt;/urls&gt;&lt;/record&gt;&lt;/Cite&gt;&lt;/EndNote&gt;</w:instrText>
            </w:r>
            <w:r w:rsidRPr="00B92A37">
              <w:rPr>
                <w:color w:val="FFFFFF" w:themeColor="background1"/>
              </w:rPr>
              <w:fldChar w:fldCharType="separate"/>
            </w:r>
            <w:r w:rsidRPr="00B92A37">
              <w:rPr>
                <w:color w:val="FFFFFF" w:themeColor="background1"/>
              </w:rPr>
              <w:t>(FAO, 2015)</w:t>
            </w:r>
            <w:r w:rsidRPr="00B92A37">
              <w:rPr>
                <w:color w:val="FFFFFF" w:themeColor="background1"/>
              </w:rPr>
              <w:fldChar w:fldCharType="end"/>
            </w:r>
            <w:r w:rsidRPr="00B92A37">
              <w:rPr>
                <w:color w:val="FFFFFF" w:themeColor="background1"/>
              </w:rPr>
              <w:t>]</w:t>
            </w:r>
            <w:bookmarkEnd w:id="240"/>
            <w:bookmarkEnd w:id="241"/>
            <w:bookmarkEnd w:id="242"/>
          </w:p>
        </w:tc>
      </w:tr>
      <w:tr w:rsidR="00AA3AF9" w:rsidRPr="00B92A37" w14:paraId="487F2AED" w14:textId="77777777" w:rsidTr="00B92A37">
        <w:trPr>
          <w:trHeight w:val="232"/>
          <w:tblHeader/>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241B5B02" w14:textId="77777777" w:rsidR="00AA3AF9" w:rsidRPr="00B92A37" w:rsidRDefault="00AA3AF9" w:rsidP="00AA3AF9">
            <w:pPr>
              <w:spacing w:line="240" w:lineRule="auto"/>
              <w:contextualSpacing/>
              <w:rPr>
                <w:b/>
                <w:sz w:val="20"/>
                <w:szCs w:val="20"/>
              </w:rPr>
            </w:pPr>
            <w:r w:rsidRPr="00B92A37">
              <w:rPr>
                <w:b/>
                <w:sz w:val="20"/>
                <w:szCs w:val="20"/>
              </w:rPr>
              <w:t>17. Adopt national policies and laws that support an integrated, holistic, ecosystem-based approach to marine and coastal management</w:t>
            </w:r>
          </w:p>
        </w:tc>
      </w:tr>
      <w:tr w:rsidR="00AA3AF9" w:rsidRPr="00CE4826" w14:paraId="4D61EC3F" w14:textId="77777777" w:rsidTr="00B92A37">
        <w:trPr>
          <w:trHeight w:val="232"/>
          <w:tblHeader/>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519E9FB6" w14:textId="77777777" w:rsidR="00AA3AF9" w:rsidRPr="00CE4826" w:rsidRDefault="00AA3AF9" w:rsidP="007E0B7A">
            <w:pPr>
              <w:numPr>
                <w:ilvl w:val="0"/>
                <w:numId w:val="56"/>
              </w:numPr>
              <w:spacing w:before="0" w:line="240" w:lineRule="auto"/>
              <w:ind w:left="387"/>
              <w:contextualSpacing/>
              <w:rPr>
                <w:b/>
                <w:i/>
                <w:sz w:val="20"/>
                <w:szCs w:val="20"/>
              </w:rPr>
            </w:pPr>
          </w:p>
        </w:tc>
      </w:tr>
      <w:tr w:rsidR="00AA3AF9" w:rsidRPr="00CE4826" w14:paraId="6424EAAD"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40B112A4" w14:textId="77777777" w:rsidR="00AA3AF9" w:rsidRPr="00CE4826" w:rsidRDefault="00AA3AF9" w:rsidP="007E0B7A">
            <w:pPr>
              <w:numPr>
                <w:ilvl w:val="0"/>
                <w:numId w:val="48"/>
              </w:numPr>
              <w:spacing w:before="0" w:line="240" w:lineRule="auto"/>
              <w:contextualSpacing/>
              <w:rPr>
                <w:sz w:val="20"/>
                <w:szCs w:val="20"/>
              </w:rPr>
            </w:pPr>
            <w:r w:rsidRPr="00CE4826">
              <w:rPr>
                <w:sz w:val="20"/>
                <w:szCs w:val="20"/>
              </w:rPr>
              <w:t>Develop and use spatial planning approaches, including inland and MSP, that take due account of the small-scale fisheries’ interests and role in integrated coastal zone management.</w:t>
            </w:r>
          </w:p>
        </w:tc>
      </w:tr>
      <w:tr w:rsidR="00AA3AF9" w:rsidRPr="00CE4826" w14:paraId="36977D79"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774BEB86" w14:textId="0D65B2AB" w:rsidR="00AA3AF9" w:rsidRPr="00CE4826" w:rsidRDefault="00AA3AF9" w:rsidP="00B92A37">
            <w:pPr>
              <w:numPr>
                <w:ilvl w:val="0"/>
                <w:numId w:val="48"/>
              </w:numPr>
              <w:spacing w:before="0" w:line="240" w:lineRule="auto"/>
              <w:contextualSpacing/>
              <w:rPr>
                <w:sz w:val="20"/>
                <w:szCs w:val="20"/>
              </w:rPr>
            </w:pPr>
            <w:r w:rsidRPr="00CE4826">
              <w:rPr>
                <w:sz w:val="20"/>
                <w:szCs w:val="20"/>
              </w:rPr>
              <w:t>Adopt specific policy measures to ensure harmonization of policies affecting the health of marine and inland water bodies and ecosystems and to ensure that fisheries, agriculture, and other natura</w:t>
            </w:r>
            <w:r w:rsidR="00B92A37">
              <w:rPr>
                <w:sz w:val="20"/>
                <w:szCs w:val="20"/>
              </w:rPr>
              <w:t xml:space="preserve">l </w:t>
            </w:r>
            <w:r w:rsidRPr="00CE4826">
              <w:rPr>
                <w:sz w:val="20"/>
                <w:szCs w:val="20"/>
              </w:rPr>
              <w:t>resource policies collectively enhance the interrelated livelihoods derived from these sectors.</w:t>
            </w:r>
          </w:p>
        </w:tc>
      </w:tr>
      <w:tr w:rsidR="00AA3AF9" w:rsidRPr="00CE4826" w14:paraId="06223533"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6CB5664B" w14:textId="77777777" w:rsidR="00AA3AF9" w:rsidRPr="00CE4826" w:rsidRDefault="00AA3AF9" w:rsidP="007E0B7A">
            <w:pPr>
              <w:numPr>
                <w:ilvl w:val="0"/>
                <w:numId w:val="48"/>
              </w:numPr>
              <w:spacing w:before="0" w:line="240" w:lineRule="auto"/>
              <w:contextualSpacing/>
              <w:rPr>
                <w:sz w:val="20"/>
                <w:szCs w:val="20"/>
              </w:rPr>
            </w:pPr>
            <w:r w:rsidRPr="00CE4826">
              <w:rPr>
                <w:sz w:val="20"/>
                <w:szCs w:val="20"/>
              </w:rPr>
              <w:t xml:space="preserve">Consider integrated, ecosystem, and holistic approaches to small-scale fisheries management and development that take the complexity of livelihoods into account. </w:t>
            </w:r>
          </w:p>
        </w:tc>
      </w:tr>
      <w:tr w:rsidR="00AA3AF9" w:rsidRPr="00CE4826" w14:paraId="12979762"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695F9302" w14:textId="77777777" w:rsidR="00AA3AF9" w:rsidRPr="00CE4826" w:rsidRDefault="00AA3AF9" w:rsidP="007E0B7A">
            <w:pPr>
              <w:numPr>
                <w:ilvl w:val="0"/>
                <w:numId w:val="48"/>
              </w:numPr>
              <w:spacing w:before="0" w:line="240" w:lineRule="auto"/>
              <w:contextualSpacing/>
              <w:rPr>
                <w:sz w:val="20"/>
                <w:szCs w:val="20"/>
              </w:rPr>
            </w:pPr>
            <w:r w:rsidRPr="00CE4826">
              <w:rPr>
                <w:sz w:val="20"/>
                <w:szCs w:val="20"/>
              </w:rPr>
              <w:t>Recognize and address the underlying causes and consequences of transboundary movement of fishers and contribute to the understanding of transboundary issues affecting the sustainability of small-scale fisheries.</w:t>
            </w:r>
          </w:p>
        </w:tc>
      </w:tr>
      <w:tr w:rsidR="00AA3AF9" w:rsidRPr="00B92A37" w14:paraId="348DF066" w14:textId="77777777" w:rsidTr="00B92A37">
        <w:trPr>
          <w:trHeight w:val="232"/>
          <w:tblHeader/>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5C975468" w14:textId="77777777" w:rsidR="00AA3AF9" w:rsidRPr="00B92A37" w:rsidRDefault="00AA3AF9" w:rsidP="00AA3AF9">
            <w:pPr>
              <w:spacing w:line="240" w:lineRule="auto"/>
              <w:contextualSpacing/>
              <w:rPr>
                <w:b/>
                <w:sz w:val="20"/>
                <w:szCs w:val="20"/>
              </w:rPr>
            </w:pPr>
            <w:r w:rsidRPr="00B92A37">
              <w:rPr>
                <w:b/>
                <w:sz w:val="20"/>
                <w:szCs w:val="20"/>
              </w:rPr>
              <w:t>18. Establish mechanisms for institutional coordination and collaboration at international, regional, national, subnational levels</w:t>
            </w:r>
          </w:p>
        </w:tc>
      </w:tr>
      <w:tr w:rsidR="00AA3AF9" w:rsidRPr="00CE4826" w14:paraId="3EF26E6A" w14:textId="77777777" w:rsidTr="00B92A37">
        <w:trPr>
          <w:trHeight w:val="232"/>
          <w:tblHeader/>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444C51FF" w14:textId="77777777" w:rsidR="00AA3AF9" w:rsidRPr="00CE4826" w:rsidRDefault="00AA3AF9" w:rsidP="007E0B7A">
            <w:pPr>
              <w:numPr>
                <w:ilvl w:val="0"/>
                <w:numId w:val="56"/>
              </w:numPr>
              <w:spacing w:before="0" w:line="240" w:lineRule="auto"/>
              <w:ind w:left="387"/>
              <w:contextualSpacing/>
              <w:rPr>
                <w:b/>
                <w:i/>
                <w:sz w:val="20"/>
                <w:szCs w:val="20"/>
              </w:rPr>
            </w:pPr>
          </w:p>
        </w:tc>
      </w:tr>
      <w:tr w:rsidR="00AA3AF9" w:rsidRPr="00CE4826" w14:paraId="3398FFA4"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7582BCFC" w14:textId="77777777" w:rsidR="00AA3AF9" w:rsidRPr="00CE4826" w:rsidRDefault="00AA3AF9" w:rsidP="007E0B7A">
            <w:pPr>
              <w:numPr>
                <w:ilvl w:val="0"/>
                <w:numId w:val="49"/>
              </w:numPr>
              <w:autoSpaceDE w:val="0"/>
              <w:autoSpaceDN w:val="0"/>
              <w:adjustRightInd w:val="0"/>
              <w:snapToGrid w:val="0"/>
              <w:spacing w:before="0" w:line="240" w:lineRule="auto"/>
              <w:contextualSpacing/>
              <w:rPr>
                <w:rFonts w:cs="TimesNewRomanPSMT"/>
                <w:color w:val="000000"/>
                <w:sz w:val="20"/>
                <w:szCs w:val="20"/>
                <w:lang w:val="x-none"/>
              </w:rPr>
            </w:pPr>
            <w:r w:rsidRPr="00CE4826">
              <w:rPr>
                <w:rFonts w:cs="TimesNewRomanPSMT"/>
                <w:color w:val="000000"/>
                <w:sz w:val="20"/>
                <w:szCs w:val="20"/>
              </w:rPr>
              <w:t>E</w:t>
            </w:r>
            <w:r w:rsidRPr="00CE4826">
              <w:rPr>
                <w:rFonts w:cs="TimesNewRomanPSMT"/>
                <w:color w:val="000000"/>
                <w:sz w:val="20"/>
                <w:szCs w:val="20"/>
                <w:lang w:val="x-none"/>
              </w:rPr>
              <w:t>stablish and promote the institutional structures and linkages</w:t>
            </w:r>
            <w:r w:rsidRPr="00CE4826">
              <w:rPr>
                <w:rFonts w:cs="TimesNewRomanPSMT"/>
                <w:color w:val="000000"/>
                <w:sz w:val="20"/>
                <w:szCs w:val="20"/>
              </w:rPr>
              <w:t>—</w:t>
            </w:r>
            <w:r w:rsidRPr="00CE4826">
              <w:rPr>
                <w:rFonts w:cs="TimesNewRomanPSMT"/>
                <w:color w:val="000000"/>
                <w:sz w:val="20"/>
                <w:szCs w:val="20"/>
                <w:lang w:val="x-none"/>
              </w:rPr>
              <w:t>including local</w:t>
            </w:r>
            <w:r w:rsidRPr="00CE4826">
              <w:rPr>
                <w:rFonts w:cs="TimesNewRomanPSMT"/>
                <w:color w:val="000000"/>
                <w:sz w:val="20"/>
                <w:szCs w:val="20"/>
              </w:rPr>
              <w:t>-</w:t>
            </w:r>
            <w:r w:rsidRPr="00CE4826">
              <w:rPr>
                <w:rFonts w:cs="TimesNewRomanPSMT"/>
                <w:color w:val="000000"/>
                <w:sz w:val="20"/>
                <w:szCs w:val="20"/>
                <w:lang w:val="x-none"/>
              </w:rPr>
              <w:t>national</w:t>
            </w:r>
            <w:r w:rsidRPr="00CE4826">
              <w:rPr>
                <w:rFonts w:cs="TimesNewRomanPSMT"/>
                <w:color w:val="000000"/>
                <w:sz w:val="20"/>
                <w:szCs w:val="20"/>
              </w:rPr>
              <w:t>-</w:t>
            </w:r>
            <w:r w:rsidRPr="00CE4826">
              <w:rPr>
                <w:rFonts w:cs="TimesNewRomanPSMT"/>
                <w:color w:val="000000"/>
                <w:sz w:val="20"/>
                <w:szCs w:val="20"/>
                <w:lang w:val="x-none"/>
              </w:rPr>
              <w:t>regional</w:t>
            </w:r>
            <w:r w:rsidRPr="00CE4826">
              <w:rPr>
                <w:rFonts w:cs="TimesNewRomanPSMT"/>
                <w:color w:val="000000"/>
                <w:sz w:val="20"/>
                <w:szCs w:val="20"/>
              </w:rPr>
              <w:t>-</w:t>
            </w:r>
            <w:r w:rsidRPr="00CE4826">
              <w:rPr>
                <w:rFonts w:cs="TimesNewRomanPSMT"/>
                <w:color w:val="000000"/>
                <w:sz w:val="20"/>
                <w:szCs w:val="20"/>
                <w:lang w:val="x-none"/>
              </w:rPr>
              <w:t>global linkages and networks</w:t>
            </w:r>
            <w:r w:rsidRPr="00CE4826">
              <w:rPr>
                <w:rFonts w:cs="TimesNewRomanPSMT"/>
                <w:color w:val="000000"/>
                <w:sz w:val="20"/>
                <w:szCs w:val="20"/>
              </w:rPr>
              <w:t>—</w:t>
            </w:r>
            <w:r w:rsidRPr="00CE4826">
              <w:rPr>
                <w:rFonts w:cs="TimesNewRomanPSMT"/>
                <w:color w:val="000000"/>
                <w:sz w:val="20"/>
                <w:szCs w:val="20"/>
                <w:lang w:val="x-none"/>
              </w:rPr>
              <w:t>necessary for achieving policy coherence, cross</w:t>
            </w:r>
            <w:r w:rsidRPr="00CE4826">
              <w:rPr>
                <w:rFonts w:cs="TimesNewRomanPSMT"/>
                <w:color w:val="000000"/>
                <w:sz w:val="20"/>
                <w:szCs w:val="20"/>
              </w:rPr>
              <w:t xml:space="preserve">-sectoral </w:t>
            </w:r>
            <w:r w:rsidRPr="00CE4826">
              <w:rPr>
                <w:rFonts w:cs="TimesNewRomanPSMT"/>
                <w:color w:val="000000"/>
                <w:sz w:val="20"/>
                <w:szCs w:val="20"/>
                <w:lang w:val="x-none"/>
              </w:rPr>
              <w:t>collaboration</w:t>
            </w:r>
            <w:r w:rsidRPr="00CE4826">
              <w:rPr>
                <w:rFonts w:cs="TimesNewRomanPSMT"/>
                <w:color w:val="000000"/>
                <w:sz w:val="20"/>
                <w:szCs w:val="20"/>
              </w:rPr>
              <w:t>,</w:t>
            </w:r>
            <w:r w:rsidRPr="00CE4826">
              <w:rPr>
                <w:rFonts w:cs="TimesNewRomanPSMT"/>
                <w:color w:val="000000"/>
                <w:sz w:val="20"/>
                <w:szCs w:val="20"/>
                <w:lang w:val="x-none"/>
              </w:rPr>
              <w:t xml:space="preserve"> and the implementation of holistic and inclusive ecosystem approaches in the</w:t>
            </w:r>
            <w:r w:rsidRPr="00CE4826">
              <w:rPr>
                <w:rFonts w:cs="TimesNewRomanPSMT"/>
                <w:color w:val="000000"/>
                <w:sz w:val="20"/>
                <w:szCs w:val="20"/>
              </w:rPr>
              <w:t xml:space="preserve"> </w:t>
            </w:r>
            <w:r w:rsidRPr="00CE4826">
              <w:rPr>
                <w:rFonts w:cs="TimesNewRomanPSMT"/>
                <w:color w:val="000000"/>
                <w:sz w:val="20"/>
                <w:szCs w:val="20"/>
                <w:lang w:val="x-none"/>
              </w:rPr>
              <w:t>fisheries sector with clear</w:t>
            </w:r>
            <w:r w:rsidRPr="00CE4826">
              <w:rPr>
                <w:rFonts w:cs="TimesNewRomanPSMT"/>
                <w:color w:val="000000"/>
                <w:sz w:val="20"/>
                <w:szCs w:val="20"/>
              </w:rPr>
              <w:t xml:space="preserve"> roles and</w:t>
            </w:r>
            <w:r w:rsidRPr="00CE4826">
              <w:rPr>
                <w:rFonts w:cs="TimesNewRomanPSMT"/>
                <w:color w:val="000000"/>
                <w:sz w:val="20"/>
                <w:szCs w:val="20"/>
                <w:lang w:val="x-none"/>
              </w:rPr>
              <w:t xml:space="preserve"> responsibilities </w:t>
            </w:r>
            <w:r w:rsidRPr="00CE4826">
              <w:rPr>
                <w:rFonts w:cs="TimesNewRomanPSMT"/>
                <w:color w:val="000000"/>
                <w:sz w:val="20"/>
                <w:szCs w:val="20"/>
              </w:rPr>
              <w:t xml:space="preserve">and defined </w:t>
            </w:r>
            <w:r w:rsidRPr="00CE4826">
              <w:rPr>
                <w:rFonts w:cs="TimesNewRomanPSMT"/>
                <w:color w:val="000000"/>
                <w:sz w:val="20"/>
                <w:szCs w:val="20"/>
                <w:lang w:val="x-none"/>
              </w:rPr>
              <w:t>points of contact in government authorities and agencies for small-scale fishing communities.</w:t>
            </w:r>
          </w:p>
        </w:tc>
      </w:tr>
      <w:tr w:rsidR="00AA3AF9" w:rsidRPr="00CE4826" w14:paraId="3CBFBC22"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0F94063B" w14:textId="1183F309" w:rsidR="00AA3AF9" w:rsidRPr="00CE4826" w:rsidRDefault="00AA3AF9" w:rsidP="007E0B7A">
            <w:pPr>
              <w:numPr>
                <w:ilvl w:val="0"/>
                <w:numId w:val="49"/>
              </w:numPr>
              <w:autoSpaceDE w:val="0"/>
              <w:autoSpaceDN w:val="0"/>
              <w:adjustRightInd w:val="0"/>
              <w:snapToGrid w:val="0"/>
              <w:spacing w:before="0" w:line="240" w:lineRule="auto"/>
              <w:contextualSpacing/>
              <w:rPr>
                <w:rFonts w:cs="TimesNewRomanPSMT"/>
                <w:color w:val="000000"/>
                <w:sz w:val="20"/>
                <w:szCs w:val="20"/>
              </w:rPr>
            </w:pPr>
            <w:r w:rsidRPr="00CE4826">
              <w:rPr>
                <w:rFonts w:cs="TimesNewRomanPSMT"/>
                <w:color w:val="000000"/>
                <w:sz w:val="20"/>
                <w:szCs w:val="20"/>
              </w:rPr>
              <w:t>Promote</w:t>
            </w:r>
            <w:r w:rsidRPr="00CE4826">
              <w:rPr>
                <w:rFonts w:cs="TimesNewRomanPSMT"/>
                <w:color w:val="000000"/>
                <w:sz w:val="20"/>
                <w:szCs w:val="20"/>
                <w:lang w:val="x-none"/>
              </w:rPr>
              <w:t xml:space="preserve"> collaboration among their professional</w:t>
            </w:r>
            <w:r w:rsidRPr="00CE4826">
              <w:rPr>
                <w:rFonts w:cs="TimesNewRomanPSMT"/>
                <w:color w:val="000000"/>
                <w:sz w:val="20"/>
                <w:szCs w:val="20"/>
              </w:rPr>
              <w:t xml:space="preserve"> </w:t>
            </w:r>
            <w:r w:rsidRPr="00CE4826">
              <w:rPr>
                <w:rFonts w:cs="TimesNewRomanPSMT"/>
                <w:color w:val="000000"/>
                <w:sz w:val="20"/>
                <w:szCs w:val="20"/>
                <w:lang w:val="x-none"/>
              </w:rPr>
              <w:t xml:space="preserve">associations, including fisheries cooperatives and </w:t>
            </w:r>
            <w:r w:rsidRPr="00CE4826">
              <w:rPr>
                <w:rFonts w:cs="TimesNewRomanPSMT"/>
                <w:color w:val="000000"/>
                <w:sz w:val="20"/>
                <w:szCs w:val="20"/>
              </w:rPr>
              <w:t xml:space="preserve">civil society organizations, through </w:t>
            </w:r>
            <w:r w:rsidRPr="00CE4826">
              <w:rPr>
                <w:rFonts w:cs="TimesNewRomanPSMT"/>
                <w:color w:val="000000"/>
                <w:sz w:val="20"/>
                <w:szCs w:val="20"/>
                <w:lang w:val="x-none"/>
              </w:rPr>
              <w:t>networks and</w:t>
            </w:r>
            <w:r w:rsidRPr="00CE4826">
              <w:rPr>
                <w:rFonts w:cs="TimesNewRomanPSMT"/>
                <w:color w:val="000000"/>
                <w:sz w:val="20"/>
                <w:szCs w:val="20"/>
              </w:rPr>
              <w:t xml:space="preserve"> </w:t>
            </w:r>
            <w:r w:rsidRPr="00CE4826">
              <w:rPr>
                <w:rFonts w:cs="TimesNewRomanPSMT"/>
                <w:color w:val="000000"/>
                <w:sz w:val="20"/>
                <w:szCs w:val="20"/>
                <w:lang w:val="x-none"/>
              </w:rPr>
              <w:t>platforms for the exchange of experiences and information</w:t>
            </w:r>
            <w:r w:rsidR="00B92A37">
              <w:rPr>
                <w:rFonts w:cs="TimesNewRomanPSMT"/>
                <w:color w:val="000000"/>
                <w:sz w:val="20"/>
                <w:szCs w:val="20"/>
              </w:rPr>
              <w:t>,</w:t>
            </w:r>
            <w:r w:rsidRPr="00CE4826">
              <w:rPr>
                <w:rFonts w:cs="TimesNewRomanPSMT"/>
                <w:color w:val="000000"/>
                <w:sz w:val="20"/>
                <w:szCs w:val="20"/>
                <w:lang w:val="x-none"/>
              </w:rPr>
              <w:t xml:space="preserve"> and to facilitate their involvement in</w:t>
            </w:r>
            <w:r w:rsidRPr="00CE4826">
              <w:rPr>
                <w:rFonts w:cs="TimesNewRomanPSMT"/>
                <w:color w:val="000000"/>
                <w:sz w:val="20"/>
                <w:szCs w:val="20"/>
              </w:rPr>
              <w:t xml:space="preserve"> </w:t>
            </w:r>
            <w:r w:rsidRPr="00CE4826">
              <w:rPr>
                <w:rFonts w:cs="TimesNewRomanPSMT"/>
                <w:color w:val="000000"/>
                <w:sz w:val="20"/>
                <w:szCs w:val="20"/>
                <w:lang w:val="x-none"/>
              </w:rPr>
              <w:t>policy- and decision-making processes relevant to small-scale fisheries communities.</w:t>
            </w:r>
          </w:p>
        </w:tc>
      </w:tr>
      <w:tr w:rsidR="00AA3AF9" w:rsidRPr="00CE4826" w14:paraId="1C8B8A1E"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22A12EC2" w14:textId="1CAD9F86" w:rsidR="00AA3AF9" w:rsidRPr="00CE4826" w:rsidRDefault="00AA3AF9" w:rsidP="00B92A37">
            <w:pPr>
              <w:numPr>
                <w:ilvl w:val="0"/>
                <w:numId w:val="49"/>
              </w:numPr>
              <w:autoSpaceDE w:val="0"/>
              <w:autoSpaceDN w:val="0"/>
              <w:adjustRightInd w:val="0"/>
              <w:snapToGrid w:val="0"/>
              <w:spacing w:before="0" w:line="240" w:lineRule="auto"/>
              <w:contextualSpacing/>
              <w:rPr>
                <w:rFonts w:cs="TimesNewRomanPSMT"/>
                <w:color w:val="000000"/>
                <w:sz w:val="20"/>
                <w:szCs w:val="20"/>
                <w:lang w:val="x-none"/>
              </w:rPr>
            </w:pPr>
            <w:r w:rsidRPr="00CE4826">
              <w:rPr>
                <w:rFonts w:cs="TimesNewRomanPSMT"/>
                <w:color w:val="000000"/>
                <w:sz w:val="20"/>
                <w:szCs w:val="20"/>
              </w:rPr>
              <w:t xml:space="preserve">Recognize </w:t>
            </w:r>
            <w:r w:rsidRPr="00CE4826">
              <w:rPr>
                <w:rFonts w:cs="TimesNewRomanPSMT"/>
                <w:color w:val="000000"/>
                <w:sz w:val="20"/>
                <w:szCs w:val="20"/>
                <w:lang w:val="x-none"/>
              </w:rPr>
              <w:t>and promote</w:t>
            </w:r>
            <w:r w:rsidR="00B92A37">
              <w:rPr>
                <w:rFonts w:cs="TimesNewRomanPSMT"/>
                <w:color w:val="000000"/>
                <w:sz w:val="20"/>
                <w:szCs w:val="20"/>
              </w:rPr>
              <w:t>,</w:t>
            </w:r>
            <w:r w:rsidRPr="00CE4826">
              <w:rPr>
                <w:rFonts w:cs="TimesNewRomanPSMT"/>
                <w:color w:val="000000"/>
                <w:sz w:val="20"/>
                <w:szCs w:val="20"/>
                <w:lang w:val="x-none"/>
              </w:rPr>
              <w:t xml:space="preserve"> as appropriate</w:t>
            </w:r>
            <w:r w:rsidR="00B92A37">
              <w:rPr>
                <w:rFonts w:cs="TimesNewRomanPSMT"/>
                <w:color w:val="000000"/>
                <w:sz w:val="20"/>
                <w:szCs w:val="20"/>
              </w:rPr>
              <w:t>,</w:t>
            </w:r>
            <w:r w:rsidRPr="00CE4826">
              <w:rPr>
                <w:rFonts w:cs="TimesNewRomanPSMT"/>
                <w:color w:val="000000"/>
                <w:sz w:val="20"/>
                <w:szCs w:val="20"/>
                <w:lang w:val="x-none"/>
              </w:rPr>
              <w:t xml:space="preserve"> local governance </w:t>
            </w:r>
            <w:r w:rsidR="00B92A37">
              <w:rPr>
                <w:rFonts w:cs="TimesNewRomanPSMT"/>
                <w:color w:val="000000"/>
                <w:sz w:val="20"/>
                <w:szCs w:val="20"/>
              </w:rPr>
              <w:t>contributions</w:t>
            </w:r>
            <w:r w:rsidRPr="00CE4826">
              <w:rPr>
                <w:rFonts w:cs="TimesNewRomanPSMT"/>
                <w:color w:val="000000"/>
                <w:sz w:val="20"/>
                <w:szCs w:val="20"/>
                <w:lang w:val="x-none"/>
              </w:rPr>
              <w:t xml:space="preserve"> to effective management of small-scale fisheries, taking into account the ecosystem</w:t>
            </w:r>
            <w:r w:rsidRPr="00CE4826">
              <w:rPr>
                <w:rFonts w:cs="TimesNewRomanPSMT"/>
                <w:color w:val="000000"/>
                <w:sz w:val="20"/>
                <w:szCs w:val="20"/>
              </w:rPr>
              <w:t xml:space="preserve"> </w:t>
            </w:r>
            <w:r w:rsidRPr="00CE4826">
              <w:rPr>
                <w:rFonts w:cs="TimesNewRomanPSMT"/>
                <w:color w:val="000000"/>
                <w:sz w:val="20"/>
                <w:szCs w:val="20"/>
                <w:lang w:val="x-none"/>
              </w:rPr>
              <w:t>approach and in accordance with national law.</w:t>
            </w:r>
          </w:p>
        </w:tc>
      </w:tr>
      <w:tr w:rsidR="00AA3AF9" w:rsidRPr="00CE4826" w14:paraId="62E430C9" w14:textId="77777777" w:rsidTr="00AA3AF9">
        <w:trPr>
          <w:tblHeader/>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303E58DF" w14:textId="4BCDA455" w:rsidR="00AA3AF9" w:rsidRPr="00CE4826" w:rsidRDefault="00AA3AF9" w:rsidP="007E0B7A">
            <w:pPr>
              <w:numPr>
                <w:ilvl w:val="0"/>
                <w:numId w:val="49"/>
              </w:numPr>
              <w:autoSpaceDE w:val="0"/>
              <w:autoSpaceDN w:val="0"/>
              <w:adjustRightInd w:val="0"/>
              <w:snapToGrid w:val="0"/>
              <w:spacing w:before="0" w:line="240" w:lineRule="auto"/>
              <w:contextualSpacing/>
              <w:rPr>
                <w:rFonts w:cs="TimesNewRomanPSMT"/>
                <w:color w:val="000000"/>
                <w:sz w:val="20"/>
                <w:szCs w:val="20"/>
              </w:rPr>
            </w:pPr>
            <w:r w:rsidRPr="00CE4826">
              <w:rPr>
                <w:rFonts w:cs="TimesNewRomanPSMT"/>
                <w:color w:val="000000"/>
                <w:sz w:val="20"/>
                <w:szCs w:val="20"/>
              </w:rPr>
              <w:t>Promote</w:t>
            </w:r>
            <w:r w:rsidRPr="00CE4826">
              <w:rPr>
                <w:rFonts w:cs="TimesNewRomanPSMT"/>
                <w:color w:val="000000"/>
                <w:sz w:val="20"/>
                <w:szCs w:val="20"/>
                <w:lang w:val="x-none"/>
              </w:rPr>
              <w:t xml:space="preserve"> enhanced international, regional</w:t>
            </w:r>
            <w:r w:rsidRPr="00CE4826">
              <w:rPr>
                <w:rFonts w:cs="TimesNewRomanPSMT"/>
                <w:color w:val="000000"/>
                <w:sz w:val="20"/>
                <w:szCs w:val="20"/>
              </w:rPr>
              <w:t>,</w:t>
            </w:r>
            <w:r w:rsidRPr="00CE4826">
              <w:rPr>
                <w:rFonts w:cs="TimesNewRomanPSMT"/>
                <w:color w:val="000000"/>
                <w:sz w:val="20"/>
                <w:szCs w:val="20"/>
                <w:lang w:val="x-none"/>
              </w:rPr>
              <w:t xml:space="preserve"> and sub</w:t>
            </w:r>
            <w:r w:rsidR="00B92A37">
              <w:rPr>
                <w:rFonts w:cs="TimesNewRomanPSMT"/>
                <w:color w:val="000000"/>
                <w:sz w:val="20"/>
                <w:szCs w:val="20"/>
              </w:rPr>
              <w:t>-</w:t>
            </w:r>
            <w:r w:rsidRPr="00CE4826">
              <w:rPr>
                <w:rFonts w:cs="TimesNewRomanPSMT"/>
                <w:color w:val="000000"/>
                <w:sz w:val="20"/>
                <w:szCs w:val="20"/>
                <w:lang w:val="x-none"/>
              </w:rPr>
              <w:t>regional cooperation in</w:t>
            </w:r>
            <w:r w:rsidRPr="00CE4826">
              <w:rPr>
                <w:rFonts w:cs="TimesNewRomanPSMT"/>
                <w:color w:val="000000"/>
                <w:sz w:val="20"/>
                <w:szCs w:val="20"/>
              </w:rPr>
              <w:t xml:space="preserve"> </w:t>
            </w:r>
            <w:r w:rsidRPr="00CE4826">
              <w:rPr>
                <w:rFonts w:cs="TimesNewRomanPSMT"/>
                <w:color w:val="000000"/>
                <w:sz w:val="20"/>
                <w:szCs w:val="20"/>
                <w:lang w:val="x-none"/>
              </w:rPr>
              <w:t>securing sustainable small-scale fisheries</w:t>
            </w:r>
            <w:r w:rsidRPr="00CE4826">
              <w:rPr>
                <w:rFonts w:cs="TimesNewRomanPSMT"/>
                <w:color w:val="000000"/>
                <w:sz w:val="20"/>
                <w:szCs w:val="20"/>
              </w:rPr>
              <w:t>.</w:t>
            </w:r>
          </w:p>
        </w:tc>
      </w:tr>
    </w:tbl>
    <w:p w14:paraId="67307DB0" w14:textId="77777777" w:rsidR="00AA3AF9" w:rsidRDefault="00AA3AF9" w:rsidP="00AA3AF9"/>
    <w:p w14:paraId="4A52ADA4" w14:textId="77777777" w:rsidR="00AA3AF9" w:rsidRPr="008C5E81" w:rsidRDefault="00AA3AF9" w:rsidP="00B92A37">
      <w:pPr>
        <w:pStyle w:val="Heading4"/>
        <w:rPr>
          <w:lang w:val="en-PH"/>
        </w:rPr>
      </w:pPr>
      <w:r>
        <w:rPr>
          <w:lang w:val="en-PH"/>
        </w:rPr>
        <w:t xml:space="preserve">Legal, </w:t>
      </w:r>
      <w:r w:rsidRPr="008C5E81">
        <w:rPr>
          <w:lang w:val="en-PH"/>
        </w:rPr>
        <w:t>Policy</w:t>
      </w:r>
      <w:r>
        <w:rPr>
          <w:lang w:val="en-PH"/>
        </w:rPr>
        <w:t>, and Institutional</w:t>
      </w:r>
      <w:r w:rsidRPr="008C5E81">
        <w:rPr>
          <w:lang w:val="en-PH"/>
        </w:rPr>
        <w:t xml:space="preserve"> Framework</w:t>
      </w:r>
    </w:p>
    <w:p w14:paraId="60DC4B36" w14:textId="735B1CFD" w:rsidR="00AA3AF9" w:rsidRDefault="00AA3AF9" w:rsidP="00AA3AF9">
      <w:r w:rsidRPr="00016704">
        <w:t xml:space="preserve">Indonesia supports an ecosystem approach to marine and coastal management but has no laws or policies specific to EAFM. </w:t>
      </w:r>
      <w:r w:rsidRPr="001B3340">
        <w:t xml:space="preserve">The Fishery Resources Directorate </w:t>
      </w:r>
      <w:r>
        <w:t xml:space="preserve">within </w:t>
      </w:r>
      <w:r w:rsidRPr="001B3340">
        <w:t>MMAF spearhead</w:t>
      </w:r>
      <w:r>
        <w:t>s</w:t>
      </w:r>
      <w:r w:rsidRPr="001B3340">
        <w:t xml:space="preserve"> the </w:t>
      </w:r>
      <w:r w:rsidR="00B92A37">
        <w:t xml:space="preserve">EAFM </w:t>
      </w:r>
      <w:r w:rsidRPr="001B3340">
        <w:t xml:space="preserve">implementation </w:t>
      </w:r>
      <w:r>
        <w:t>through</w:t>
      </w:r>
      <w:r w:rsidRPr="001B3340">
        <w:t xml:space="preserve"> MMAF</w:t>
      </w:r>
      <w:r>
        <w:t xml:space="preserve">’s </w:t>
      </w:r>
      <w:r w:rsidRPr="001B3340">
        <w:t xml:space="preserve">Marine and Fisheries Research Agency, </w:t>
      </w:r>
      <w:r w:rsidR="00B92A37">
        <w:t>d</w:t>
      </w:r>
      <w:r w:rsidRPr="001B3340">
        <w:t xml:space="preserve">istrict and </w:t>
      </w:r>
      <w:r w:rsidR="00B92A37">
        <w:t>p</w:t>
      </w:r>
      <w:r w:rsidRPr="001B3340">
        <w:t xml:space="preserve">rovincial </w:t>
      </w:r>
      <w:r w:rsidR="00B92A37">
        <w:t>f</w:t>
      </w:r>
      <w:r w:rsidRPr="001B3340">
        <w:t xml:space="preserve">isheries </w:t>
      </w:r>
      <w:r w:rsidR="00B92A37">
        <w:t>agencies, universities, and NGOs</w:t>
      </w:r>
      <w:r w:rsidRPr="001B3340">
        <w:t xml:space="preserve">. MMAF </w:t>
      </w:r>
      <w:r>
        <w:t>has</w:t>
      </w:r>
      <w:r w:rsidRPr="001B3340">
        <w:t xml:space="preserve"> an EAFM expert panel to </w:t>
      </w:r>
      <w:r>
        <w:t xml:space="preserve">help </w:t>
      </w:r>
      <w:r w:rsidRPr="001B3340">
        <w:t>develop</w:t>
      </w:r>
      <w:r>
        <w:t xml:space="preserve"> fishery</w:t>
      </w:r>
      <w:r w:rsidRPr="001B3340">
        <w:t xml:space="preserve"> management plans for the 11 </w:t>
      </w:r>
      <w:r w:rsidR="00110400">
        <w:t>FMA</w:t>
      </w:r>
      <w:r w:rsidR="00B92A37">
        <w:t>s</w:t>
      </w:r>
      <w:r w:rsidRPr="001B3340">
        <w:t xml:space="preserve"> in the country. </w:t>
      </w:r>
      <w:r>
        <w:t xml:space="preserve">Another </w:t>
      </w:r>
      <w:r w:rsidR="00B92A37">
        <w:t xml:space="preserve">MMAF </w:t>
      </w:r>
      <w:r>
        <w:t xml:space="preserve">directorate </w:t>
      </w:r>
      <w:r w:rsidRPr="00016704">
        <w:t xml:space="preserve">utilizes spatial planning approaches </w:t>
      </w:r>
      <w:r w:rsidR="00B92A37">
        <w:t>to address</w:t>
      </w:r>
      <w:r w:rsidRPr="00016704">
        <w:t xml:space="preserve"> transboundary movement of fishers. There are established mechanisms for institutional coordination and collaboration at international, regional, national, and subnational levels, although inter-ministerial coordination at the sub-national level is weak. </w:t>
      </w:r>
    </w:p>
    <w:p w14:paraId="7E3E4043" w14:textId="5C7BF795" w:rsidR="00AA3AF9" w:rsidRPr="00BD1E3B" w:rsidRDefault="00AA3AF9" w:rsidP="00AA3AF9">
      <w:r w:rsidRPr="00743F3A">
        <w:t>Indonesia is party to several major international conventions that</w:t>
      </w:r>
      <w:r w:rsidR="002E2A5D">
        <w:t xml:space="preserve"> </w:t>
      </w:r>
      <w:r>
        <w:t>mandate policy coordination from the national to the local level</w:t>
      </w:r>
      <w:r w:rsidRPr="000050D6">
        <w:t xml:space="preserve"> </w:t>
      </w:r>
      <w:r>
        <w:t xml:space="preserve">on marine resource management, including </w:t>
      </w:r>
      <w:r w:rsidR="00B92A37">
        <w:t xml:space="preserve">the </w:t>
      </w:r>
      <w:r w:rsidRPr="0052059A">
        <w:t>Convention on International Trade in Endangered Species of Wild Fauna and Flora</w:t>
      </w:r>
      <w:r w:rsidR="00B92A37">
        <w:t xml:space="preserve"> (CITES</w:t>
      </w:r>
      <w:r w:rsidRPr="0052059A">
        <w:t>, enforced by MMAF for marine species</w:t>
      </w:r>
      <w:r w:rsidRPr="00326046">
        <w:t xml:space="preserve">), </w:t>
      </w:r>
      <w:r w:rsidRPr="0052059A">
        <w:t>the Convention on Biological Diversity</w:t>
      </w:r>
      <w:r w:rsidR="00B92A37">
        <w:t xml:space="preserve"> (</w:t>
      </w:r>
      <w:r w:rsidR="00B92A37" w:rsidRPr="0052059A">
        <w:t>CBD</w:t>
      </w:r>
      <w:r w:rsidRPr="0052059A">
        <w:t>)</w:t>
      </w:r>
      <w:r w:rsidRPr="00326046">
        <w:t xml:space="preserve">, </w:t>
      </w:r>
      <w:r w:rsidRPr="0052059A">
        <w:t>the Ramsar Wetlands Convention</w:t>
      </w:r>
      <w:r w:rsidRPr="00326046">
        <w:t xml:space="preserve">, </w:t>
      </w:r>
      <w:r w:rsidR="00B92A37">
        <w:t>t</w:t>
      </w:r>
      <w:r w:rsidRPr="0052059A">
        <w:t>he United Nations Convention on the Law of the Sea (UNCLOS</w:t>
      </w:r>
      <w:r w:rsidRPr="00326046">
        <w:t xml:space="preserve">), </w:t>
      </w:r>
      <w:r w:rsidR="00B92A37">
        <w:t xml:space="preserve">and </w:t>
      </w:r>
      <w:r w:rsidRPr="00326046">
        <w:t xml:space="preserve">the </w:t>
      </w:r>
      <w:r w:rsidRPr="0052059A">
        <w:rPr>
          <w:iCs/>
        </w:rPr>
        <w:t>UN Fish Stocks Agreement</w:t>
      </w:r>
      <w:r w:rsidRPr="00326046">
        <w:rPr>
          <w:i/>
          <w:iCs/>
        </w:rPr>
        <w:t xml:space="preserve"> </w:t>
      </w:r>
      <w:r w:rsidRPr="00326046">
        <w:t>(UNFSA)</w:t>
      </w:r>
      <w:r w:rsidR="00B92A37">
        <w:t>.</w:t>
      </w:r>
      <w:r w:rsidRPr="00326046">
        <w:t xml:space="preserve"> </w:t>
      </w:r>
      <w:r w:rsidRPr="000050D6">
        <w:t xml:space="preserve">Indonesia was one of the first countries to sign up to the </w:t>
      </w:r>
      <w:r w:rsidRPr="0052059A">
        <w:rPr>
          <w:iCs/>
        </w:rPr>
        <w:t>Port State Measures Agreement</w:t>
      </w:r>
      <w:r w:rsidRPr="00326046">
        <w:t xml:space="preserve">. </w:t>
      </w:r>
      <w:r w:rsidRPr="00BD1E3B">
        <w:t xml:space="preserve">Additionally, Indonesia is active in FAO </w:t>
      </w:r>
      <w:r w:rsidRPr="0052059A">
        <w:t xml:space="preserve">and </w:t>
      </w:r>
      <w:r w:rsidR="00FB3F69">
        <w:t>a</w:t>
      </w:r>
      <w:r w:rsidRPr="0052059A">
        <w:t xml:space="preserve"> participant in the United Nations Conference on Sustainable Development (Rio+20).</w:t>
      </w:r>
      <w:r w:rsidRPr="00326046">
        <w:t xml:space="preserve"> </w:t>
      </w:r>
    </w:p>
    <w:p w14:paraId="35344EE4" w14:textId="77777777" w:rsidR="00AA3AF9" w:rsidRPr="00CD58BC" w:rsidRDefault="00AA3AF9" w:rsidP="00AA3AF9">
      <w:r w:rsidRPr="00CD58BC">
        <w:t>Indonesia is a member of the following regional fisheries management organizations/agreements:</w:t>
      </w:r>
    </w:p>
    <w:p w14:paraId="32C340BE" w14:textId="1AD5FAA7" w:rsidR="00AA3AF9" w:rsidRPr="00CD58BC" w:rsidRDefault="00AA3AF9" w:rsidP="007E0B7A">
      <w:pPr>
        <w:pStyle w:val="ListParagraph"/>
        <w:numPr>
          <w:ilvl w:val="0"/>
          <w:numId w:val="28"/>
        </w:numPr>
        <w:contextualSpacing/>
      </w:pPr>
      <w:r w:rsidRPr="00CD58BC">
        <w:lastRenderedPageBreak/>
        <w:t>Commission for the Conservation of Southern Bluefin Tuna (CCSBT)</w:t>
      </w:r>
      <w:r w:rsidR="00FB3F69">
        <w:t>;</w:t>
      </w:r>
    </w:p>
    <w:p w14:paraId="0797908B" w14:textId="1DFDA53F" w:rsidR="00AA3AF9" w:rsidRPr="00CD58BC" w:rsidRDefault="00AA3AF9" w:rsidP="007E0B7A">
      <w:pPr>
        <w:pStyle w:val="ListParagraph"/>
        <w:numPr>
          <w:ilvl w:val="0"/>
          <w:numId w:val="28"/>
        </w:numPr>
        <w:contextualSpacing/>
      </w:pPr>
      <w:r w:rsidRPr="00CD58BC">
        <w:t>Indian Ocean Tuna Commission (IOTC)</w:t>
      </w:r>
      <w:r w:rsidR="00FB3F69">
        <w:t>;</w:t>
      </w:r>
    </w:p>
    <w:p w14:paraId="5C90DDF7" w14:textId="26B92DCA" w:rsidR="00AA3AF9" w:rsidRPr="00CD58BC" w:rsidRDefault="00AA3AF9" w:rsidP="007E0B7A">
      <w:pPr>
        <w:pStyle w:val="ListParagraph"/>
        <w:numPr>
          <w:ilvl w:val="0"/>
          <w:numId w:val="28"/>
        </w:numPr>
        <w:contextualSpacing/>
      </w:pPr>
      <w:r w:rsidRPr="00CD58BC">
        <w:t>Western and Central Pacific Fisheries Commission (WCPFC)</w:t>
      </w:r>
      <w:r w:rsidR="00FB3F69">
        <w:t>;</w:t>
      </w:r>
    </w:p>
    <w:p w14:paraId="3CA032C9" w14:textId="291E784C" w:rsidR="00AA3AF9" w:rsidRPr="00CD58BC" w:rsidRDefault="00AA3AF9" w:rsidP="007E0B7A">
      <w:pPr>
        <w:pStyle w:val="ListParagraph"/>
        <w:numPr>
          <w:ilvl w:val="0"/>
          <w:numId w:val="28"/>
        </w:numPr>
        <w:contextualSpacing/>
      </w:pPr>
      <w:r w:rsidRPr="00CD58BC">
        <w:t>Brunei, Indonesia, Malaysia, Philippines – East Asia Growth Area (BIMP-EAGA)</w:t>
      </w:r>
      <w:r w:rsidR="00FB3F69">
        <w:t>;</w:t>
      </w:r>
    </w:p>
    <w:p w14:paraId="68C90BA1" w14:textId="10F9D441" w:rsidR="00AA3AF9" w:rsidRPr="00CD58BC" w:rsidRDefault="00AA3AF9" w:rsidP="007E0B7A">
      <w:pPr>
        <w:pStyle w:val="ListParagraph"/>
        <w:numPr>
          <w:ilvl w:val="0"/>
          <w:numId w:val="28"/>
        </w:numPr>
        <w:contextualSpacing/>
      </w:pPr>
      <w:r w:rsidRPr="00CD58BC">
        <w:t>Indian Ocean Marine Affairs Cooperation (IOMAC)</w:t>
      </w:r>
      <w:r w:rsidR="00FB3F69">
        <w:t>;</w:t>
      </w:r>
    </w:p>
    <w:p w14:paraId="03D00BB0" w14:textId="37F96CEB" w:rsidR="00AA3AF9" w:rsidRPr="00CD58BC" w:rsidRDefault="00AA3AF9" w:rsidP="007E0B7A">
      <w:pPr>
        <w:pStyle w:val="ListParagraph"/>
        <w:numPr>
          <w:ilvl w:val="0"/>
          <w:numId w:val="28"/>
        </w:numPr>
        <w:contextualSpacing/>
      </w:pPr>
      <w:r w:rsidRPr="00CD58BC">
        <w:t>Coral Triangle Initiative on Coral Reefs, Fisheries</w:t>
      </w:r>
      <w:r w:rsidR="00FB3F69">
        <w:t>,</w:t>
      </w:r>
      <w:r w:rsidRPr="00CD58BC">
        <w:t xml:space="preserve"> and Food Security (CTI)</w:t>
      </w:r>
      <w:r w:rsidR="00FB3F69">
        <w:t>; and</w:t>
      </w:r>
    </w:p>
    <w:p w14:paraId="5F5D1D80" w14:textId="77777777" w:rsidR="00AA3AF9" w:rsidRPr="00CD58BC" w:rsidRDefault="00AA3AF9" w:rsidP="007E0B7A">
      <w:pPr>
        <w:pStyle w:val="ListParagraph"/>
        <w:numPr>
          <w:ilvl w:val="0"/>
          <w:numId w:val="28"/>
        </w:numPr>
        <w:contextualSpacing/>
        <w:rPr>
          <w:bCs/>
        </w:rPr>
      </w:pPr>
      <w:r w:rsidRPr="00CD58BC">
        <w:t>Arafura and Timor Sea EA (ATSEA).</w:t>
      </w:r>
    </w:p>
    <w:p w14:paraId="1241AB0B" w14:textId="0CD21FDF" w:rsidR="00AA3AF9" w:rsidRPr="00326046" w:rsidRDefault="00AA3AF9" w:rsidP="00FB3F69">
      <w:r>
        <w:t xml:space="preserve">Despite these national commitments, as numerous mandates from other ministries to consider marine resource impacts, </w:t>
      </w:r>
      <w:r w:rsidRPr="00C7151E">
        <w:rPr>
          <w:lang w:val="id-ID" w:eastAsia="id-ID"/>
        </w:rPr>
        <w:t xml:space="preserve">coordination at the district level </w:t>
      </w:r>
      <w:r w:rsidR="00FB3F69">
        <w:rPr>
          <w:lang w:eastAsia="id-ID"/>
        </w:rPr>
        <w:t>is weak or non</w:t>
      </w:r>
      <w:r>
        <w:rPr>
          <w:lang w:eastAsia="id-ID"/>
        </w:rPr>
        <w:t xml:space="preserve">existent. MMAF runs a </w:t>
      </w:r>
      <w:r w:rsidRPr="00CD58BC">
        <w:t>Communication Forum on Management and Utilization of Fisheries Resources (</w:t>
      </w:r>
      <w:r w:rsidRPr="00CD58BC">
        <w:rPr>
          <w:i/>
        </w:rPr>
        <w:t>Forum Komunikasi Pengelolaan dan Pemanfaatan Sumberdaya Ikan</w:t>
      </w:r>
      <w:r w:rsidRPr="00CD58BC">
        <w:t>)</w:t>
      </w:r>
      <w:r>
        <w:t xml:space="preserve"> t</w:t>
      </w:r>
      <w:r w:rsidR="00FB3F69">
        <w:t xml:space="preserve">o coordinate management of </w:t>
      </w:r>
      <w:r w:rsidR="00110400">
        <w:t>FMA</w:t>
      </w:r>
      <w:r w:rsidR="00FB3F69">
        <w:t>s,</w:t>
      </w:r>
      <w:r>
        <w:t xml:space="preserve"> which often span multiple provinces. But districts and provinces without a strong MMAF presence also generally lack the capacity to implement policy. </w:t>
      </w:r>
      <w:r w:rsidRPr="00C7151E">
        <w:t xml:space="preserve">Moreover, local decision makers are often recruited based on </w:t>
      </w:r>
      <w:r>
        <w:t>nepoti</w:t>
      </w:r>
      <w:r w:rsidRPr="00C7151E">
        <w:t>sm rather than meritocracy.</w:t>
      </w:r>
      <w:r>
        <w:t xml:space="preserve"> </w:t>
      </w:r>
      <w:r>
        <w:rPr>
          <w:lang w:eastAsia="id-ID"/>
        </w:rPr>
        <w:t xml:space="preserve">Another </w:t>
      </w:r>
      <w:r>
        <w:rPr>
          <w:lang w:val="id-ID" w:eastAsia="id-ID"/>
        </w:rPr>
        <w:t xml:space="preserve">example is </w:t>
      </w:r>
      <w:r w:rsidRPr="00C7151E">
        <w:rPr>
          <w:lang w:val="id-ID" w:eastAsia="id-ID"/>
        </w:rPr>
        <w:t xml:space="preserve">the Ministry of Environment and Forestry’s </w:t>
      </w:r>
      <w:r>
        <w:rPr>
          <w:lang w:eastAsia="id-ID"/>
        </w:rPr>
        <w:t>ineffective efforts to</w:t>
      </w:r>
      <w:r w:rsidRPr="00C7151E">
        <w:rPr>
          <w:lang w:val="id-ID" w:eastAsia="id-ID"/>
        </w:rPr>
        <w:t xml:space="preserve"> ban the use of potassium to catch ornamental fish due to poor coordination</w:t>
      </w:r>
      <w:r>
        <w:rPr>
          <w:lang w:eastAsia="id-ID"/>
        </w:rPr>
        <w:t xml:space="preserve"> with district governments. </w:t>
      </w:r>
    </w:p>
    <w:p w14:paraId="7C4B7BEA" w14:textId="74ECE596" w:rsidR="00AA3AF9" w:rsidRPr="00F96FF2" w:rsidRDefault="00AA3AF9" w:rsidP="00FB3F69">
      <w:r w:rsidRPr="00F96FF2">
        <w:t>Coastal resource management regulations in Indonesia are often flouted</w:t>
      </w:r>
      <w:r>
        <w:t>;</w:t>
      </w:r>
      <w:r w:rsidRPr="00F96FF2">
        <w:t xml:space="preserve"> intrusions on MPAs, destructive fishing, and IUU </w:t>
      </w:r>
      <w:r>
        <w:t>are commonplace</w:t>
      </w:r>
      <w:r w:rsidRPr="00F96FF2">
        <w:t>. Responsibility for enforcement is distributed across numerous organizations: the maritime police and the navy are the most important units with the authority to arrest, but regencies and provinces have enforcement authority in their waters. MMAF has some authority for water patrols and apprehension, as do several other ministries.</w:t>
      </w:r>
      <w:r w:rsidRPr="007401F3">
        <w:t xml:space="preserve"> </w:t>
      </w:r>
      <w:r>
        <w:t>A</w:t>
      </w:r>
      <w:r w:rsidRPr="00F96FF2">
        <w:t xml:space="preserve"> fragmented approach to enforcement has resulted in poor coordination, insufficient funding, and agencies that are captured by those they are supposed to enforce.</w:t>
      </w:r>
    </w:p>
    <w:p w14:paraId="76DDC5AD" w14:textId="130C8010" w:rsidR="00AA3AF9" w:rsidRDefault="00AA3AF9" w:rsidP="00AA3AF9">
      <w:r w:rsidRPr="00253916">
        <w:t xml:space="preserve">Multilateral financial institutions and organizations like the World Bank and United Nations </w:t>
      </w:r>
      <w:r>
        <w:t xml:space="preserve">have invested in programs in Indonesia serving both small-scale fisheries and policy coordination. </w:t>
      </w:r>
      <w:r w:rsidRPr="00253916">
        <w:t>The World Bank</w:t>
      </w:r>
      <w:r>
        <w:t xml:space="preserve"> and the </w:t>
      </w:r>
      <w:r w:rsidRPr="00253916">
        <w:t>As</w:t>
      </w:r>
      <w:r w:rsidR="00FB3F69">
        <w:t xml:space="preserve">ian Development Bank </w:t>
      </w:r>
      <w:r>
        <w:t xml:space="preserve">have funded three iterations of the </w:t>
      </w:r>
      <w:r w:rsidRPr="00253916">
        <w:t>Coral Reef Rehabilitation and Management Project (COREMAP). U.N. agencies such as FAO, United Nations Development Program (UNDP)</w:t>
      </w:r>
      <w:r w:rsidR="00FB3F69">
        <w:t>,</w:t>
      </w:r>
      <w:r w:rsidRPr="00253916">
        <w:t xml:space="preserve"> and United Nations Environmental Program (UNEP) have been involved in fisheries management and marine conservation in Indonesia. The United Nations International Fund for Agricultural Development (IFAD) funds projects with MMAF </w:t>
      </w:r>
      <w:r>
        <w:t>focused</w:t>
      </w:r>
      <w:r w:rsidRPr="00253916">
        <w:t xml:space="preserve"> on commu</w:t>
      </w:r>
      <w:r w:rsidR="00FB3F69">
        <w:t>nity-based management of small-</w:t>
      </w:r>
      <w:r w:rsidRPr="00253916">
        <w:t>scale fisheries</w:t>
      </w:r>
      <w:r>
        <w:t xml:space="preserve"> and</w:t>
      </w:r>
      <w:r w:rsidRPr="00253916">
        <w:t xml:space="preserve"> USAID has supported several fisheries projects including the </w:t>
      </w:r>
      <w:r w:rsidR="00E4627D">
        <w:t>USAID SEA</w:t>
      </w:r>
      <w:r w:rsidRPr="00253916">
        <w:t xml:space="preserve"> </w:t>
      </w:r>
      <w:r w:rsidR="00FB3F69">
        <w:t>P</w:t>
      </w:r>
      <w:r w:rsidRPr="00253916">
        <w:t>roject.</w:t>
      </w:r>
      <w:r w:rsidR="002E2A5D">
        <w:t xml:space="preserve"> </w:t>
      </w:r>
    </w:p>
    <w:p w14:paraId="34F57FD9" w14:textId="7F335811" w:rsidR="00AA3AF9" w:rsidRDefault="00AA3AF9" w:rsidP="00AA3AF9">
      <w:r>
        <w:t>The</w:t>
      </w:r>
      <w:r w:rsidRPr="00253916">
        <w:t xml:space="preserve"> private sector</w:t>
      </w:r>
      <w:r>
        <w:t xml:space="preserve"> and</w:t>
      </w:r>
      <w:r w:rsidRPr="00253916">
        <w:t xml:space="preserve"> NGOs</w:t>
      </w:r>
      <w:r w:rsidR="00FB3F69">
        <w:t>—</w:t>
      </w:r>
      <w:r w:rsidRPr="00253916">
        <w:t>WWF, C</w:t>
      </w:r>
      <w:r w:rsidR="00FB3F69">
        <w:t>onservation International</w:t>
      </w:r>
      <w:r w:rsidRPr="00253916">
        <w:t>, and T</w:t>
      </w:r>
      <w:r w:rsidR="00FB3F69">
        <w:t xml:space="preserve">he </w:t>
      </w:r>
      <w:r w:rsidRPr="00253916">
        <w:t>N</w:t>
      </w:r>
      <w:r w:rsidR="00FB3F69">
        <w:t xml:space="preserve">ature </w:t>
      </w:r>
      <w:r w:rsidRPr="00253916">
        <w:t>C</w:t>
      </w:r>
      <w:r w:rsidR="00FB3F69">
        <w:t>onservancy</w:t>
      </w:r>
      <w:r>
        <w:t xml:space="preserve"> in particular</w:t>
      </w:r>
      <w:r w:rsidR="00151A0B">
        <w:t>—</w:t>
      </w:r>
      <w:r>
        <w:t xml:space="preserve">have also funded fishery projects including local and national coordination activities. </w:t>
      </w:r>
      <w:r w:rsidRPr="00253916">
        <w:t>Industry associations</w:t>
      </w:r>
      <w:r>
        <w:t>, including t</w:t>
      </w:r>
      <w:r w:rsidRPr="00253916">
        <w:t>he Association of Fisheries Businessmen (</w:t>
      </w:r>
      <w:r w:rsidRPr="00253916">
        <w:rPr>
          <w:i/>
        </w:rPr>
        <w:t>Gabungan Perusahaan Perikanan Indonesia</w:t>
      </w:r>
      <w:r w:rsidRPr="00253916">
        <w:t>)</w:t>
      </w:r>
      <w:r>
        <w:t xml:space="preserve">, </w:t>
      </w:r>
      <w:r w:rsidRPr="00253916">
        <w:t>Indones</w:t>
      </w:r>
      <w:r w:rsidR="00151A0B">
        <w:t>ian Tuna Longline Association</w:t>
      </w:r>
      <w:r>
        <w:t>,</w:t>
      </w:r>
      <w:r w:rsidRPr="00253916">
        <w:t xml:space="preserve"> Indonesian Blue Swimming Crab Processors Association (</w:t>
      </w:r>
      <w:r w:rsidRPr="00253916">
        <w:rPr>
          <w:i/>
        </w:rPr>
        <w:t>Asosiasi Pengelolaan Rajungan Indonesia</w:t>
      </w:r>
      <w:r w:rsidRPr="00253916">
        <w:t>),</w:t>
      </w:r>
      <w:r w:rsidRPr="00354D94">
        <w:t xml:space="preserve"> </w:t>
      </w:r>
      <w:r>
        <w:t xml:space="preserve">Indonesian Pole and Line Association (AP2HI, </w:t>
      </w:r>
      <w:r w:rsidRPr="00A8125A">
        <w:rPr>
          <w:i/>
          <w:iCs/>
        </w:rPr>
        <w:t>Asosiasi Perikanan Pole &amp; Line dan Handline Indonesia</w:t>
      </w:r>
      <w:r>
        <w:rPr>
          <w:i/>
          <w:iCs/>
        </w:rPr>
        <w:t>)</w:t>
      </w:r>
      <w:r w:rsidRPr="00354D94">
        <w:t xml:space="preserve"> </w:t>
      </w:r>
      <w:r w:rsidRPr="00253916">
        <w:t xml:space="preserve">are </w:t>
      </w:r>
      <w:r>
        <w:t xml:space="preserve">engaged in policy advocacy as well as </w:t>
      </w:r>
      <w:r w:rsidRPr="00253916">
        <w:t>working to improve value chains.</w:t>
      </w:r>
    </w:p>
    <w:p w14:paraId="4936875E" w14:textId="436BD86E" w:rsidR="00AA3AF9" w:rsidRPr="00C7151E" w:rsidRDefault="00AA3AF9" w:rsidP="00AA3AF9">
      <w:r w:rsidRPr="00C7151E">
        <w:t>Environmental protection in Indonesia is principally regulated by Law No. 32 of 2009 on The Management and Protection of the environment (“</w:t>
      </w:r>
      <w:r w:rsidRPr="00151A0B">
        <w:rPr>
          <w:rStyle w:val="Strong"/>
          <w:rFonts w:eastAsiaTheme="majorEastAsia"/>
          <w:b w:val="0"/>
        </w:rPr>
        <w:t>Environmental Law</w:t>
      </w:r>
      <w:r w:rsidRPr="00C7151E">
        <w:t>”).</w:t>
      </w:r>
      <w:r w:rsidR="002E2A5D">
        <w:t xml:space="preserve"> </w:t>
      </w:r>
      <w:r w:rsidRPr="00C7151E">
        <w:t>The Environmental Law is primarily administered and enforced by the Ministry of the Environment and Forestry, Governors, and Regents/Mayors according to their respective authorities.</w:t>
      </w:r>
      <w:r w:rsidR="002E2A5D">
        <w:t xml:space="preserve"> </w:t>
      </w:r>
      <w:r w:rsidRPr="00C7151E">
        <w:t xml:space="preserve">Other institutions have also been established </w:t>
      </w:r>
      <w:r w:rsidRPr="00C7151E">
        <w:lastRenderedPageBreak/>
        <w:t xml:space="preserve">to deal with specific issues related to protection of the environment, for example, the Regional Environmental Management Agency for regional control, AMDAL Appraisal Commission for administering environmental impact assessments, </w:t>
      </w:r>
      <w:r w:rsidR="00151A0B">
        <w:t xml:space="preserve">and </w:t>
      </w:r>
      <w:r w:rsidRPr="00C7151E">
        <w:t>a National Water Resources Board (</w:t>
      </w:r>
      <w:r w:rsidRPr="00C7151E">
        <w:rPr>
          <w:rStyle w:val="Emphasis"/>
        </w:rPr>
        <w:t>Dewan Sumber Daya Air</w:t>
      </w:r>
      <w:r w:rsidRPr="00C7151E">
        <w:t>) for water resources control.</w:t>
      </w:r>
    </w:p>
    <w:p w14:paraId="6797C89C" w14:textId="63930B06" w:rsidR="00AA3AF9" w:rsidRDefault="00151A0B" w:rsidP="00151A0B">
      <w:pPr>
        <w:pStyle w:val="Heading3"/>
      </w:pPr>
      <w:bookmarkStart w:id="243" w:name="_Toc470599836"/>
      <w:bookmarkStart w:id="244" w:name="_Toc481639517"/>
      <w:bookmarkStart w:id="245" w:name="_Toc482697289"/>
      <w:bookmarkStart w:id="246" w:name="_Toc482697372"/>
      <w:bookmarkStart w:id="247" w:name="_Toc482780884"/>
      <w:r>
        <w:t>B-3.9</w:t>
      </w:r>
      <w:r>
        <w:tab/>
      </w:r>
      <w:r w:rsidR="00AA3AF9" w:rsidRPr="004D47C2">
        <w:t xml:space="preserve">Information, </w:t>
      </w:r>
      <w:r w:rsidR="00AA3AF9">
        <w:t>R</w:t>
      </w:r>
      <w:r w:rsidR="00AA3AF9" w:rsidRPr="004D47C2">
        <w:t xml:space="preserve">esearch, and </w:t>
      </w:r>
      <w:r w:rsidR="00AA3AF9">
        <w:t>C</w:t>
      </w:r>
      <w:r w:rsidR="00AA3AF9" w:rsidRPr="004D47C2">
        <w:t>ommunication</w:t>
      </w:r>
      <w:bookmarkEnd w:id="243"/>
      <w:bookmarkEnd w:id="244"/>
      <w:bookmarkEnd w:id="245"/>
      <w:bookmarkEnd w:id="246"/>
      <w:bookmarkEnd w:id="247"/>
    </w:p>
    <w:p w14:paraId="44F7F35F" w14:textId="77777777" w:rsidR="00AA3AF9" w:rsidRPr="00A06D57" w:rsidRDefault="00AA3AF9" w:rsidP="00151A0B">
      <w:pPr>
        <w:pStyle w:val="Heading4"/>
      </w:pPr>
      <w:r>
        <w:rPr>
          <w:lang w:val="en-PH"/>
        </w:rPr>
        <w:t xml:space="preserve">SSF Guidelines </w:t>
      </w:r>
      <w:r w:rsidRPr="00A06D57">
        <w:rPr>
          <w:lang w:val="en-PH"/>
        </w:rPr>
        <w:t>Overview</w:t>
      </w:r>
    </w:p>
    <w:p w14:paraId="77405029" w14:textId="77777777" w:rsidR="00AA3AF9" w:rsidRDefault="00AA3AF9" w:rsidP="00151A0B">
      <w:pPr>
        <w:spacing w:after="240"/>
      </w:pPr>
      <w:r>
        <w:t>The SSF Guidelines recognize the need for s</w:t>
      </w:r>
      <w:r w:rsidRPr="00FF0BF3">
        <w:t>ocial, ecological, economic, and</w:t>
      </w:r>
      <w:r>
        <w:t xml:space="preserve"> cultural information and data t</w:t>
      </w:r>
      <w:r w:rsidRPr="00FF0BF3">
        <w:t>o support decision-making on sustainable management of small-scale fisheries (</w:t>
      </w:r>
      <w:r w:rsidRPr="00FF0BF3">
        <w:fldChar w:fldCharType="begin"/>
      </w:r>
      <w:r w:rsidRPr="00FF0BF3">
        <w:instrText xml:space="preserve"> REF _Ref471478926 \h  \* MERGEFORMAT </w:instrText>
      </w:r>
      <w:r w:rsidRPr="00FF0BF3">
        <w:fldChar w:fldCharType="separate"/>
      </w:r>
      <w:r w:rsidRPr="00C6102D">
        <w:t xml:space="preserve">Table </w:t>
      </w:r>
      <w:r>
        <w:rPr>
          <w:noProof/>
        </w:rPr>
        <w:t>12</w:t>
      </w:r>
      <w:r w:rsidRPr="00FF0BF3">
        <w:fldChar w:fldCharType="end"/>
      </w:r>
      <w:r w:rsidRPr="00FF0BF3">
        <w:t xml:space="preserve">). Small-scale fisheries are complex social-ecological systems. Improved knowledge of the dynamics of these systems is needed as a foundation for providing appropriate and responsible support and to ensure that informal, indigenous, and customary knowledge, practices, and tenure systems are valued and protected. </w:t>
      </w:r>
    </w:p>
    <w:tbl>
      <w:tblPr>
        <w:tblW w:w="5000" w:type="pct"/>
        <w:tblLook w:val="04A0" w:firstRow="1" w:lastRow="0" w:firstColumn="1" w:lastColumn="0" w:noHBand="0" w:noVBand="1"/>
      </w:tblPr>
      <w:tblGrid>
        <w:gridCol w:w="9360"/>
      </w:tblGrid>
      <w:tr w:rsidR="00151A0B" w:rsidRPr="00151A0B" w14:paraId="5819FA7C" w14:textId="77777777" w:rsidTr="00AA3AF9">
        <w:trPr>
          <w:trHeight w:val="411"/>
          <w:tblHeader/>
        </w:trPr>
        <w:tc>
          <w:tcPr>
            <w:tcW w:w="5000" w:type="pct"/>
            <w:tcBorders>
              <w:top w:val="nil"/>
              <w:left w:val="nil"/>
              <w:bottom w:val="single" w:sz="4" w:space="0" w:color="2E74B5" w:themeColor="accent1" w:themeShade="BF"/>
              <w:right w:val="nil"/>
            </w:tcBorders>
            <w:shd w:val="clear" w:color="auto" w:fill="1F3864" w:themeFill="accent5" w:themeFillShade="80"/>
          </w:tcPr>
          <w:p w14:paraId="14067DEF" w14:textId="77777777" w:rsidR="00AA3AF9" w:rsidRPr="00151A0B" w:rsidRDefault="00AA3AF9" w:rsidP="00151A0B">
            <w:pPr>
              <w:pStyle w:val="Caption"/>
              <w:rPr>
                <w:color w:val="FFFFFF" w:themeColor="background1"/>
              </w:rPr>
            </w:pPr>
            <w:bookmarkStart w:id="248" w:name="_Ref471478926"/>
            <w:bookmarkStart w:id="249" w:name="_Toc472941868"/>
            <w:bookmarkStart w:id="250" w:name="_Toc481639527"/>
            <w:bookmarkStart w:id="251" w:name="_Toc502044440"/>
            <w:r w:rsidRPr="00151A0B">
              <w:rPr>
                <w:color w:val="FFFFFF" w:themeColor="background1"/>
              </w:rPr>
              <w:t xml:space="preserve">Table </w:t>
            </w:r>
            <w:r w:rsidR="00B16DFD" w:rsidRPr="00151A0B">
              <w:rPr>
                <w:color w:val="FFFFFF" w:themeColor="background1"/>
              </w:rPr>
              <w:fldChar w:fldCharType="begin"/>
            </w:r>
            <w:r w:rsidR="00B16DFD" w:rsidRPr="00151A0B">
              <w:rPr>
                <w:color w:val="FFFFFF" w:themeColor="background1"/>
              </w:rPr>
              <w:instrText xml:space="preserve"> SEQ Table \* ARABIC </w:instrText>
            </w:r>
            <w:r w:rsidR="00B16DFD" w:rsidRPr="00151A0B">
              <w:rPr>
                <w:color w:val="FFFFFF" w:themeColor="background1"/>
              </w:rPr>
              <w:fldChar w:fldCharType="separate"/>
            </w:r>
            <w:r w:rsidR="00C55BD3">
              <w:rPr>
                <w:noProof/>
                <w:color w:val="FFFFFF" w:themeColor="background1"/>
              </w:rPr>
              <w:t>13</w:t>
            </w:r>
            <w:r w:rsidR="00B16DFD" w:rsidRPr="00151A0B">
              <w:rPr>
                <w:noProof/>
                <w:color w:val="FFFFFF" w:themeColor="background1"/>
              </w:rPr>
              <w:fldChar w:fldCharType="end"/>
            </w:r>
            <w:bookmarkEnd w:id="248"/>
            <w:r w:rsidRPr="00151A0B">
              <w:rPr>
                <w:color w:val="FFFFFF" w:themeColor="background1"/>
              </w:rPr>
              <w:t xml:space="preserve">. Information, research, and communication strategies and good practices [adapted from </w:t>
            </w:r>
            <w:r w:rsidRPr="00151A0B">
              <w:rPr>
                <w:color w:val="FFFFFF" w:themeColor="background1"/>
              </w:rPr>
              <w:fldChar w:fldCharType="begin"/>
            </w:r>
            <w:r w:rsidRPr="00151A0B">
              <w:rPr>
                <w:color w:val="FFFFFF" w:themeColor="background1"/>
              </w:rPr>
              <w:instrText xml:space="preserve"> ADDIN EN.CITE &lt;EndNote&gt;&lt;Cite&gt;&lt;Author&gt;FAO&lt;/Author&gt;&lt;Year&gt;2015&lt;/Year&gt;&lt;RecNum&gt;1291&lt;/RecNum&gt;&lt;DisplayText&gt;(FAO, 2015)&lt;/DisplayText&gt;&lt;record&gt;&lt;rec-number&gt;1291&lt;/rec-number&gt;&lt;foreign-keys&gt;&lt;key app="EN" db-id="dxs0p5xpjxpzpte9v95pzrsaa59fxfa0pvfx" timestamp="1419275745"&gt;1291&lt;/key&gt;&lt;/foreign-keys&gt;&lt;ref-type name="Report"&gt;27&lt;/ref-type&gt;&lt;contributors&gt;&lt;authors&gt;&lt;author&gt;FAO,&lt;/author&gt;&lt;/authors&gt;&lt;/contributors&gt;&lt;titles&gt;&lt;title&gt;Voluntary Guidelines for Securing Sustainable Small-Scale Fisheries in the Context of Food Security and Poverty Eradication&lt;/title&gt;&lt;/titles&gt;&lt;dates&gt;&lt;year&gt;2015&lt;/year&gt;&lt;/dates&gt;&lt;urls&gt;&lt;related-urls&gt;&lt;url&gt;http://www.fao.org/fishery/topic/18240/en&lt;/url&gt;&lt;/related-urls&gt;&lt;/urls&gt;&lt;/record&gt;&lt;/Cite&gt;&lt;/EndNote&gt;</w:instrText>
            </w:r>
            <w:r w:rsidRPr="00151A0B">
              <w:rPr>
                <w:color w:val="FFFFFF" w:themeColor="background1"/>
              </w:rPr>
              <w:fldChar w:fldCharType="separate"/>
            </w:r>
            <w:r w:rsidRPr="00151A0B">
              <w:rPr>
                <w:color w:val="FFFFFF" w:themeColor="background1"/>
              </w:rPr>
              <w:t>(FAO, 2015)</w:t>
            </w:r>
            <w:r w:rsidRPr="00151A0B">
              <w:rPr>
                <w:color w:val="FFFFFF" w:themeColor="background1"/>
              </w:rPr>
              <w:fldChar w:fldCharType="end"/>
            </w:r>
            <w:r w:rsidRPr="00151A0B">
              <w:rPr>
                <w:color w:val="FFFFFF" w:themeColor="background1"/>
              </w:rPr>
              <w:t>]</w:t>
            </w:r>
            <w:bookmarkEnd w:id="249"/>
            <w:bookmarkEnd w:id="250"/>
            <w:bookmarkEnd w:id="251"/>
          </w:p>
        </w:tc>
      </w:tr>
      <w:tr w:rsidR="00AA3AF9" w:rsidRPr="00151A0B" w14:paraId="043D8417" w14:textId="77777777" w:rsidTr="00151A0B">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77AB5DE1" w14:textId="77777777" w:rsidR="00AA3AF9" w:rsidRPr="00151A0B" w:rsidRDefault="00AA3AF9" w:rsidP="00AA3AF9">
            <w:pPr>
              <w:spacing w:line="240" w:lineRule="auto"/>
              <w:ind w:left="-18"/>
              <w:contextualSpacing/>
              <w:rPr>
                <w:b/>
                <w:sz w:val="20"/>
              </w:rPr>
            </w:pPr>
            <w:r w:rsidRPr="00151A0B">
              <w:rPr>
                <w:b/>
                <w:sz w:val="20"/>
              </w:rPr>
              <w:t>19. Improve knowledge of social-ecological systems</w:t>
            </w:r>
          </w:p>
        </w:tc>
      </w:tr>
      <w:tr w:rsidR="00AA3AF9" w:rsidRPr="00FF0BF3" w14:paraId="12AFF661" w14:textId="77777777" w:rsidTr="00151A0B">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470129DE" w14:textId="77777777" w:rsidR="00AA3AF9" w:rsidRPr="00FF0BF3" w:rsidRDefault="00AA3AF9" w:rsidP="007E0B7A">
            <w:pPr>
              <w:numPr>
                <w:ilvl w:val="0"/>
                <w:numId w:val="56"/>
              </w:numPr>
              <w:spacing w:before="0" w:line="240" w:lineRule="auto"/>
              <w:ind w:left="387"/>
              <w:contextualSpacing/>
              <w:rPr>
                <w:b/>
                <w:i/>
                <w:sz w:val="20"/>
              </w:rPr>
            </w:pPr>
          </w:p>
        </w:tc>
      </w:tr>
      <w:tr w:rsidR="00AA3AF9" w:rsidRPr="00FF0BF3" w14:paraId="1DBB3028" w14:textId="77777777" w:rsidTr="00AA3AF9">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038B9AB8" w14:textId="02777C8B" w:rsidR="00AA3AF9" w:rsidRPr="00FF0BF3" w:rsidRDefault="00AA3AF9" w:rsidP="00151A0B">
            <w:pPr>
              <w:numPr>
                <w:ilvl w:val="0"/>
                <w:numId w:val="50"/>
              </w:numPr>
              <w:autoSpaceDE w:val="0"/>
              <w:autoSpaceDN w:val="0"/>
              <w:adjustRightInd w:val="0"/>
              <w:snapToGrid w:val="0"/>
              <w:spacing w:before="0" w:line="240" w:lineRule="auto"/>
              <w:contextualSpacing/>
              <w:rPr>
                <w:rFonts w:cs="TimesNewRomanPSMT"/>
                <w:color w:val="000000"/>
                <w:sz w:val="20"/>
                <w:lang w:val="x-none"/>
              </w:rPr>
            </w:pPr>
            <w:r w:rsidRPr="00FF0BF3">
              <w:rPr>
                <w:rFonts w:cs="TimesNewRomanPSMT"/>
                <w:color w:val="000000"/>
                <w:sz w:val="20"/>
              </w:rPr>
              <w:t>E</w:t>
            </w:r>
            <w:r w:rsidRPr="00FF0BF3">
              <w:rPr>
                <w:rFonts w:cs="TimesNewRomanPSMT"/>
                <w:color w:val="000000"/>
                <w:sz w:val="20"/>
                <w:lang w:val="x-none"/>
              </w:rPr>
              <w:t>stablish systems of collecting fisheries data, including ecological, social,</w:t>
            </w:r>
            <w:r w:rsidRPr="00FF0BF3">
              <w:rPr>
                <w:rFonts w:cs="TimesNewRomanPSMT"/>
                <w:color w:val="000000"/>
                <w:sz w:val="20"/>
              </w:rPr>
              <w:t xml:space="preserve"> </w:t>
            </w:r>
            <w:r w:rsidRPr="00FF0BF3">
              <w:rPr>
                <w:rFonts w:cs="TimesNewRomanPSMT"/>
                <w:color w:val="000000"/>
                <w:sz w:val="20"/>
                <w:lang w:val="x-none"/>
              </w:rPr>
              <w:t>cultural</w:t>
            </w:r>
            <w:r w:rsidRPr="00FF0BF3">
              <w:rPr>
                <w:rFonts w:cs="TimesNewRomanPSMT"/>
                <w:color w:val="000000"/>
                <w:sz w:val="20"/>
              </w:rPr>
              <w:t>,</w:t>
            </w:r>
            <w:r w:rsidRPr="00FF0BF3">
              <w:rPr>
                <w:rFonts w:cs="TimesNewRomanPSMT"/>
                <w:color w:val="000000"/>
                <w:sz w:val="20"/>
                <w:lang w:val="x-none"/>
              </w:rPr>
              <w:t xml:space="preserve"> and economic data relevant for decision</w:t>
            </w:r>
            <w:r w:rsidR="00151A0B">
              <w:rPr>
                <w:rFonts w:cs="TimesNewRomanPSMT"/>
                <w:color w:val="000000"/>
                <w:sz w:val="20"/>
              </w:rPr>
              <w:t xml:space="preserve"> </w:t>
            </w:r>
            <w:r w:rsidRPr="00FF0BF3">
              <w:rPr>
                <w:rFonts w:cs="TimesNewRomanPSMT"/>
                <w:color w:val="000000"/>
                <w:sz w:val="20"/>
                <w:lang w:val="x-none"/>
              </w:rPr>
              <w:t>making on sustainable management of small-scale</w:t>
            </w:r>
            <w:r w:rsidRPr="00FF0BF3">
              <w:rPr>
                <w:rFonts w:cs="TimesNewRomanPSMT"/>
                <w:color w:val="000000"/>
                <w:sz w:val="20"/>
              </w:rPr>
              <w:t xml:space="preserve"> </w:t>
            </w:r>
            <w:r w:rsidRPr="00FF0BF3">
              <w:rPr>
                <w:rFonts w:cs="TimesNewRomanPSMT"/>
                <w:color w:val="000000"/>
                <w:sz w:val="20"/>
                <w:lang w:val="x-none"/>
              </w:rPr>
              <w:t>fisheries</w:t>
            </w:r>
            <w:r w:rsidRPr="00FF0BF3">
              <w:rPr>
                <w:rFonts w:cs="TimesNewRomanPSMT"/>
                <w:color w:val="000000"/>
                <w:sz w:val="20"/>
              </w:rPr>
              <w:t>.</w:t>
            </w:r>
            <w:r w:rsidRPr="00FF0BF3">
              <w:rPr>
                <w:rFonts w:cs="TimesNewRomanPSMT"/>
                <w:color w:val="000000"/>
                <w:sz w:val="20"/>
                <w:lang w:val="x-none"/>
              </w:rPr>
              <w:t xml:space="preserve"> </w:t>
            </w:r>
          </w:p>
        </w:tc>
      </w:tr>
      <w:tr w:rsidR="00AA3AF9" w:rsidRPr="00FF0BF3" w14:paraId="119B392D" w14:textId="77777777" w:rsidTr="00AA3AF9">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3133218F" w14:textId="1D5E8B42" w:rsidR="00AA3AF9" w:rsidRPr="00FF0BF3" w:rsidRDefault="00AA3AF9" w:rsidP="00151A0B">
            <w:pPr>
              <w:numPr>
                <w:ilvl w:val="0"/>
                <w:numId w:val="50"/>
              </w:numPr>
              <w:autoSpaceDE w:val="0"/>
              <w:autoSpaceDN w:val="0"/>
              <w:adjustRightInd w:val="0"/>
              <w:snapToGrid w:val="0"/>
              <w:spacing w:before="0" w:line="240" w:lineRule="auto"/>
              <w:contextualSpacing/>
              <w:rPr>
                <w:rFonts w:cs="TimesNewRomanPSMT"/>
                <w:color w:val="000000"/>
                <w:sz w:val="20"/>
                <w:lang w:val="x-none"/>
              </w:rPr>
            </w:pPr>
            <w:r w:rsidRPr="00FF0BF3">
              <w:rPr>
                <w:rFonts w:cs="TimesNewRomanPSMT"/>
                <w:color w:val="000000"/>
                <w:sz w:val="20"/>
              </w:rPr>
              <w:t>Ensure</w:t>
            </w:r>
            <w:r w:rsidRPr="00FF0BF3">
              <w:rPr>
                <w:rFonts w:cs="TimesNewRomanPSMT"/>
                <w:color w:val="000000"/>
                <w:sz w:val="20"/>
                <w:lang w:val="x-none"/>
              </w:rPr>
              <w:t xml:space="preserve"> that the knowledge, culture, traditions</w:t>
            </w:r>
            <w:r w:rsidRPr="00FF0BF3">
              <w:rPr>
                <w:rFonts w:cs="TimesNewRomanPSMT"/>
                <w:color w:val="000000"/>
                <w:sz w:val="20"/>
              </w:rPr>
              <w:t>,</w:t>
            </w:r>
            <w:r w:rsidRPr="00FF0BF3">
              <w:rPr>
                <w:rFonts w:cs="TimesNewRomanPSMT"/>
                <w:color w:val="000000"/>
                <w:sz w:val="20"/>
                <w:lang w:val="x-none"/>
              </w:rPr>
              <w:t xml:space="preserve"> and practices of small-scale</w:t>
            </w:r>
            <w:r w:rsidRPr="00FF0BF3">
              <w:rPr>
                <w:rFonts w:cs="TimesNewRomanPSMT"/>
                <w:color w:val="000000"/>
                <w:sz w:val="20"/>
              </w:rPr>
              <w:t xml:space="preserve"> </w:t>
            </w:r>
            <w:r w:rsidRPr="00FF0BF3">
              <w:rPr>
                <w:rFonts w:cs="TimesNewRomanPSMT"/>
                <w:color w:val="000000"/>
                <w:sz w:val="20"/>
                <w:lang w:val="x-none"/>
              </w:rPr>
              <w:t>fishing communities, including indigenous peoples, are recognized</w:t>
            </w:r>
            <w:r w:rsidR="00151A0B">
              <w:rPr>
                <w:rFonts w:cs="TimesNewRomanPSMT"/>
                <w:color w:val="000000"/>
                <w:sz w:val="20"/>
              </w:rPr>
              <w:t>,</w:t>
            </w:r>
            <w:r w:rsidRPr="00FF0BF3">
              <w:rPr>
                <w:rFonts w:cs="TimesNewRomanPSMT"/>
                <w:color w:val="000000"/>
                <w:sz w:val="20"/>
                <w:lang w:val="x-none"/>
              </w:rPr>
              <w:t xml:space="preserve"> and as appropriate, supported, and</w:t>
            </w:r>
            <w:r w:rsidRPr="00FF0BF3">
              <w:rPr>
                <w:rFonts w:cs="TimesNewRomanPSMT"/>
                <w:color w:val="000000"/>
                <w:sz w:val="20"/>
              </w:rPr>
              <w:t xml:space="preserve"> </w:t>
            </w:r>
            <w:r w:rsidRPr="00FF0BF3">
              <w:rPr>
                <w:rFonts w:cs="TimesNewRomanPSMT"/>
                <w:color w:val="000000"/>
                <w:sz w:val="20"/>
                <w:lang w:val="x-none"/>
              </w:rPr>
              <w:t xml:space="preserve">that they inform responsible local governance and sustainable development processes. </w:t>
            </w:r>
          </w:p>
        </w:tc>
      </w:tr>
      <w:tr w:rsidR="00AA3AF9" w:rsidRPr="00FF0BF3" w14:paraId="4A9A946C" w14:textId="77777777" w:rsidTr="00AA3AF9">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0AED3F1B" w14:textId="77777777" w:rsidR="00AA3AF9" w:rsidRPr="00FF0BF3" w:rsidRDefault="00AA3AF9" w:rsidP="007E0B7A">
            <w:pPr>
              <w:numPr>
                <w:ilvl w:val="0"/>
                <w:numId w:val="50"/>
              </w:numPr>
              <w:autoSpaceDE w:val="0"/>
              <w:autoSpaceDN w:val="0"/>
              <w:adjustRightInd w:val="0"/>
              <w:snapToGrid w:val="0"/>
              <w:spacing w:before="0" w:line="240" w:lineRule="auto"/>
              <w:contextualSpacing/>
              <w:jc w:val="both"/>
              <w:rPr>
                <w:rFonts w:cs="TimesNewRomanPSMT"/>
                <w:color w:val="000000"/>
                <w:sz w:val="20"/>
              </w:rPr>
            </w:pPr>
            <w:r w:rsidRPr="00FF0BF3">
              <w:rPr>
                <w:rFonts w:cs="TimesNewRomanPSMT"/>
                <w:color w:val="000000"/>
                <w:sz w:val="20"/>
              </w:rPr>
              <w:t xml:space="preserve">Encourage </w:t>
            </w:r>
            <w:r w:rsidRPr="00FF0BF3">
              <w:rPr>
                <w:rFonts w:cs="TimesNewRomanPSMT"/>
                <w:color w:val="000000"/>
                <w:sz w:val="20"/>
                <w:lang w:val="x-none"/>
              </w:rPr>
              <w:t>small-scale fisheries research and collaborative and participatory data collection, analyses</w:t>
            </w:r>
            <w:r w:rsidRPr="00FF0BF3">
              <w:rPr>
                <w:rFonts w:cs="TimesNewRomanPSMT"/>
                <w:color w:val="000000"/>
                <w:sz w:val="20"/>
              </w:rPr>
              <w:t>,</w:t>
            </w:r>
            <w:r w:rsidRPr="00FF0BF3">
              <w:rPr>
                <w:rFonts w:cs="TimesNewRomanPSMT"/>
                <w:color w:val="000000"/>
                <w:sz w:val="20"/>
                <w:lang w:val="x-none"/>
              </w:rPr>
              <w:t xml:space="preserve"> and</w:t>
            </w:r>
            <w:r w:rsidRPr="00FF0BF3">
              <w:rPr>
                <w:rFonts w:cs="TimesNewRomanPSMT"/>
                <w:color w:val="000000"/>
                <w:sz w:val="20"/>
              </w:rPr>
              <w:t xml:space="preserve"> </w:t>
            </w:r>
            <w:r w:rsidRPr="00FF0BF3">
              <w:rPr>
                <w:rFonts w:cs="TimesNewRomanPSMT"/>
                <w:color w:val="000000"/>
                <w:sz w:val="20"/>
                <w:lang w:val="x-none"/>
              </w:rPr>
              <w:t>research</w:t>
            </w:r>
            <w:r w:rsidRPr="00FF0BF3">
              <w:rPr>
                <w:rFonts w:cs="TimesNewRomanPSMT"/>
                <w:color w:val="000000"/>
                <w:sz w:val="20"/>
              </w:rPr>
              <w:t xml:space="preserve"> with funding.</w:t>
            </w:r>
          </w:p>
        </w:tc>
      </w:tr>
      <w:tr w:rsidR="00AA3AF9" w:rsidRPr="00FF0BF3" w14:paraId="63A2576A" w14:textId="77777777" w:rsidTr="00AA3AF9">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273CD41E" w14:textId="51B26D58" w:rsidR="00AA3AF9" w:rsidRPr="00FF0BF3" w:rsidRDefault="00AA3AF9" w:rsidP="00151A0B">
            <w:pPr>
              <w:numPr>
                <w:ilvl w:val="0"/>
                <w:numId w:val="50"/>
              </w:numPr>
              <w:autoSpaceDE w:val="0"/>
              <w:autoSpaceDN w:val="0"/>
              <w:adjustRightInd w:val="0"/>
              <w:snapToGrid w:val="0"/>
              <w:spacing w:before="0" w:line="240" w:lineRule="auto"/>
              <w:contextualSpacing/>
              <w:rPr>
                <w:rFonts w:cs="TimesNewRomanPSMT"/>
                <w:color w:val="000000"/>
                <w:sz w:val="20"/>
                <w:lang w:val="x-none"/>
              </w:rPr>
            </w:pPr>
            <w:r w:rsidRPr="00FF0BF3">
              <w:rPr>
                <w:rFonts w:cs="TimesNewRomanPSMT"/>
                <w:color w:val="000000"/>
                <w:sz w:val="20"/>
              </w:rPr>
              <w:t>Promote</w:t>
            </w:r>
            <w:r w:rsidRPr="00FF0BF3">
              <w:rPr>
                <w:rFonts w:cs="TimesNewRomanPSMT"/>
                <w:color w:val="000000"/>
                <w:sz w:val="20"/>
                <w:lang w:val="x-none"/>
              </w:rPr>
              <w:t xml:space="preserve"> research into the conditions of work,</w:t>
            </w:r>
            <w:r w:rsidRPr="00FF0BF3">
              <w:rPr>
                <w:rFonts w:cs="TimesNewRomanPSMT"/>
                <w:color w:val="000000"/>
                <w:sz w:val="20"/>
              </w:rPr>
              <w:t xml:space="preserve"> </w:t>
            </w:r>
            <w:r w:rsidRPr="00FF0BF3">
              <w:rPr>
                <w:rFonts w:cs="TimesNewRomanPSMT"/>
                <w:color w:val="000000"/>
                <w:sz w:val="20"/>
                <w:lang w:val="x-none"/>
              </w:rPr>
              <w:t xml:space="preserve">including migrant fishers and fish workers, health, education, </w:t>
            </w:r>
            <w:r w:rsidRPr="00FF0BF3">
              <w:rPr>
                <w:rFonts w:cs="TimesNewRomanPSMT"/>
                <w:color w:val="000000"/>
                <w:sz w:val="20"/>
              </w:rPr>
              <w:t xml:space="preserve">and </w:t>
            </w:r>
            <w:r w:rsidRPr="00FF0BF3">
              <w:rPr>
                <w:rFonts w:cs="TimesNewRomanPSMT"/>
                <w:color w:val="000000"/>
                <w:sz w:val="20"/>
                <w:lang w:val="x-none"/>
              </w:rPr>
              <w:t>decision</w:t>
            </w:r>
            <w:r w:rsidR="00151A0B">
              <w:rPr>
                <w:rFonts w:cs="TimesNewRomanPSMT"/>
                <w:color w:val="000000"/>
                <w:sz w:val="20"/>
              </w:rPr>
              <w:t xml:space="preserve"> </w:t>
            </w:r>
            <w:r w:rsidRPr="00FF0BF3">
              <w:rPr>
                <w:rFonts w:cs="TimesNewRomanPSMT"/>
                <w:color w:val="000000"/>
                <w:sz w:val="20"/>
                <w:lang w:val="x-none"/>
              </w:rPr>
              <w:t>making, in the context of</w:t>
            </w:r>
            <w:r w:rsidRPr="00FF0BF3">
              <w:rPr>
                <w:rFonts w:cs="TimesNewRomanPSMT"/>
                <w:color w:val="000000"/>
                <w:sz w:val="20"/>
              </w:rPr>
              <w:t xml:space="preserve"> </w:t>
            </w:r>
            <w:r w:rsidRPr="00FF0BF3">
              <w:rPr>
                <w:rFonts w:cs="TimesNewRomanPSMT"/>
                <w:color w:val="000000"/>
                <w:sz w:val="20"/>
                <w:lang w:val="x-none"/>
              </w:rPr>
              <w:t>gender relations, to inform strategies for ensuring equitable benefits for men and women in</w:t>
            </w:r>
            <w:r w:rsidRPr="00FF0BF3">
              <w:rPr>
                <w:rFonts w:cs="TimesNewRomanPSMT"/>
                <w:color w:val="000000"/>
                <w:sz w:val="20"/>
              </w:rPr>
              <w:t xml:space="preserve"> </w:t>
            </w:r>
            <w:r w:rsidRPr="00FF0BF3">
              <w:rPr>
                <w:rFonts w:cs="TimesNewRomanPSMT"/>
                <w:color w:val="000000"/>
                <w:sz w:val="20"/>
                <w:lang w:val="x-none"/>
              </w:rPr>
              <w:t xml:space="preserve">fisheries. </w:t>
            </w:r>
          </w:p>
        </w:tc>
      </w:tr>
      <w:tr w:rsidR="00AA3AF9" w:rsidRPr="00151A0B" w14:paraId="3B428808" w14:textId="77777777" w:rsidTr="00151A0B">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val="restar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66007983" w14:textId="77777777" w:rsidR="00AA3AF9" w:rsidRPr="00151A0B" w:rsidRDefault="00AA3AF9" w:rsidP="007E0B7A">
            <w:pPr>
              <w:numPr>
                <w:ilvl w:val="0"/>
                <w:numId w:val="52"/>
              </w:numPr>
              <w:spacing w:before="0" w:line="240" w:lineRule="auto"/>
              <w:ind w:left="342" w:hanging="342"/>
              <w:contextualSpacing/>
              <w:rPr>
                <w:b/>
                <w:sz w:val="20"/>
              </w:rPr>
            </w:pPr>
            <w:r w:rsidRPr="00151A0B">
              <w:rPr>
                <w:b/>
                <w:sz w:val="20"/>
              </w:rPr>
              <w:t>Improve access to information and data needed for decision-making</w:t>
            </w:r>
          </w:p>
        </w:tc>
      </w:tr>
      <w:tr w:rsidR="00AA3AF9" w:rsidRPr="00FF0BF3" w14:paraId="22B654CD" w14:textId="77777777" w:rsidTr="00151A0B">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rPr>
          <w:trHeight w:val="232"/>
        </w:trPr>
        <w:tc>
          <w:tcPr>
            <w:tcW w:w="5000" w:type="pct"/>
            <w:vMerge/>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026974E6" w14:textId="77777777" w:rsidR="00AA3AF9" w:rsidRPr="00FF0BF3" w:rsidRDefault="00AA3AF9" w:rsidP="007E0B7A">
            <w:pPr>
              <w:numPr>
                <w:ilvl w:val="0"/>
                <w:numId w:val="56"/>
              </w:numPr>
              <w:spacing w:before="0" w:line="240" w:lineRule="auto"/>
              <w:ind w:left="387"/>
              <w:contextualSpacing/>
              <w:rPr>
                <w:b/>
                <w:i/>
                <w:sz w:val="20"/>
              </w:rPr>
            </w:pPr>
          </w:p>
        </w:tc>
      </w:tr>
      <w:tr w:rsidR="00AA3AF9" w:rsidRPr="00FF0BF3" w14:paraId="797772BC" w14:textId="77777777" w:rsidTr="00AA3AF9">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47E00D9F" w14:textId="4519B6BD" w:rsidR="00AA3AF9" w:rsidRPr="00FF0BF3" w:rsidRDefault="00AA3AF9" w:rsidP="00151A0B">
            <w:pPr>
              <w:numPr>
                <w:ilvl w:val="0"/>
                <w:numId w:val="51"/>
              </w:numPr>
              <w:autoSpaceDE w:val="0"/>
              <w:autoSpaceDN w:val="0"/>
              <w:adjustRightInd w:val="0"/>
              <w:snapToGrid w:val="0"/>
              <w:spacing w:before="0" w:line="240" w:lineRule="auto"/>
              <w:contextualSpacing/>
              <w:rPr>
                <w:rFonts w:cs="TimesNewRomanPSMT"/>
                <w:color w:val="000000"/>
                <w:sz w:val="20"/>
                <w:lang w:val="x-none"/>
              </w:rPr>
            </w:pPr>
            <w:r w:rsidRPr="00FF0BF3">
              <w:rPr>
                <w:rFonts w:cs="TimesNewRomanPSMT"/>
                <w:color w:val="000000"/>
                <w:sz w:val="20"/>
              </w:rPr>
              <w:t>Recognize</w:t>
            </w:r>
            <w:r w:rsidRPr="00FF0BF3">
              <w:rPr>
                <w:rFonts w:cs="TimesNewRomanPSMT"/>
                <w:color w:val="000000"/>
                <w:sz w:val="20"/>
                <w:lang w:val="x-none"/>
              </w:rPr>
              <w:t xml:space="preserve"> the importance of</w:t>
            </w:r>
            <w:r w:rsidRPr="00FF0BF3">
              <w:rPr>
                <w:rFonts w:cs="TimesNewRomanPSMT"/>
                <w:color w:val="000000"/>
                <w:sz w:val="20"/>
              </w:rPr>
              <w:t xml:space="preserve"> </w:t>
            </w:r>
            <w:r w:rsidRPr="00FF0BF3">
              <w:rPr>
                <w:rFonts w:cs="TimesNewRomanPSMT"/>
                <w:color w:val="000000"/>
                <w:sz w:val="20"/>
                <w:lang w:val="x-none"/>
              </w:rPr>
              <w:t>communication and information, necessary for effective decision-making.</w:t>
            </w:r>
          </w:p>
        </w:tc>
      </w:tr>
      <w:tr w:rsidR="00AA3AF9" w:rsidRPr="00FF0BF3" w14:paraId="32C8D014" w14:textId="77777777" w:rsidTr="00AA3AF9">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76799EAA" w14:textId="1CC33B52" w:rsidR="00AA3AF9" w:rsidRPr="00FF0BF3" w:rsidRDefault="00AA3AF9" w:rsidP="00151A0B">
            <w:pPr>
              <w:numPr>
                <w:ilvl w:val="0"/>
                <w:numId w:val="51"/>
              </w:numPr>
              <w:autoSpaceDE w:val="0"/>
              <w:autoSpaceDN w:val="0"/>
              <w:adjustRightInd w:val="0"/>
              <w:snapToGrid w:val="0"/>
              <w:spacing w:before="0" w:line="240" w:lineRule="auto"/>
              <w:contextualSpacing/>
              <w:rPr>
                <w:rFonts w:cs="TimesNewRomanPSMT"/>
                <w:color w:val="000000"/>
                <w:sz w:val="20"/>
              </w:rPr>
            </w:pPr>
            <w:r w:rsidRPr="00FF0BF3">
              <w:rPr>
                <w:rFonts w:cs="TimesNewRomanPSMT"/>
                <w:color w:val="000000"/>
                <w:sz w:val="20"/>
              </w:rPr>
              <w:t>Prevent</w:t>
            </w:r>
            <w:r w:rsidRPr="00FF0BF3">
              <w:rPr>
                <w:rFonts w:cs="TimesNewRomanPSMT"/>
                <w:color w:val="000000"/>
                <w:sz w:val="20"/>
                <w:lang w:val="x-none"/>
              </w:rPr>
              <w:t xml:space="preserve"> corruption, particularly through increasing transparency,</w:t>
            </w:r>
            <w:r w:rsidRPr="00FF0BF3">
              <w:rPr>
                <w:rFonts w:cs="TimesNewRomanPSMT"/>
                <w:color w:val="000000"/>
                <w:sz w:val="20"/>
              </w:rPr>
              <w:t xml:space="preserve"> </w:t>
            </w:r>
            <w:r w:rsidRPr="00FF0BF3">
              <w:rPr>
                <w:rFonts w:cs="TimesNewRomanPSMT"/>
                <w:color w:val="000000"/>
                <w:sz w:val="20"/>
                <w:lang w:val="x-none"/>
              </w:rPr>
              <w:t>holding decision</w:t>
            </w:r>
            <w:r w:rsidR="00151A0B">
              <w:rPr>
                <w:rFonts w:cs="TimesNewRomanPSMT"/>
                <w:color w:val="000000"/>
                <w:sz w:val="20"/>
              </w:rPr>
              <w:t xml:space="preserve"> </w:t>
            </w:r>
            <w:r w:rsidRPr="00FF0BF3">
              <w:rPr>
                <w:rFonts w:cs="TimesNewRomanPSMT"/>
                <w:color w:val="000000"/>
                <w:sz w:val="20"/>
                <w:lang w:val="x-none"/>
              </w:rPr>
              <w:t>makers accountable, and ensuring that impartial decisions are delivered promptly and</w:t>
            </w:r>
            <w:r w:rsidRPr="00FF0BF3">
              <w:rPr>
                <w:rFonts w:cs="TimesNewRomanPSMT"/>
                <w:color w:val="000000"/>
                <w:sz w:val="20"/>
              </w:rPr>
              <w:t xml:space="preserve"> </w:t>
            </w:r>
            <w:r w:rsidRPr="00FF0BF3">
              <w:rPr>
                <w:rFonts w:cs="TimesNewRomanPSMT"/>
                <w:color w:val="000000"/>
                <w:sz w:val="20"/>
                <w:lang w:val="x-none"/>
              </w:rPr>
              <w:t>through appropriate participation and communication with small-scale fishing communities</w:t>
            </w:r>
            <w:r w:rsidRPr="00FF0BF3">
              <w:rPr>
                <w:rFonts w:cs="TimesNewRomanPSMT"/>
                <w:color w:val="000000"/>
                <w:sz w:val="20"/>
              </w:rPr>
              <w:t>.</w:t>
            </w:r>
          </w:p>
        </w:tc>
      </w:tr>
      <w:tr w:rsidR="00AA3AF9" w:rsidRPr="00FF0BF3" w14:paraId="17223213" w14:textId="77777777" w:rsidTr="00AA3AF9">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5CE34D88" w14:textId="08C77795" w:rsidR="00AA3AF9" w:rsidRPr="00FF0BF3" w:rsidRDefault="00AA3AF9" w:rsidP="007E0B7A">
            <w:pPr>
              <w:numPr>
                <w:ilvl w:val="0"/>
                <w:numId w:val="51"/>
              </w:numPr>
              <w:autoSpaceDE w:val="0"/>
              <w:autoSpaceDN w:val="0"/>
              <w:adjustRightInd w:val="0"/>
              <w:snapToGrid w:val="0"/>
              <w:spacing w:before="0" w:line="240" w:lineRule="auto"/>
              <w:contextualSpacing/>
              <w:rPr>
                <w:rFonts w:cs="TimesNewRomanPSMT"/>
                <w:color w:val="000000"/>
                <w:sz w:val="20"/>
                <w:lang w:val="x-none"/>
              </w:rPr>
            </w:pPr>
            <w:r w:rsidRPr="00FF0BF3">
              <w:rPr>
                <w:rFonts w:cs="TimesNewRomanPSMT"/>
                <w:color w:val="000000"/>
                <w:sz w:val="20"/>
              </w:rPr>
              <w:t>Recognize</w:t>
            </w:r>
            <w:r w:rsidRPr="00FF0BF3">
              <w:rPr>
                <w:rFonts w:cs="TimesNewRomanPSMT"/>
                <w:color w:val="000000"/>
                <w:sz w:val="20"/>
                <w:lang w:val="x-none"/>
              </w:rPr>
              <w:t xml:space="preserve"> small-scale fishing communities as holders, providers</w:t>
            </w:r>
            <w:r w:rsidR="00151A0B">
              <w:rPr>
                <w:rFonts w:cs="TimesNewRomanPSMT"/>
                <w:color w:val="000000"/>
                <w:sz w:val="20"/>
              </w:rPr>
              <w:t>,</w:t>
            </w:r>
            <w:r w:rsidRPr="00FF0BF3">
              <w:rPr>
                <w:rFonts w:cs="TimesNewRomanPSMT"/>
                <w:color w:val="000000"/>
                <w:sz w:val="20"/>
                <w:lang w:val="x-none"/>
              </w:rPr>
              <w:t xml:space="preserve"> and</w:t>
            </w:r>
            <w:r w:rsidRPr="00FF0BF3">
              <w:rPr>
                <w:rFonts w:cs="TimesNewRomanPSMT"/>
                <w:color w:val="000000"/>
                <w:sz w:val="20"/>
              </w:rPr>
              <w:t xml:space="preserve"> </w:t>
            </w:r>
            <w:r w:rsidRPr="00FF0BF3">
              <w:rPr>
                <w:rFonts w:cs="TimesNewRomanPSMT"/>
                <w:color w:val="000000"/>
                <w:sz w:val="20"/>
                <w:lang w:val="x-none"/>
              </w:rPr>
              <w:t xml:space="preserve">receivers of knowledge and </w:t>
            </w:r>
            <w:r w:rsidRPr="00FF0BF3">
              <w:rPr>
                <w:rFonts w:cs="TimesNewRomanPSMT"/>
                <w:color w:val="000000"/>
                <w:sz w:val="20"/>
              </w:rPr>
              <w:t xml:space="preserve">the </w:t>
            </w:r>
            <w:r w:rsidRPr="00FF0BF3">
              <w:rPr>
                <w:rFonts w:cs="TimesNewRomanPSMT"/>
                <w:color w:val="000000"/>
                <w:sz w:val="20"/>
                <w:lang w:val="x-none"/>
              </w:rPr>
              <w:t>need for access to appropriate</w:t>
            </w:r>
            <w:r w:rsidRPr="00FF0BF3">
              <w:rPr>
                <w:rFonts w:cs="TimesNewRomanPSMT"/>
                <w:color w:val="000000"/>
                <w:sz w:val="20"/>
              </w:rPr>
              <w:t xml:space="preserve"> </w:t>
            </w:r>
            <w:r w:rsidRPr="00FF0BF3">
              <w:rPr>
                <w:rFonts w:cs="TimesNewRomanPSMT"/>
                <w:color w:val="000000"/>
                <w:sz w:val="20"/>
                <w:lang w:val="x-none"/>
              </w:rPr>
              <w:t>information to help them cope</w:t>
            </w:r>
            <w:r w:rsidRPr="00FF0BF3">
              <w:rPr>
                <w:rFonts w:cs="TimesNewRomanPSMT"/>
                <w:color w:val="000000"/>
                <w:sz w:val="20"/>
              </w:rPr>
              <w:t xml:space="preserve"> </w:t>
            </w:r>
            <w:r w:rsidRPr="00FF0BF3">
              <w:rPr>
                <w:rFonts w:cs="TimesNewRomanPSMT"/>
                <w:color w:val="000000"/>
                <w:sz w:val="20"/>
                <w:lang w:val="x-none"/>
              </w:rPr>
              <w:t xml:space="preserve">with existing problems and empower them to improve their livelihoods. </w:t>
            </w:r>
          </w:p>
        </w:tc>
      </w:tr>
      <w:tr w:rsidR="00AA3AF9" w:rsidRPr="00FF0BF3" w14:paraId="78491682" w14:textId="77777777" w:rsidTr="00AA3AF9">
        <w:tblPrEx>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PrEx>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15E7CA50" w14:textId="67434AD8" w:rsidR="00AA3AF9" w:rsidRPr="00FF0BF3" w:rsidRDefault="00AA3AF9" w:rsidP="007E0B7A">
            <w:pPr>
              <w:numPr>
                <w:ilvl w:val="0"/>
                <w:numId w:val="51"/>
              </w:numPr>
              <w:autoSpaceDE w:val="0"/>
              <w:autoSpaceDN w:val="0"/>
              <w:adjustRightInd w:val="0"/>
              <w:snapToGrid w:val="0"/>
              <w:spacing w:before="0" w:line="240" w:lineRule="auto"/>
              <w:contextualSpacing/>
              <w:rPr>
                <w:rFonts w:cs="TimesNewRomanPSMT"/>
                <w:color w:val="000000"/>
                <w:sz w:val="20"/>
              </w:rPr>
            </w:pPr>
            <w:r w:rsidRPr="00FF0BF3">
              <w:rPr>
                <w:rFonts w:cs="TimesNewRomanPSMT"/>
                <w:color w:val="000000"/>
                <w:sz w:val="20"/>
              </w:rPr>
              <w:t>Promote</w:t>
            </w:r>
            <w:r w:rsidRPr="00FF0BF3">
              <w:rPr>
                <w:rFonts w:cs="TimesNewRomanPSMT"/>
                <w:color w:val="000000"/>
                <w:sz w:val="20"/>
                <w:lang w:val="x-none"/>
              </w:rPr>
              <w:t xml:space="preserve"> the availability, flow</w:t>
            </w:r>
            <w:r w:rsidRPr="00FF0BF3">
              <w:rPr>
                <w:rFonts w:cs="TimesNewRomanPSMT"/>
                <w:color w:val="000000"/>
                <w:sz w:val="20"/>
              </w:rPr>
              <w:t>,</w:t>
            </w:r>
            <w:r w:rsidRPr="00FF0BF3">
              <w:rPr>
                <w:rFonts w:cs="TimesNewRomanPSMT"/>
                <w:color w:val="000000"/>
                <w:sz w:val="20"/>
                <w:lang w:val="x-none"/>
              </w:rPr>
              <w:t xml:space="preserve"> and exchange of information, including on</w:t>
            </w:r>
            <w:r w:rsidRPr="00FF0BF3">
              <w:rPr>
                <w:rFonts w:cs="TimesNewRomanPSMT"/>
                <w:color w:val="000000"/>
                <w:sz w:val="20"/>
              </w:rPr>
              <w:t xml:space="preserve"> </w:t>
            </w:r>
            <w:r w:rsidRPr="00FF0BF3">
              <w:rPr>
                <w:rFonts w:cs="TimesNewRomanPSMT"/>
                <w:color w:val="000000"/>
                <w:sz w:val="20"/>
                <w:lang w:val="x-none"/>
              </w:rPr>
              <w:t>aquatic transboundary resources, through the establishment or use of appropriate existing platforms</w:t>
            </w:r>
            <w:r w:rsidRPr="00FF0BF3">
              <w:rPr>
                <w:rFonts w:cs="TimesNewRomanPSMT"/>
                <w:color w:val="000000"/>
                <w:sz w:val="20"/>
              </w:rPr>
              <w:t xml:space="preserve"> </w:t>
            </w:r>
            <w:r w:rsidRPr="00FF0BF3">
              <w:rPr>
                <w:rFonts w:cs="TimesNewRomanPSMT"/>
                <w:color w:val="000000"/>
                <w:sz w:val="20"/>
                <w:lang w:val="x-none"/>
              </w:rPr>
              <w:t>and networks at community, national, sub</w:t>
            </w:r>
            <w:r w:rsidR="00151A0B">
              <w:rPr>
                <w:rFonts w:cs="TimesNewRomanPSMT"/>
                <w:color w:val="000000"/>
                <w:sz w:val="20"/>
              </w:rPr>
              <w:t>-</w:t>
            </w:r>
            <w:r w:rsidRPr="00FF0BF3">
              <w:rPr>
                <w:rFonts w:cs="TimesNewRomanPSMT"/>
                <w:color w:val="000000"/>
                <w:sz w:val="20"/>
                <w:lang w:val="x-none"/>
              </w:rPr>
              <w:t>regional</w:t>
            </w:r>
            <w:r w:rsidRPr="00FF0BF3">
              <w:rPr>
                <w:rFonts w:cs="TimesNewRomanPSMT"/>
                <w:color w:val="000000"/>
                <w:sz w:val="20"/>
              </w:rPr>
              <w:t>,</w:t>
            </w:r>
            <w:r w:rsidRPr="00FF0BF3">
              <w:rPr>
                <w:rFonts w:cs="TimesNewRomanPSMT"/>
                <w:color w:val="000000"/>
                <w:sz w:val="20"/>
                <w:lang w:val="x-none"/>
              </w:rPr>
              <w:t xml:space="preserve"> and regional level</w:t>
            </w:r>
            <w:r w:rsidRPr="00FF0BF3">
              <w:rPr>
                <w:rFonts w:cs="TimesNewRomanPSMT"/>
                <w:color w:val="000000"/>
                <w:sz w:val="20"/>
              </w:rPr>
              <w:t>s</w:t>
            </w:r>
            <w:r w:rsidRPr="00FF0BF3">
              <w:rPr>
                <w:rFonts w:cs="TimesNewRomanPSMT"/>
                <w:color w:val="000000"/>
                <w:sz w:val="20"/>
                <w:lang w:val="x-none"/>
              </w:rPr>
              <w:t xml:space="preserve">, </w:t>
            </w:r>
            <w:r w:rsidRPr="00FF0BF3">
              <w:rPr>
                <w:rFonts w:cs="TimesNewRomanPSMT"/>
                <w:color w:val="000000"/>
                <w:sz w:val="20"/>
              </w:rPr>
              <w:t xml:space="preserve">with </w:t>
            </w:r>
            <w:r w:rsidRPr="00FF0BF3">
              <w:rPr>
                <w:rFonts w:cs="TimesNewRomanPSMT"/>
                <w:color w:val="000000"/>
                <w:sz w:val="20"/>
                <w:lang w:val="x-none"/>
              </w:rPr>
              <w:t>appropriate approaches, tools</w:t>
            </w:r>
            <w:r w:rsidRPr="00FF0BF3">
              <w:rPr>
                <w:rFonts w:cs="TimesNewRomanPSMT"/>
                <w:color w:val="000000"/>
                <w:sz w:val="20"/>
              </w:rPr>
              <w:t>,</w:t>
            </w:r>
            <w:r w:rsidRPr="00FF0BF3">
              <w:rPr>
                <w:rFonts w:cs="TimesNewRomanPSMT"/>
                <w:color w:val="000000"/>
                <w:sz w:val="20"/>
                <w:lang w:val="x-none"/>
              </w:rPr>
              <w:t xml:space="preserve"> and media for communication with and capacity</w:t>
            </w:r>
            <w:r w:rsidRPr="00FF0BF3">
              <w:rPr>
                <w:rFonts w:cs="TimesNewRomanPSMT"/>
                <w:color w:val="000000"/>
                <w:sz w:val="20"/>
              </w:rPr>
              <w:t xml:space="preserve"> </w:t>
            </w:r>
            <w:r w:rsidRPr="00FF0BF3">
              <w:rPr>
                <w:rFonts w:cs="TimesNewRomanPSMT"/>
                <w:color w:val="000000"/>
                <w:sz w:val="20"/>
                <w:lang w:val="x-none"/>
              </w:rPr>
              <w:t>development for small-scale fishing communities.</w:t>
            </w:r>
          </w:p>
        </w:tc>
      </w:tr>
    </w:tbl>
    <w:p w14:paraId="156DE982" w14:textId="77777777" w:rsidR="00AA3AF9" w:rsidRPr="008C5E81" w:rsidRDefault="00AA3AF9" w:rsidP="00151A0B">
      <w:pPr>
        <w:pStyle w:val="Heading4"/>
        <w:rPr>
          <w:lang w:val="en-PH"/>
        </w:rPr>
      </w:pPr>
      <w:r>
        <w:rPr>
          <w:lang w:val="en-PH"/>
        </w:rPr>
        <w:t xml:space="preserve">Legal, </w:t>
      </w:r>
      <w:r w:rsidRPr="008C5E81">
        <w:rPr>
          <w:lang w:val="en-PH"/>
        </w:rPr>
        <w:t>Policy</w:t>
      </w:r>
      <w:r>
        <w:rPr>
          <w:lang w:val="en-PH"/>
        </w:rPr>
        <w:t>, and Institutional</w:t>
      </w:r>
      <w:r w:rsidRPr="008C5E81">
        <w:rPr>
          <w:lang w:val="en-PH"/>
        </w:rPr>
        <w:t xml:space="preserve"> Framework</w:t>
      </w:r>
    </w:p>
    <w:p w14:paraId="34A3E2EA" w14:textId="4E1DC0A1" w:rsidR="00AA3AF9" w:rsidRPr="000B2353" w:rsidRDefault="00AA3AF9" w:rsidP="00AA3AF9">
      <w:r w:rsidRPr="000B2353">
        <w:rPr>
          <w:rFonts w:cs="TimesNewRomanPSMT"/>
          <w:color w:val="000000"/>
        </w:rPr>
        <w:t>Indonesia has an e</w:t>
      </w:r>
      <w:r w:rsidRPr="000B2353">
        <w:rPr>
          <w:rFonts w:cs="TimesNewRomanPSMT"/>
          <w:color w:val="000000"/>
          <w:lang w:val="x-none"/>
        </w:rPr>
        <w:t>stablish</w:t>
      </w:r>
      <w:r w:rsidRPr="000B2353">
        <w:rPr>
          <w:rFonts w:cs="TimesNewRomanPSMT"/>
          <w:color w:val="000000"/>
        </w:rPr>
        <w:t>ed</w:t>
      </w:r>
      <w:r w:rsidRPr="000B2353">
        <w:rPr>
          <w:rFonts w:cs="TimesNewRomanPSMT"/>
          <w:color w:val="000000"/>
          <w:lang w:val="x-none"/>
        </w:rPr>
        <w:t xml:space="preserve"> system of collecting fisheries data, including ecological, social,</w:t>
      </w:r>
      <w:r w:rsidRPr="000B2353">
        <w:rPr>
          <w:rFonts w:cs="TimesNewRomanPSMT"/>
          <w:color w:val="000000"/>
        </w:rPr>
        <w:t xml:space="preserve"> </w:t>
      </w:r>
      <w:r w:rsidRPr="000B2353">
        <w:rPr>
          <w:rFonts w:cs="TimesNewRomanPSMT"/>
          <w:color w:val="000000"/>
          <w:lang w:val="x-none"/>
        </w:rPr>
        <w:t>cultural</w:t>
      </w:r>
      <w:r w:rsidRPr="000B2353">
        <w:rPr>
          <w:rFonts w:cs="TimesNewRomanPSMT"/>
          <w:color w:val="000000"/>
        </w:rPr>
        <w:t>,</w:t>
      </w:r>
      <w:r w:rsidRPr="000B2353">
        <w:rPr>
          <w:rFonts w:cs="TimesNewRomanPSMT"/>
          <w:color w:val="000000"/>
          <w:lang w:val="x-none"/>
        </w:rPr>
        <w:t xml:space="preserve"> and economic data relevant for decision-making on sustainable management of small-scale</w:t>
      </w:r>
      <w:r w:rsidRPr="000B2353">
        <w:rPr>
          <w:rFonts w:cs="TimesNewRomanPSMT"/>
          <w:color w:val="000000"/>
        </w:rPr>
        <w:t xml:space="preserve"> </w:t>
      </w:r>
      <w:r w:rsidRPr="000B2353">
        <w:rPr>
          <w:rFonts w:cs="TimesNewRomanPSMT"/>
          <w:color w:val="000000"/>
          <w:lang w:val="x-none"/>
        </w:rPr>
        <w:t>fisheries</w:t>
      </w:r>
      <w:r w:rsidRPr="000B2353">
        <w:rPr>
          <w:rFonts w:cs="TimesNewRomanPSMT"/>
          <w:color w:val="000000"/>
        </w:rPr>
        <w:t>. Provinc</w:t>
      </w:r>
      <w:r w:rsidR="00151A0B">
        <w:rPr>
          <w:rFonts w:cs="TimesNewRomanPSMT"/>
          <w:color w:val="000000"/>
        </w:rPr>
        <w:t>ial</w:t>
      </w:r>
      <w:r w:rsidRPr="000B2353">
        <w:rPr>
          <w:rFonts w:cs="TimesNewRomanPSMT"/>
          <w:color w:val="000000"/>
        </w:rPr>
        <w:t xml:space="preserve"> and district</w:t>
      </w:r>
      <w:r w:rsidR="00151A0B">
        <w:rPr>
          <w:rFonts w:cs="TimesNewRomanPSMT"/>
          <w:color w:val="000000"/>
        </w:rPr>
        <w:t>-level</w:t>
      </w:r>
      <w:r w:rsidRPr="000B2353">
        <w:rPr>
          <w:rFonts w:cs="TimesNewRomanPSMT"/>
          <w:color w:val="000000"/>
        </w:rPr>
        <w:t xml:space="preserve"> fisheries </w:t>
      </w:r>
      <w:r>
        <w:rPr>
          <w:rFonts w:cs="TimesNewRomanPSMT"/>
          <w:color w:val="000000"/>
        </w:rPr>
        <w:t>agencies, however, often do not have the capacity</w:t>
      </w:r>
      <w:r w:rsidRPr="000B2353">
        <w:rPr>
          <w:rFonts w:cs="TimesNewRomanPSMT"/>
          <w:color w:val="000000"/>
        </w:rPr>
        <w:t xml:space="preserve"> to </w:t>
      </w:r>
      <w:r>
        <w:rPr>
          <w:rFonts w:cs="TimesNewRomanPSMT"/>
          <w:color w:val="000000"/>
        </w:rPr>
        <w:t>effectively collect these</w:t>
      </w:r>
      <w:r w:rsidRPr="000B2353">
        <w:rPr>
          <w:rFonts w:cs="TimesNewRomanPSMT"/>
          <w:color w:val="000000"/>
        </w:rPr>
        <w:t xml:space="preserve"> data</w:t>
      </w:r>
      <w:r>
        <w:rPr>
          <w:rFonts w:cs="TimesNewRomanPSMT"/>
          <w:color w:val="000000"/>
        </w:rPr>
        <w:t xml:space="preserve">, let alone use data to inform </w:t>
      </w:r>
      <w:r w:rsidRPr="000B2353">
        <w:rPr>
          <w:rFonts w:cs="TimesNewRomanPSMT"/>
          <w:color w:val="000000"/>
        </w:rPr>
        <w:t>local</w:t>
      </w:r>
      <w:r>
        <w:rPr>
          <w:rFonts w:cs="TimesNewRomanPSMT"/>
          <w:color w:val="000000"/>
        </w:rPr>
        <w:t>ized management</w:t>
      </w:r>
      <w:r w:rsidRPr="000B2353">
        <w:rPr>
          <w:rFonts w:cs="TimesNewRomanPSMT"/>
          <w:color w:val="000000"/>
        </w:rPr>
        <w:t>.</w:t>
      </w:r>
      <w:r w:rsidR="002E2A5D">
        <w:rPr>
          <w:rFonts w:cs="TimesNewRomanPSMT"/>
          <w:color w:val="000000"/>
        </w:rPr>
        <w:t xml:space="preserve"> </w:t>
      </w:r>
    </w:p>
    <w:p w14:paraId="0E44F7D0" w14:textId="44A991E8" w:rsidR="00AA3AF9" w:rsidRDefault="00AA3AF9" w:rsidP="00AA3AF9">
      <w:pPr>
        <w:rPr>
          <w:rStyle w:val="def4"/>
        </w:rPr>
      </w:pPr>
      <w:r w:rsidRPr="00FF0BF3">
        <w:t>Information, research</w:t>
      </w:r>
      <w:r w:rsidR="00151A0B">
        <w:t>,</w:t>
      </w:r>
      <w:r w:rsidRPr="00FF0BF3">
        <w:t xml:space="preserve"> and communication on small-scale fisheries </w:t>
      </w:r>
      <w:r w:rsidR="00151A0B" w:rsidRPr="00FF0BF3">
        <w:t>are</w:t>
      </w:r>
      <w:r w:rsidRPr="00FF0BF3">
        <w:t xml:space="preserve"> undertaken through national government agencies, </w:t>
      </w:r>
      <w:r w:rsidR="00151A0B">
        <w:t xml:space="preserve">and </w:t>
      </w:r>
      <w:r w:rsidRPr="00FF0BF3">
        <w:t>academic and research institutions.</w:t>
      </w:r>
      <w:r>
        <w:t xml:space="preserve"> MMAF is primarily responsible for collecting and oversee</w:t>
      </w:r>
      <w:r w:rsidR="00151A0B">
        <w:t>ing</w:t>
      </w:r>
      <w:r>
        <w:t xml:space="preserve"> fisheries data within the directorate known as the Research Agency. </w:t>
      </w:r>
      <w:r w:rsidRPr="00FF0BF3">
        <w:t xml:space="preserve">The </w:t>
      </w:r>
      <w:r w:rsidR="00151A0B">
        <w:lastRenderedPageBreak/>
        <w:t>a</w:t>
      </w:r>
      <w:r>
        <w:t>gency</w:t>
      </w:r>
      <w:r w:rsidRPr="00FF0BF3">
        <w:t xml:space="preserve"> implements research programs based on a </w:t>
      </w:r>
      <w:r w:rsidR="00151A0B">
        <w:t>five-</w:t>
      </w:r>
      <w:r w:rsidRPr="00FF0BF3">
        <w:t xml:space="preserve">year research cycle in the 11 </w:t>
      </w:r>
      <w:r w:rsidR="00110400">
        <w:t>FMA</w:t>
      </w:r>
      <w:r w:rsidRPr="00FF0BF3">
        <w:t xml:space="preserve">s. An annual stock assessment report is prepared for the National Committee on Stock </w:t>
      </w:r>
      <w:r w:rsidR="00151A0B">
        <w:t>A</w:t>
      </w:r>
      <w:r w:rsidRPr="00FF0BF3">
        <w:t xml:space="preserve">ssessment. This committee discusses validations on data and submits recommendations on stock status to the </w:t>
      </w:r>
      <w:r w:rsidR="00151A0B">
        <w:t>m</w:t>
      </w:r>
      <w:r w:rsidRPr="00FF0BF3">
        <w:t xml:space="preserve">inister. </w:t>
      </w:r>
      <w:r>
        <w:t>MMAF cooperates</w:t>
      </w:r>
      <w:r w:rsidRPr="00FF0BF3">
        <w:t xml:space="preserve"> with IOTC and WCPFC on programs linked to observer deployment and data collection. </w:t>
      </w:r>
      <w:r>
        <w:t>The</w:t>
      </w:r>
      <w:r w:rsidRPr="00FF0BF3">
        <w:t xml:space="preserve"> main fisheries economics organization in Indonesia is the Research Cent</w:t>
      </w:r>
      <w:r w:rsidR="00665C24">
        <w:t>er</w:t>
      </w:r>
      <w:r w:rsidRPr="00FF0BF3">
        <w:t xml:space="preserve"> for Social Economics</w:t>
      </w:r>
      <w:r>
        <w:t xml:space="preserve"> within the Research Agency</w:t>
      </w:r>
      <w:r w:rsidRPr="00FF0BF3">
        <w:t>. The organization</w:t>
      </w:r>
      <w:r w:rsidR="00665C24">
        <w:t>’</w:t>
      </w:r>
      <w:r w:rsidRPr="00FF0BF3">
        <w:t>s primary focus is in modelling and assessment of trade</w:t>
      </w:r>
      <w:r w:rsidR="00665C24">
        <w:t>-</w:t>
      </w:r>
      <w:r w:rsidRPr="00FF0BF3">
        <w:t xml:space="preserve">related issues. Some costs and earnings data is collected, but on a sporadic basis, and is not coordinated or integrated with the stock assessment survey. </w:t>
      </w:r>
      <w:r w:rsidR="00665C24">
        <w:t>T</w:t>
      </w:r>
      <w:r>
        <w:t>he Indonesian national science institute (</w:t>
      </w:r>
      <w:r w:rsidRPr="00665C24">
        <w:rPr>
          <w:i/>
        </w:rPr>
        <w:t>Lembaga Ilmu Pengetahuan Indonesia</w:t>
      </w:r>
      <w:r w:rsidR="00665C24">
        <w:t xml:space="preserve"> [LIPI]</w:t>
      </w:r>
      <w:r>
        <w:t>) is responsible for basic marine scientific research.</w:t>
      </w:r>
    </w:p>
    <w:p w14:paraId="06E3A103" w14:textId="3324F7E3" w:rsidR="00AA3AF9" w:rsidRDefault="00AA3AF9" w:rsidP="00AA3AF9">
      <w:pPr>
        <w:rPr>
          <w:rStyle w:val="def4"/>
        </w:rPr>
      </w:pPr>
      <w:r>
        <w:rPr>
          <w:rStyle w:val="def4"/>
        </w:rPr>
        <w:t>U</w:t>
      </w:r>
      <w:r w:rsidRPr="00FF0BF3">
        <w:rPr>
          <w:rStyle w:val="def4"/>
        </w:rPr>
        <w:t xml:space="preserve">niversities </w:t>
      </w:r>
      <w:r>
        <w:rPr>
          <w:rStyle w:val="def4"/>
        </w:rPr>
        <w:t>offering</w:t>
      </w:r>
      <w:r w:rsidRPr="00FF0BF3">
        <w:rPr>
          <w:rStyle w:val="def4"/>
        </w:rPr>
        <w:t xml:space="preserve"> an academic education and research in fisheries subjects </w:t>
      </w:r>
      <w:r>
        <w:rPr>
          <w:rStyle w:val="def4"/>
        </w:rPr>
        <w:t>include the</w:t>
      </w:r>
      <w:r w:rsidRPr="00FF0BF3">
        <w:t xml:space="preserve"> </w:t>
      </w:r>
      <w:r w:rsidRPr="00665C24">
        <w:t>Bogo</w:t>
      </w:r>
      <w:r w:rsidR="00665C24">
        <w:t>r Institute of Agriculture</w:t>
      </w:r>
      <w:r w:rsidRPr="00FF0BF3">
        <w:t xml:space="preserve">, </w:t>
      </w:r>
      <w:r w:rsidRPr="00665C24">
        <w:t>Diponegoro University</w:t>
      </w:r>
      <w:r w:rsidRPr="00FF0BF3">
        <w:t xml:space="preserve">, </w:t>
      </w:r>
      <w:r w:rsidRPr="00665C24">
        <w:t>University of Mataram</w:t>
      </w:r>
      <w:r w:rsidRPr="00FF0BF3">
        <w:t xml:space="preserve">, </w:t>
      </w:r>
      <w:r w:rsidRPr="00665C24">
        <w:t>Pattimura University</w:t>
      </w:r>
      <w:r w:rsidRPr="00FF0BF3">
        <w:t>, and Hasanuddin University.</w:t>
      </w:r>
      <w:r w:rsidR="002E2A5D">
        <w:t xml:space="preserve"> </w:t>
      </w:r>
      <w:r>
        <w:t>Law 7/2016 mandates the provision of scholarships to small-scale fishers and their families for university.</w:t>
      </w:r>
    </w:p>
    <w:p w14:paraId="65A49746" w14:textId="77777777" w:rsidR="00AA3AF9" w:rsidRPr="00986F9E" w:rsidRDefault="00AA3AF9" w:rsidP="00AA3AF9">
      <w:r w:rsidRPr="00986F9E">
        <w:t>Indonesia’s primary oceanographic and marine resource research institutions are:</w:t>
      </w:r>
    </w:p>
    <w:p w14:paraId="764C588E" w14:textId="35AC999C" w:rsidR="00AA3AF9" w:rsidRPr="00986F9E" w:rsidRDefault="00AA3AF9" w:rsidP="00665C24">
      <w:pPr>
        <w:pStyle w:val="ListParagraph"/>
        <w:numPr>
          <w:ilvl w:val="0"/>
          <w:numId w:val="86"/>
        </w:numPr>
      </w:pPr>
      <w:r w:rsidRPr="00986F9E">
        <w:t>National Coordinating Agency for Su</w:t>
      </w:r>
      <w:r w:rsidR="00665C24">
        <w:t>rvey and Mapping (BAKOSURTANAL);</w:t>
      </w:r>
    </w:p>
    <w:p w14:paraId="69EE30A7" w14:textId="0CCF6F43" w:rsidR="00AA3AF9" w:rsidRPr="00986F9E" w:rsidRDefault="00AA3AF9" w:rsidP="00665C24">
      <w:pPr>
        <w:pStyle w:val="ListParagraph"/>
        <w:numPr>
          <w:ilvl w:val="0"/>
          <w:numId w:val="86"/>
        </w:numPr>
        <w:spacing w:before="0"/>
      </w:pPr>
      <w:r w:rsidRPr="00986F9E">
        <w:t>Meteorological and Geophysics Institute of Indonesia (BMG)</w:t>
      </w:r>
      <w:r w:rsidR="00665C24">
        <w:t>;</w:t>
      </w:r>
    </w:p>
    <w:p w14:paraId="71CD5440" w14:textId="578A50E1" w:rsidR="00AA3AF9" w:rsidRPr="00986F9E" w:rsidRDefault="00AA3AF9" w:rsidP="00665C24">
      <w:pPr>
        <w:pStyle w:val="ListParagraph"/>
        <w:numPr>
          <w:ilvl w:val="0"/>
          <w:numId w:val="86"/>
        </w:numPr>
        <w:spacing w:before="0"/>
      </w:pPr>
      <w:r w:rsidRPr="00986F9E">
        <w:t>Agency for the Assessment and Application of Technology (BPPT)</w:t>
      </w:r>
      <w:r w:rsidR="00665C24">
        <w:t>;</w:t>
      </w:r>
    </w:p>
    <w:p w14:paraId="6D26166E" w14:textId="71726BF0" w:rsidR="00AA3AF9" w:rsidRPr="00986F9E" w:rsidRDefault="00AA3AF9" w:rsidP="00665C24">
      <w:pPr>
        <w:pStyle w:val="ListParagraph"/>
        <w:numPr>
          <w:ilvl w:val="0"/>
          <w:numId w:val="86"/>
        </w:numPr>
        <w:spacing w:before="0"/>
      </w:pPr>
      <w:r w:rsidRPr="00986F9E">
        <w:t>Indonesian Navy Hydrographic and Oceanographic Service (DISHIDROS TNIAL)</w:t>
      </w:r>
      <w:r w:rsidR="00665C24">
        <w:t>;</w:t>
      </w:r>
    </w:p>
    <w:p w14:paraId="69376B7A" w14:textId="0C1C89AA" w:rsidR="00AA3AF9" w:rsidRPr="00986F9E" w:rsidRDefault="00AA3AF9" w:rsidP="00665C24">
      <w:pPr>
        <w:pStyle w:val="ListParagraph"/>
        <w:numPr>
          <w:ilvl w:val="0"/>
          <w:numId w:val="86"/>
        </w:numPr>
        <w:spacing w:before="0"/>
      </w:pPr>
      <w:r w:rsidRPr="00986F9E">
        <w:t>Agency for Marine and Fisheries Research, Ministry of Marine Affairs and Fisheries (BRKP-DKP)</w:t>
      </w:r>
      <w:r w:rsidR="00665C24">
        <w:t>; and</w:t>
      </w:r>
    </w:p>
    <w:p w14:paraId="0E23085B" w14:textId="77777777" w:rsidR="00AA3AF9" w:rsidRPr="00986F9E" w:rsidRDefault="00AA3AF9" w:rsidP="00665C24">
      <w:pPr>
        <w:pStyle w:val="ListParagraph"/>
        <w:numPr>
          <w:ilvl w:val="0"/>
          <w:numId w:val="86"/>
        </w:numPr>
        <w:spacing w:before="0"/>
      </w:pPr>
      <w:r w:rsidRPr="00986F9E">
        <w:t>Research Centre for Oceanography, Indonesian Institute of Sciences (P2O -LIPI).</w:t>
      </w:r>
    </w:p>
    <w:p w14:paraId="71044726" w14:textId="77777777" w:rsidR="00AA3AF9" w:rsidRPr="00E60BFB" w:rsidRDefault="00AA3AF9" w:rsidP="00AA3AF9">
      <w:r w:rsidRPr="00E60BFB">
        <w:t xml:space="preserve">Fisheries data are collected through three different data collection schemes, depending on the size of the landing </w:t>
      </w:r>
      <w:r>
        <w:t>site</w:t>
      </w:r>
      <w:r w:rsidRPr="00E60BFB">
        <w:t xml:space="preserve">: </w:t>
      </w:r>
    </w:p>
    <w:p w14:paraId="4C2A7092" w14:textId="6F60B934" w:rsidR="00AA3AF9" w:rsidRPr="00E40A4B" w:rsidRDefault="00AA3AF9" w:rsidP="007E0B7A">
      <w:pPr>
        <w:pStyle w:val="Default"/>
        <w:numPr>
          <w:ilvl w:val="0"/>
          <w:numId w:val="53"/>
        </w:numPr>
        <w:spacing w:before="160" w:line="259" w:lineRule="auto"/>
        <w:rPr>
          <w:rFonts w:cs="Times New Roman"/>
          <w:sz w:val="22"/>
          <w:szCs w:val="22"/>
        </w:rPr>
      </w:pPr>
      <w:r>
        <w:rPr>
          <w:rFonts w:cs="Times New Roman"/>
          <w:sz w:val="22"/>
          <w:szCs w:val="22"/>
        </w:rPr>
        <w:t>D</w:t>
      </w:r>
      <w:r w:rsidRPr="00E40A4B">
        <w:rPr>
          <w:rFonts w:cs="Times New Roman"/>
          <w:sz w:val="22"/>
          <w:szCs w:val="22"/>
        </w:rPr>
        <w:t xml:space="preserve">aily reports </w:t>
      </w:r>
      <w:r>
        <w:rPr>
          <w:rFonts w:cs="Times New Roman"/>
          <w:sz w:val="22"/>
          <w:szCs w:val="22"/>
        </w:rPr>
        <w:t>from f</w:t>
      </w:r>
      <w:r w:rsidRPr="00E40A4B">
        <w:rPr>
          <w:rFonts w:cs="Times New Roman"/>
          <w:sz w:val="22"/>
          <w:szCs w:val="22"/>
        </w:rPr>
        <w:t>ishing ports and major landing sites</w:t>
      </w:r>
      <w:r>
        <w:rPr>
          <w:rFonts w:cs="Times New Roman"/>
          <w:sz w:val="22"/>
          <w:szCs w:val="22"/>
        </w:rPr>
        <w:t xml:space="preserve">, </w:t>
      </w:r>
      <w:r w:rsidRPr="00E40A4B">
        <w:rPr>
          <w:rFonts w:cs="Times New Roman"/>
          <w:sz w:val="22"/>
          <w:szCs w:val="22"/>
        </w:rPr>
        <w:t xml:space="preserve">with total catches by month reported to </w:t>
      </w:r>
      <w:r w:rsidR="00665C24">
        <w:rPr>
          <w:rFonts w:cs="Times New Roman"/>
          <w:sz w:val="22"/>
          <w:szCs w:val="22"/>
        </w:rPr>
        <w:t xml:space="preserve">the </w:t>
      </w:r>
      <w:r w:rsidR="00665C24" w:rsidRPr="00FF0BF3">
        <w:rPr>
          <w:rFonts w:cs="Times New Roman"/>
          <w:sz w:val="22"/>
          <w:szCs w:val="22"/>
        </w:rPr>
        <w:t>Directorate General of Capture Fisheries</w:t>
      </w:r>
      <w:r w:rsidR="00665C24">
        <w:rPr>
          <w:rFonts w:cs="Times New Roman"/>
          <w:sz w:val="22"/>
          <w:szCs w:val="22"/>
        </w:rPr>
        <w:t xml:space="preserve"> </w:t>
      </w:r>
      <w:r>
        <w:rPr>
          <w:rFonts w:cs="Times New Roman"/>
          <w:sz w:val="22"/>
          <w:szCs w:val="22"/>
        </w:rPr>
        <w:t xml:space="preserve">(MMAF) </w:t>
      </w:r>
      <w:r w:rsidRPr="00E40A4B">
        <w:rPr>
          <w:rFonts w:cs="Times New Roman"/>
          <w:sz w:val="22"/>
          <w:szCs w:val="22"/>
        </w:rPr>
        <w:t>in Jakarta</w:t>
      </w:r>
      <w:r w:rsidR="00665C24">
        <w:rPr>
          <w:rFonts w:cs="Times New Roman"/>
          <w:sz w:val="22"/>
          <w:szCs w:val="22"/>
        </w:rPr>
        <w:t>;</w:t>
      </w:r>
      <w:r w:rsidRPr="00E40A4B">
        <w:rPr>
          <w:rFonts w:cs="Times New Roman"/>
          <w:sz w:val="22"/>
          <w:szCs w:val="22"/>
        </w:rPr>
        <w:t xml:space="preserve"> </w:t>
      </w:r>
    </w:p>
    <w:p w14:paraId="132D5CF2" w14:textId="10F66A68" w:rsidR="00AA3AF9" w:rsidRPr="00E40A4B" w:rsidRDefault="00AA3AF9" w:rsidP="00665C24">
      <w:pPr>
        <w:pStyle w:val="Default"/>
        <w:numPr>
          <w:ilvl w:val="0"/>
          <w:numId w:val="53"/>
        </w:numPr>
        <w:spacing w:line="259" w:lineRule="auto"/>
        <w:rPr>
          <w:rFonts w:cs="Times New Roman"/>
          <w:sz w:val="22"/>
          <w:szCs w:val="22"/>
        </w:rPr>
      </w:pPr>
      <w:r w:rsidRPr="00E40A4B">
        <w:rPr>
          <w:rFonts w:cs="Times New Roman"/>
          <w:sz w:val="22"/>
          <w:szCs w:val="22"/>
        </w:rPr>
        <w:t>Catch monitoring program</w:t>
      </w:r>
      <w:r>
        <w:rPr>
          <w:rFonts w:cs="Times New Roman"/>
          <w:sz w:val="22"/>
          <w:szCs w:val="22"/>
        </w:rPr>
        <w:t>s focused on IOTC area</w:t>
      </w:r>
      <w:r w:rsidRPr="00E40A4B">
        <w:rPr>
          <w:rFonts w:cs="Times New Roman"/>
          <w:sz w:val="22"/>
          <w:szCs w:val="22"/>
        </w:rPr>
        <w:t xml:space="preserve"> fishing port</w:t>
      </w:r>
      <w:r>
        <w:rPr>
          <w:rFonts w:cs="Times New Roman"/>
          <w:sz w:val="22"/>
          <w:szCs w:val="22"/>
        </w:rPr>
        <w:t>s</w:t>
      </w:r>
      <w:r w:rsidR="00665C24">
        <w:rPr>
          <w:rFonts w:cs="Times New Roman"/>
          <w:sz w:val="22"/>
          <w:szCs w:val="22"/>
        </w:rPr>
        <w:t>: d</w:t>
      </w:r>
      <w:r w:rsidRPr="00E40A4B">
        <w:rPr>
          <w:rFonts w:cs="Times New Roman"/>
          <w:sz w:val="22"/>
          <w:szCs w:val="22"/>
        </w:rPr>
        <w:t xml:space="preserve">ata </w:t>
      </w:r>
      <w:r>
        <w:rPr>
          <w:rFonts w:cs="Times New Roman"/>
          <w:sz w:val="22"/>
          <w:szCs w:val="22"/>
        </w:rPr>
        <w:t xml:space="preserve">sampling </w:t>
      </w:r>
      <w:r w:rsidRPr="00E40A4B">
        <w:rPr>
          <w:rFonts w:cs="Times New Roman"/>
          <w:sz w:val="22"/>
          <w:szCs w:val="22"/>
        </w:rPr>
        <w:t xml:space="preserve">collected by enumerators from longline catch </w:t>
      </w:r>
      <w:r>
        <w:rPr>
          <w:rFonts w:cs="Times New Roman"/>
          <w:sz w:val="22"/>
          <w:szCs w:val="22"/>
        </w:rPr>
        <w:t>landings</w:t>
      </w:r>
      <w:r w:rsidRPr="00E40A4B">
        <w:rPr>
          <w:rFonts w:cs="Times New Roman"/>
          <w:sz w:val="22"/>
          <w:szCs w:val="22"/>
        </w:rPr>
        <w:t xml:space="preserve"> in port, including Jakarta, Cilacap, Benoa (since 2002), </w:t>
      </w:r>
      <w:r w:rsidR="00665C24">
        <w:rPr>
          <w:rFonts w:cs="Times New Roman"/>
          <w:sz w:val="22"/>
          <w:szCs w:val="22"/>
        </w:rPr>
        <w:t>and Pelabuhan Ratu (since 2007); and</w:t>
      </w:r>
      <w:r w:rsidRPr="00E40A4B">
        <w:rPr>
          <w:rFonts w:cs="Times New Roman"/>
          <w:sz w:val="22"/>
          <w:szCs w:val="22"/>
        </w:rPr>
        <w:t xml:space="preserve"> </w:t>
      </w:r>
    </w:p>
    <w:p w14:paraId="4E536377" w14:textId="665577C8" w:rsidR="00AA3AF9" w:rsidRPr="00E40A4B" w:rsidRDefault="00AA3AF9" w:rsidP="00665C24">
      <w:pPr>
        <w:pStyle w:val="Default"/>
        <w:numPr>
          <w:ilvl w:val="0"/>
          <w:numId w:val="53"/>
        </w:numPr>
        <w:spacing w:line="259" w:lineRule="auto"/>
        <w:rPr>
          <w:rFonts w:cs="Times New Roman"/>
          <w:sz w:val="22"/>
          <w:szCs w:val="22"/>
        </w:rPr>
      </w:pPr>
      <w:r>
        <w:rPr>
          <w:rFonts w:cs="Times New Roman"/>
          <w:sz w:val="22"/>
          <w:szCs w:val="22"/>
        </w:rPr>
        <w:t>Data from f</w:t>
      </w:r>
      <w:r w:rsidRPr="00E40A4B">
        <w:rPr>
          <w:rFonts w:cs="Times New Roman"/>
          <w:sz w:val="22"/>
          <w:szCs w:val="22"/>
        </w:rPr>
        <w:t>ishing village</w:t>
      </w:r>
      <w:r>
        <w:rPr>
          <w:rFonts w:cs="Times New Roman"/>
          <w:sz w:val="22"/>
          <w:szCs w:val="22"/>
        </w:rPr>
        <w:t>s</w:t>
      </w:r>
      <w:r w:rsidRPr="00E40A4B">
        <w:rPr>
          <w:rFonts w:cs="Times New Roman"/>
          <w:sz w:val="22"/>
          <w:szCs w:val="22"/>
        </w:rPr>
        <w:t xml:space="preserve"> collected by </w:t>
      </w:r>
      <w:r w:rsidR="00665C24">
        <w:rPr>
          <w:rFonts w:cs="Times New Roman"/>
          <w:sz w:val="22"/>
          <w:szCs w:val="22"/>
        </w:rPr>
        <w:t>d</w:t>
      </w:r>
      <w:r w:rsidRPr="00E40A4B">
        <w:rPr>
          <w:rFonts w:cs="Times New Roman"/>
          <w:sz w:val="22"/>
          <w:szCs w:val="22"/>
        </w:rPr>
        <w:t xml:space="preserve">istrict offices, processed and reported by quarter to </w:t>
      </w:r>
      <w:r w:rsidR="00665C24" w:rsidRPr="00FF0BF3">
        <w:rPr>
          <w:rFonts w:cs="Times New Roman"/>
          <w:sz w:val="22"/>
          <w:szCs w:val="22"/>
        </w:rPr>
        <w:t>Directorate General of Capture Fisheries</w:t>
      </w:r>
      <w:r w:rsidRPr="00E40A4B">
        <w:rPr>
          <w:rFonts w:cs="Times New Roman"/>
          <w:sz w:val="22"/>
          <w:szCs w:val="22"/>
        </w:rPr>
        <w:t xml:space="preserve"> in Jakarta. </w:t>
      </w:r>
    </w:p>
    <w:p w14:paraId="701BA4DE" w14:textId="1357625A" w:rsidR="00AA3AF9" w:rsidRPr="00FF0BF3" w:rsidRDefault="00AA3AF9" w:rsidP="00AA3AF9">
      <w:r w:rsidRPr="00FF0BF3">
        <w:t>In the context of data collection, there are organizations and job duties of institutions involved both at national and local government</w:t>
      </w:r>
      <w:r w:rsidR="00665C24">
        <w:t xml:space="preserve"> levels,</w:t>
      </w:r>
      <w:r w:rsidRPr="00FF0BF3">
        <w:t xml:space="preserve"> which involved, namely: </w:t>
      </w:r>
    </w:p>
    <w:p w14:paraId="6F90D447" w14:textId="77E1282B" w:rsidR="00AA3AF9" w:rsidRPr="00FF0BF3" w:rsidRDefault="00665C24" w:rsidP="007E0B7A">
      <w:pPr>
        <w:pStyle w:val="Default"/>
        <w:numPr>
          <w:ilvl w:val="0"/>
          <w:numId w:val="26"/>
        </w:numPr>
        <w:spacing w:before="160" w:line="259" w:lineRule="auto"/>
        <w:rPr>
          <w:rFonts w:cs="Times New Roman"/>
          <w:sz w:val="22"/>
          <w:szCs w:val="22"/>
        </w:rPr>
      </w:pPr>
      <w:r>
        <w:rPr>
          <w:rFonts w:cs="Times New Roman"/>
          <w:sz w:val="22"/>
          <w:szCs w:val="22"/>
        </w:rPr>
        <w:t xml:space="preserve">The </w:t>
      </w:r>
      <w:r w:rsidR="00AA3AF9" w:rsidRPr="00FF0BF3">
        <w:rPr>
          <w:rFonts w:cs="Times New Roman"/>
          <w:sz w:val="22"/>
          <w:szCs w:val="22"/>
        </w:rPr>
        <w:t xml:space="preserve">Directorate General of Capture Fisheries </w:t>
      </w:r>
      <w:r w:rsidR="00AA3AF9">
        <w:rPr>
          <w:rFonts w:cs="Times New Roman"/>
          <w:sz w:val="22"/>
          <w:szCs w:val="22"/>
        </w:rPr>
        <w:t>is</w:t>
      </w:r>
      <w:r w:rsidR="00AA3AF9" w:rsidRPr="00FF0BF3">
        <w:rPr>
          <w:rFonts w:cs="Times New Roman"/>
          <w:sz w:val="22"/>
          <w:szCs w:val="22"/>
        </w:rPr>
        <w:t xml:space="preserve"> responsible for designing survey method</w:t>
      </w:r>
      <w:r w:rsidR="00AA3AF9">
        <w:rPr>
          <w:rFonts w:cs="Times New Roman"/>
          <w:sz w:val="22"/>
          <w:szCs w:val="22"/>
        </w:rPr>
        <w:t>s, compiling and</w:t>
      </w:r>
      <w:r w:rsidR="00AA3AF9" w:rsidRPr="00FF0BF3">
        <w:rPr>
          <w:rFonts w:cs="Times New Roman"/>
          <w:sz w:val="22"/>
          <w:szCs w:val="22"/>
        </w:rPr>
        <w:t xml:space="preserve"> analyzing</w:t>
      </w:r>
      <w:r w:rsidR="00AA3AF9">
        <w:rPr>
          <w:rFonts w:cs="Times New Roman"/>
          <w:sz w:val="22"/>
          <w:szCs w:val="22"/>
        </w:rPr>
        <w:t xml:space="preserve"> data</w:t>
      </w:r>
      <w:r w:rsidR="00AA3AF9" w:rsidRPr="00FF0BF3">
        <w:rPr>
          <w:rFonts w:cs="Times New Roman"/>
          <w:sz w:val="22"/>
          <w:szCs w:val="22"/>
        </w:rPr>
        <w:t xml:space="preserve">, and </w:t>
      </w:r>
      <w:r w:rsidR="00AA3AF9">
        <w:rPr>
          <w:rFonts w:cs="Times New Roman"/>
          <w:sz w:val="22"/>
          <w:szCs w:val="22"/>
        </w:rPr>
        <w:t xml:space="preserve">publishing the </w:t>
      </w:r>
      <w:r w:rsidR="00AA3AF9" w:rsidRPr="00FF0BF3">
        <w:rPr>
          <w:rFonts w:cs="Times New Roman"/>
          <w:sz w:val="22"/>
          <w:szCs w:val="22"/>
        </w:rPr>
        <w:t xml:space="preserve">National Capture Fisheries Statistics. </w:t>
      </w:r>
    </w:p>
    <w:p w14:paraId="222C9CE8" w14:textId="018E065C" w:rsidR="00AA3AF9" w:rsidRPr="00FF0BF3" w:rsidRDefault="00AA3AF9" w:rsidP="00665C24">
      <w:pPr>
        <w:pStyle w:val="Default"/>
        <w:numPr>
          <w:ilvl w:val="0"/>
          <w:numId w:val="26"/>
        </w:numPr>
        <w:spacing w:line="259" w:lineRule="auto"/>
        <w:rPr>
          <w:rFonts w:cs="Times New Roman"/>
          <w:sz w:val="22"/>
          <w:szCs w:val="22"/>
        </w:rPr>
      </w:pPr>
      <w:r w:rsidRPr="00FF0BF3">
        <w:rPr>
          <w:rFonts w:cs="Times New Roman"/>
          <w:sz w:val="22"/>
          <w:szCs w:val="22"/>
        </w:rPr>
        <w:t>Provinc</w:t>
      </w:r>
      <w:r>
        <w:rPr>
          <w:rFonts w:cs="Times New Roman"/>
          <w:sz w:val="22"/>
          <w:szCs w:val="22"/>
        </w:rPr>
        <w:t>ial</w:t>
      </w:r>
      <w:r w:rsidRPr="00FF0BF3">
        <w:rPr>
          <w:rFonts w:cs="Times New Roman"/>
          <w:sz w:val="22"/>
          <w:szCs w:val="22"/>
        </w:rPr>
        <w:t xml:space="preserve"> </w:t>
      </w:r>
      <w:r w:rsidR="00665C24">
        <w:rPr>
          <w:rFonts w:cs="Times New Roman"/>
          <w:sz w:val="22"/>
          <w:szCs w:val="22"/>
        </w:rPr>
        <w:t>f</w:t>
      </w:r>
      <w:r w:rsidRPr="00FF0BF3">
        <w:rPr>
          <w:rFonts w:cs="Times New Roman"/>
          <w:sz w:val="22"/>
          <w:szCs w:val="22"/>
        </w:rPr>
        <w:t xml:space="preserve">isheries </w:t>
      </w:r>
      <w:r w:rsidR="00665C24">
        <w:rPr>
          <w:rFonts w:cs="Times New Roman"/>
          <w:sz w:val="22"/>
          <w:szCs w:val="22"/>
        </w:rPr>
        <w:t>d</w:t>
      </w:r>
      <w:r>
        <w:rPr>
          <w:rFonts w:cs="Times New Roman"/>
          <w:sz w:val="22"/>
          <w:szCs w:val="22"/>
        </w:rPr>
        <w:t xml:space="preserve">epartments are </w:t>
      </w:r>
      <w:r w:rsidRPr="00FF0BF3">
        <w:rPr>
          <w:rFonts w:cs="Times New Roman"/>
          <w:sz w:val="22"/>
          <w:szCs w:val="22"/>
        </w:rPr>
        <w:t>responsible for</w:t>
      </w:r>
      <w:r>
        <w:rPr>
          <w:rFonts w:cs="Times New Roman"/>
          <w:sz w:val="22"/>
          <w:szCs w:val="22"/>
        </w:rPr>
        <w:t xml:space="preserve"> village-level</w:t>
      </w:r>
      <w:r w:rsidRPr="00FF0BF3">
        <w:rPr>
          <w:rFonts w:cs="Times New Roman"/>
          <w:sz w:val="22"/>
          <w:szCs w:val="22"/>
        </w:rPr>
        <w:t xml:space="preserve"> sampling</w:t>
      </w:r>
      <w:r>
        <w:rPr>
          <w:rFonts w:cs="Times New Roman"/>
          <w:sz w:val="22"/>
          <w:szCs w:val="22"/>
        </w:rPr>
        <w:t>, district-level data</w:t>
      </w:r>
      <w:r w:rsidR="00665C24">
        <w:rPr>
          <w:rFonts w:cs="Times New Roman"/>
          <w:sz w:val="22"/>
          <w:szCs w:val="22"/>
        </w:rPr>
        <w:t xml:space="preserve"> aggregation and analysis</w:t>
      </w:r>
      <w:r>
        <w:rPr>
          <w:rFonts w:cs="Times New Roman"/>
          <w:sz w:val="22"/>
          <w:szCs w:val="22"/>
        </w:rPr>
        <w:t xml:space="preserve">, and publication of </w:t>
      </w:r>
      <w:r w:rsidRPr="00FF0BF3">
        <w:rPr>
          <w:rFonts w:cs="Times New Roman"/>
          <w:sz w:val="22"/>
          <w:szCs w:val="22"/>
        </w:rPr>
        <w:t xml:space="preserve">Provincial Capture Fisheries Statistics. </w:t>
      </w:r>
    </w:p>
    <w:p w14:paraId="248C4687" w14:textId="77777777" w:rsidR="00AA3AF9" w:rsidRPr="00FF0BF3" w:rsidRDefault="00AA3AF9" w:rsidP="00665C24">
      <w:pPr>
        <w:pStyle w:val="Default"/>
        <w:numPr>
          <w:ilvl w:val="0"/>
          <w:numId w:val="26"/>
        </w:numPr>
        <w:spacing w:line="259" w:lineRule="auto"/>
        <w:rPr>
          <w:rFonts w:cs="Times New Roman"/>
          <w:sz w:val="22"/>
          <w:szCs w:val="22"/>
        </w:rPr>
      </w:pPr>
      <w:r w:rsidRPr="00FF0BF3">
        <w:rPr>
          <w:rFonts w:cs="Times New Roman"/>
          <w:sz w:val="22"/>
          <w:szCs w:val="22"/>
        </w:rPr>
        <w:t xml:space="preserve">District Fisheries Services </w:t>
      </w:r>
      <w:r>
        <w:rPr>
          <w:rFonts w:cs="Times New Roman"/>
          <w:sz w:val="22"/>
          <w:szCs w:val="22"/>
        </w:rPr>
        <w:t>are</w:t>
      </w:r>
      <w:r w:rsidRPr="00FF0BF3">
        <w:rPr>
          <w:rFonts w:cs="Times New Roman"/>
          <w:sz w:val="22"/>
          <w:szCs w:val="22"/>
        </w:rPr>
        <w:t xml:space="preserve"> responsible for </w:t>
      </w:r>
      <w:r>
        <w:rPr>
          <w:rFonts w:cs="Times New Roman"/>
          <w:sz w:val="22"/>
          <w:szCs w:val="22"/>
        </w:rPr>
        <w:t xml:space="preserve">collecting and reporting </w:t>
      </w:r>
      <w:r w:rsidRPr="00FF0BF3">
        <w:rPr>
          <w:rFonts w:cs="Times New Roman"/>
          <w:sz w:val="22"/>
          <w:szCs w:val="22"/>
        </w:rPr>
        <w:t xml:space="preserve">statistical </w:t>
      </w:r>
      <w:r>
        <w:rPr>
          <w:rFonts w:cs="Times New Roman"/>
          <w:sz w:val="22"/>
          <w:szCs w:val="22"/>
        </w:rPr>
        <w:t>data on both fisheries and processing facilities</w:t>
      </w:r>
      <w:r w:rsidRPr="00FF0BF3">
        <w:rPr>
          <w:rFonts w:cs="Times New Roman"/>
          <w:sz w:val="22"/>
          <w:szCs w:val="22"/>
        </w:rPr>
        <w:t xml:space="preserve">. </w:t>
      </w:r>
    </w:p>
    <w:p w14:paraId="347A5F24" w14:textId="77777777" w:rsidR="00AA3AF9" w:rsidRPr="00FF0BF3" w:rsidRDefault="00AA3AF9" w:rsidP="00665C24">
      <w:pPr>
        <w:pStyle w:val="Default"/>
        <w:numPr>
          <w:ilvl w:val="0"/>
          <w:numId w:val="26"/>
        </w:numPr>
        <w:spacing w:line="259" w:lineRule="auto"/>
        <w:rPr>
          <w:rFonts w:cs="Times New Roman"/>
          <w:sz w:val="22"/>
          <w:szCs w:val="22"/>
        </w:rPr>
      </w:pPr>
      <w:r w:rsidRPr="00FF0BF3">
        <w:rPr>
          <w:rFonts w:cs="Times New Roman"/>
          <w:sz w:val="22"/>
          <w:szCs w:val="22"/>
        </w:rPr>
        <w:t>Fishing port authorit</w:t>
      </w:r>
      <w:r>
        <w:rPr>
          <w:rFonts w:cs="Times New Roman"/>
          <w:sz w:val="22"/>
          <w:szCs w:val="22"/>
        </w:rPr>
        <w:t>ies are</w:t>
      </w:r>
      <w:r w:rsidRPr="00FF0BF3">
        <w:rPr>
          <w:rFonts w:cs="Times New Roman"/>
          <w:sz w:val="22"/>
          <w:szCs w:val="22"/>
        </w:rPr>
        <w:t xml:space="preserve"> responsible for collecting </w:t>
      </w:r>
      <w:r>
        <w:rPr>
          <w:rFonts w:cs="Times New Roman"/>
          <w:sz w:val="22"/>
          <w:szCs w:val="22"/>
        </w:rPr>
        <w:t xml:space="preserve">data on </w:t>
      </w:r>
      <w:r w:rsidRPr="00FF0BF3">
        <w:rPr>
          <w:rFonts w:cs="Times New Roman"/>
          <w:sz w:val="22"/>
          <w:szCs w:val="22"/>
        </w:rPr>
        <w:t xml:space="preserve">catch </w:t>
      </w:r>
      <w:r>
        <w:rPr>
          <w:rFonts w:cs="Times New Roman"/>
          <w:sz w:val="22"/>
          <w:szCs w:val="22"/>
        </w:rPr>
        <w:t>landed at specific</w:t>
      </w:r>
      <w:r w:rsidRPr="00FF0BF3">
        <w:rPr>
          <w:rFonts w:cs="Times New Roman"/>
          <w:sz w:val="22"/>
          <w:szCs w:val="22"/>
        </w:rPr>
        <w:t xml:space="preserve"> ports. </w:t>
      </w:r>
    </w:p>
    <w:p w14:paraId="1410DC7A" w14:textId="76C31986" w:rsidR="00AA3AF9" w:rsidRDefault="00665C24" w:rsidP="00665C24">
      <w:pPr>
        <w:pStyle w:val="Heading2"/>
      </w:pPr>
      <w:bookmarkStart w:id="252" w:name="_Toc481639518"/>
      <w:bookmarkStart w:id="253" w:name="_Toc482697290"/>
      <w:bookmarkStart w:id="254" w:name="_Toc482697373"/>
      <w:bookmarkStart w:id="255" w:name="_Toc482780885"/>
      <w:r>
        <w:lastRenderedPageBreak/>
        <w:t>B-4.</w:t>
      </w:r>
      <w:r>
        <w:tab/>
      </w:r>
      <w:r w:rsidR="00AA3AF9">
        <w:t>National Plan of Action for small-scale fisheries</w:t>
      </w:r>
      <w:bookmarkEnd w:id="252"/>
      <w:bookmarkEnd w:id="253"/>
      <w:bookmarkEnd w:id="254"/>
      <w:bookmarkEnd w:id="255"/>
    </w:p>
    <w:p w14:paraId="65E6E94B" w14:textId="3CBEB790" w:rsidR="00AA3AF9" w:rsidRDefault="00AA3AF9" w:rsidP="00AA3AF9">
      <w:pPr>
        <w:rPr>
          <w:lang w:val="en-PH"/>
        </w:rPr>
      </w:pPr>
      <w:r w:rsidRPr="009E220B">
        <w:rPr>
          <w:lang w:val="en-PH"/>
        </w:rPr>
        <w:t xml:space="preserve">Following the </w:t>
      </w:r>
      <w:r>
        <w:rPr>
          <w:lang w:val="en-PH"/>
        </w:rPr>
        <w:t>endorsement of the SSF Guidelines</w:t>
      </w:r>
      <w:r w:rsidRPr="009E220B">
        <w:rPr>
          <w:lang w:val="en-PH"/>
        </w:rPr>
        <w:t xml:space="preserve"> by the FAO Committee on Fisheries </w:t>
      </w:r>
      <w:r>
        <w:rPr>
          <w:lang w:val="en-PH"/>
        </w:rPr>
        <w:t xml:space="preserve">in 2014, </w:t>
      </w:r>
      <w:r w:rsidRPr="009E220B">
        <w:rPr>
          <w:lang w:val="en-PH"/>
        </w:rPr>
        <w:t xml:space="preserve">a regional workshop was held in </w:t>
      </w:r>
      <w:r>
        <w:rPr>
          <w:lang w:val="en-PH"/>
        </w:rPr>
        <w:t xml:space="preserve">2015 in Bali, Indonesia </w:t>
      </w:r>
      <w:r w:rsidRPr="009E220B">
        <w:rPr>
          <w:lang w:val="en-PH"/>
        </w:rPr>
        <w:t>to</w:t>
      </w:r>
      <w:r>
        <w:rPr>
          <w:lang w:val="en-PH"/>
        </w:rPr>
        <w:t xml:space="preserve"> </w:t>
      </w:r>
      <w:r w:rsidRPr="009E220B">
        <w:rPr>
          <w:lang w:val="en-PH"/>
        </w:rPr>
        <w:t xml:space="preserve">discuss implementation of the SSF Guidelines. The workshop was co-organized by </w:t>
      </w:r>
      <w:r>
        <w:rPr>
          <w:lang w:val="en-PH"/>
        </w:rPr>
        <w:t xml:space="preserve">MMAF and FAO </w:t>
      </w:r>
      <w:r w:rsidRPr="009E220B">
        <w:rPr>
          <w:lang w:val="en-PH"/>
        </w:rPr>
        <w:t>in collaboration with</w:t>
      </w:r>
      <w:r>
        <w:rPr>
          <w:lang w:val="en-PH"/>
        </w:rPr>
        <w:t xml:space="preserve"> </w:t>
      </w:r>
      <w:r w:rsidRPr="009E220B">
        <w:rPr>
          <w:lang w:val="en-PH"/>
        </w:rPr>
        <w:t>the Southeast Asian Fisheries Development Center (SEAFDEC) and the FAO Bay of</w:t>
      </w:r>
      <w:r>
        <w:rPr>
          <w:lang w:val="en-PH"/>
        </w:rPr>
        <w:t xml:space="preserve"> </w:t>
      </w:r>
      <w:r w:rsidRPr="009E220B">
        <w:rPr>
          <w:lang w:val="en-PH"/>
        </w:rPr>
        <w:t>Bengal Large Marine Ecosystem (BOBLME) Project. Some 116 participants attended</w:t>
      </w:r>
      <w:r>
        <w:rPr>
          <w:lang w:val="en-PH"/>
        </w:rPr>
        <w:t xml:space="preserve"> </w:t>
      </w:r>
      <w:r w:rsidRPr="009E220B">
        <w:rPr>
          <w:lang w:val="en-PH"/>
        </w:rPr>
        <w:t>the workshop representing governments, regional and international organizations,</w:t>
      </w:r>
      <w:r>
        <w:rPr>
          <w:lang w:val="en-PH"/>
        </w:rPr>
        <w:t xml:space="preserve"> </w:t>
      </w:r>
      <w:r w:rsidRPr="009E220B">
        <w:rPr>
          <w:lang w:val="en-PH"/>
        </w:rPr>
        <w:t xml:space="preserve">fisherfolk organizations, civil society organization, </w:t>
      </w:r>
      <w:r w:rsidR="00E24FA3">
        <w:rPr>
          <w:lang w:val="en-PH"/>
        </w:rPr>
        <w:t>NGOs</w:t>
      </w:r>
      <w:r w:rsidRPr="009E220B">
        <w:rPr>
          <w:lang w:val="en-PH"/>
        </w:rPr>
        <w:t>,</w:t>
      </w:r>
      <w:r>
        <w:rPr>
          <w:lang w:val="en-PH"/>
        </w:rPr>
        <w:t xml:space="preserve"> </w:t>
      </w:r>
      <w:r w:rsidRPr="009E220B">
        <w:rPr>
          <w:lang w:val="en-PH"/>
        </w:rPr>
        <w:t>academia</w:t>
      </w:r>
      <w:r w:rsidR="00E24FA3">
        <w:rPr>
          <w:lang w:val="en-PH"/>
        </w:rPr>
        <w:t>,</w:t>
      </w:r>
      <w:r w:rsidRPr="009E220B">
        <w:rPr>
          <w:lang w:val="en-PH"/>
        </w:rPr>
        <w:t xml:space="preserve"> and other relevant actors.</w:t>
      </w:r>
      <w:r w:rsidR="002E2A5D">
        <w:rPr>
          <w:lang w:val="en-PH"/>
        </w:rPr>
        <w:t xml:space="preserve"> </w:t>
      </w:r>
      <w:r>
        <w:rPr>
          <w:lang w:val="en-PH"/>
        </w:rPr>
        <w:t>During the workshop, MMAF discussed Indonesia’s efforts to develop a National Plan of Action for Small-scale Fisheries Management in response to the SSF Guidelines. Key actions from the plan are summar</w:t>
      </w:r>
      <w:r w:rsidRPr="009E1F5E">
        <w:rPr>
          <w:lang w:val="en-PH"/>
        </w:rPr>
        <w:t xml:space="preserve">ized in </w:t>
      </w:r>
      <w:r w:rsidRPr="009E1F5E">
        <w:rPr>
          <w:lang w:val="en-PH"/>
        </w:rPr>
        <w:fldChar w:fldCharType="begin"/>
      </w:r>
      <w:r w:rsidRPr="009E1F5E">
        <w:rPr>
          <w:lang w:val="en-PH"/>
        </w:rPr>
        <w:instrText xml:space="preserve"> REF _Ref477522607 \h </w:instrText>
      </w:r>
      <w:r w:rsidRPr="009E1F5E">
        <w:rPr>
          <w:lang w:val="en-PH"/>
        </w:rPr>
      </w:r>
      <w:r w:rsidRPr="009E1F5E">
        <w:rPr>
          <w:lang w:val="en-PH"/>
        </w:rPr>
        <w:fldChar w:fldCharType="separate"/>
      </w:r>
      <w:r w:rsidRPr="00EB7487">
        <w:t xml:space="preserve">Table </w:t>
      </w:r>
      <w:r>
        <w:rPr>
          <w:noProof/>
        </w:rPr>
        <w:t>13</w:t>
      </w:r>
      <w:r w:rsidRPr="009E1F5E">
        <w:rPr>
          <w:lang w:val="en-PH"/>
        </w:rPr>
        <w:fldChar w:fldCharType="end"/>
      </w:r>
      <w:r>
        <w:rPr>
          <w:lang w:val="en-PH"/>
        </w:rPr>
        <w:t>.</w:t>
      </w:r>
    </w:p>
    <w:p w14:paraId="6690CC31" w14:textId="77777777" w:rsidR="00AA3AF9" w:rsidRPr="00665C24" w:rsidRDefault="00AA3AF9" w:rsidP="00665C24">
      <w:pPr>
        <w:pStyle w:val="NoSpacing"/>
        <w:rPr>
          <w:sz w:val="18"/>
        </w:rPr>
      </w:pPr>
    </w:p>
    <w:tbl>
      <w:tblPr>
        <w:tblW w:w="5058" w:type="pct"/>
        <w:tblInd w:w="113" w:type="dxa"/>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Look w:val="04A0" w:firstRow="1" w:lastRow="0" w:firstColumn="1" w:lastColumn="0" w:noHBand="0" w:noVBand="1"/>
      </w:tblPr>
      <w:tblGrid>
        <w:gridCol w:w="9458"/>
      </w:tblGrid>
      <w:tr w:rsidR="00AA3AF9" w:rsidRPr="00665C24" w14:paraId="17E166A5" w14:textId="77777777" w:rsidTr="00AA3AF9">
        <w:trPr>
          <w:trHeight w:val="275"/>
          <w:tblHeader/>
        </w:trPr>
        <w:tc>
          <w:tcPr>
            <w:tcW w:w="5000" w:type="pct"/>
            <w:tcBorders>
              <w:top w:val="single" w:sz="4" w:space="0" w:color="1F3864" w:themeColor="accent5" w:themeShade="80"/>
              <w:left w:val="single" w:sz="4" w:space="0" w:color="1F3864" w:themeColor="accent5" w:themeShade="80"/>
              <w:bottom w:val="single" w:sz="4" w:space="0" w:color="auto"/>
              <w:right w:val="single" w:sz="4" w:space="0" w:color="1F3864" w:themeColor="accent5" w:themeShade="80"/>
            </w:tcBorders>
            <w:shd w:val="clear" w:color="auto" w:fill="1F3864" w:themeFill="accent5" w:themeFillShade="80"/>
            <w:vAlign w:val="center"/>
          </w:tcPr>
          <w:p w14:paraId="5BF66DDC" w14:textId="77777777" w:rsidR="00AA3AF9" w:rsidRPr="00665C24" w:rsidRDefault="00AA3AF9" w:rsidP="00665C24">
            <w:pPr>
              <w:pStyle w:val="Caption"/>
              <w:rPr>
                <w:rFonts w:eastAsiaTheme="minorEastAsia"/>
                <w:iCs/>
                <w:color w:val="FFFFFF" w:themeColor="background1"/>
              </w:rPr>
            </w:pPr>
            <w:bookmarkStart w:id="256" w:name="_Ref477522607"/>
            <w:bookmarkStart w:id="257" w:name="_Toc481639528"/>
            <w:bookmarkStart w:id="258" w:name="_Toc502044441"/>
            <w:r w:rsidRPr="00665C24">
              <w:rPr>
                <w:color w:val="FFFFFF" w:themeColor="background1"/>
              </w:rPr>
              <w:t xml:space="preserve">Table </w:t>
            </w:r>
            <w:r w:rsidRPr="00665C24">
              <w:rPr>
                <w:color w:val="FFFFFF" w:themeColor="background1"/>
              </w:rPr>
              <w:fldChar w:fldCharType="begin"/>
            </w:r>
            <w:r w:rsidRPr="00665C24">
              <w:rPr>
                <w:color w:val="FFFFFF" w:themeColor="background1"/>
              </w:rPr>
              <w:instrText xml:space="preserve"> SEQ Table \* ARABIC </w:instrText>
            </w:r>
            <w:r w:rsidRPr="00665C24">
              <w:rPr>
                <w:color w:val="FFFFFF" w:themeColor="background1"/>
              </w:rPr>
              <w:fldChar w:fldCharType="separate"/>
            </w:r>
            <w:r w:rsidR="00C55BD3">
              <w:rPr>
                <w:noProof/>
                <w:color w:val="FFFFFF" w:themeColor="background1"/>
              </w:rPr>
              <w:t>14</w:t>
            </w:r>
            <w:r w:rsidRPr="00665C24">
              <w:rPr>
                <w:noProof/>
                <w:color w:val="FFFFFF" w:themeColor="background1"/>
              </w:rPr>
              <w:fldChar w:fldCharType="end"/>
            </w:r>
            <w:bookmarkEnd w:id="256"/>
            <w:r w:rsidRPr="00665C24">
              <w:rPr>
                <w:color w:val="FFFFFF" w:themeColor="background1"/>
              </w:rPr>
              <w:t>. Summary of Indonesia’s National Plan of Action for Small-scale Fisheries Management</w:t>
            </w:r>
            <w:bookmarkEnd w:id="257"/>
            <w:bookmarkEnd w:id="258"/>
          </w:p>
        </w:tc>
      </w:tr>
      <w:tr w:rsidR="00AA3AF9" w:rsidRPr="00665C24" w14:paraId="46FF96FE" w14:textId="77777777" w:rsidTr="00665C24">
        <w:tc>
          <w:tcPr>
            <w:tcW w:w="5000" w:type="pct"/>
            <w:tcBorders>
              <w:top w:val="single" w:sz="4" w:space="0" w:color="auto"/>
              <w:left w:val="single" w:sz="4" w:space="0" w:color="2E74B5" w:themeColor="accent1" w:themeShade="BF"/>
              <w:bottom w:val="single" w:sz="4" w:space="0" w:color="1F3864" w:themeColor="accent5" w:themeShade="80"/>
              <w:right w:val="single" w:sz="4" w:space="0" w:color="2E74B5" w:themeColor="accent1" w:themeShade="BF"/>
            </w:tcBorders>
            <w:shd w:val="clear" w:color="auto" w:fill="A7C6ED"/>
            <w:vAlign w:val="center"/>
          </w:tcPr>
          <w:p w14:paraId="3D2B73A0" w14:textId="77777777" w:rsidR="00AA3AF9" w:rsidRPr="00665C24" w:rsidRDefault="00AA3AF9" w:rsidP="00665C24">
            <w:pPr>
              <w:spacing w:before="40" w:after="40"/>
              <w:rPr>
                <w:b/>
                <w:sz w:val="20"/>
              </w:rPr>
            </w:pPr>
            <w:r w:rsidRPr="00665C24">
              <w:rPr>
                <w:rFonts w:eastAsiaTheme="minorEastAsia"/>
                <w:b/>
                <w:iCs/>
                <w:sz w:val="20"/>
              </w:rPr>
              <w:t xml:space="preserve">A. Responsible </w:t>
            </w:r>
            <w:r w:rsidRPr="00665C24">
              <w:rPr>
                <w:rFonts w:eastAsiaTheme="minorEastAsia"/>
                <w:b/>
                <w:iCs/>
                <w:sz w:val="20"/>
                <w:lang w:val="id-ID"/>
              </w:rPr>
              <w:t xml:space="preserve">Governance of </w:t>
            </w:r>
            <w:r w:rsidRPr="00665C24">
              <w:rPr>
                <w:rFonts w:eastAsiaTheme="minorEastAsia"/>
                <w:b/>
                <w:iCs/>
                <w:sz w:val="20"/>
              </w:rPr>
              <w:t>Tenure</w:t>
            </w:r>
          </w:p>
        </w:tc>
      </w:tr>
      <w:tr w:rsidR="00AA3AF9" w:rsidRPr="00EB7487" w14:paraId="66A2A79A" w14:textId="77777777" w:rsidTr="00AA3AF9">
        <w:tc>
          <w:tcPr>
            <w:tcW w:w="5000" w:type="pct"/>
            <w:tcBorders>
              <w:top w:val="single" w:sz="4" w:space="0" w:color="1F3864" w:themeColor="accent5" w:themeShade="80"/>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56506E41" w14:textId="77777777" w:rsidR="00AA3AF9" w:rsidRPr="00EB7487" w:rsidRDefault="00AA3AF9" w:rsidP="007E0B7A">
            <w:pPr>
              <w:numPr>
                <w:ilvl w:val="0"/>
                <w:numId w:val="57"/>
              </w:numPr>
              <w:autoSpaceDE w:val="0"/>
              <w:autoSpaceDN w:val="0"/>
              <w:adjustRightInd w:val="0"/>
              <w:snapToGrid w:val="0"/>
              <w:spacing w:before="0"/>
              <w:contextualSpacing/>
              <w:rPr>
                <w:rFonts w:cs="TimesNewRomanPSMT"/>
                <w:i/>
                <w:color w:val="000000"/>
                <w:sz w:val="20"/>
                <w:lang w:val="x-none"/>
              </w:rPr>
            </w:pPr>
            <w:r w:rsidRPr="00EB7487">
              <w:rPr>
                <w:b/>
                <w:i/>
                <w:sz w:val="20"/>
                <w:lang w:val="id-ID"/>
              </w:rPr>
              <w:t>Securing Rights over Fisheries Area (Fishing Ground)</w:t>
            </w:r>
          </w:p>
        </w:tc>
      </w:tr>
      <w:tr w:rsidR="00AA3AF9" w:rsidRPr="00EB7487" w14:paraId="116E9CCC"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9049FAE" w14:textId="7B94DC09" w:rsidR="00AA3AF9" w:rsidRPr="00EB7487" w:rsidRDefault="00AA3AF9" w:rsidP="007E0B7A">
            <w:pPr>
              <w:numPr>
                <w:ilvl w:val="1"/>
                <w:numId w:val="58"/>
              </w:numPr>
              <w:autoSpaceDE w:val="0"/>
              <w:autoSpaceDN w:val="0"/>
              <w:adjustRightInd w:val="0"/>
              <w:snapToGrid w:val="0"/>
              <w:spacing w:before="0"/>
              <w:ind w:left="709"/>
              <w:contextualSpacing/>
              <w:rPr>
                <w:rFonts w:cs="TimesNewRomanPSMT"/>
                <w:color w:val="000000"/>
                <w:sz w:val="20"/>
              </w:rPr>
            </w:pPr>
            <w:r w:rsidRPr="00EB7487">
              <w:rPr>
                <w:sz w:val="20"/>
                <w:lang w:val="id-ID"/>
              </w:rPr>
              <w:t>Secure small-scale fisheries area in marine</w:t>
            </w:r>
            <w:r w:rsidR="002E2A5D">
              <w:rPr>
                <w:sz w:val="20"/>
                <w:lang w:val="id-ID"/>
              </w:rPr>
              <w:t xml:space="preserve"> </w:t>
            </w:r>
            <w:r w:rsidRPr="00EB7487">
              <w:rPr>
                <w:sz w:val="20"/>
              </w:rPr>
              <w:t xml:space="preserve">and inland waters </w:t>
            </w:r>
            <w:r w:rsidRPr="00EB7487">
              <w:rPr>
                <w:sz w:val="20"/>
                <w:lang w:val="id-ID"/>
              </w:rPr>
              <w:t>spatial plan</w:t>
            </w:r>
            <w:r w:rsidR="00E24FA3">
              <w:rPr>
                <w:sz w:val="20"/>
              </w:rPr>
              <w:t>.</w:t>
            </w:r>
          </w:p>
        </w:tc>
      </w:tr>
      <w:tr w:rsidR="00AA3AF9" w:rsidRPr="00EB7487" w14:paraId="23B9122F"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B81F5A1" w14:textId="18CA4579" w:rsidR="00AA3AF9" w:rsidRPr="00EB7487" w:rsidRDefault="00AA3AF9" w:rsidP="007E0B7A">
            <w:pPr>
              <w:numPr>
                <w:ilvl w:val="1"/>
                <w:numId w:val="58"/>
              </w:numPr>
              <w:autoSpaceDE w:val="0"/>
              <w:autoSpaceDN w:val="0"/>
              <w:adjustRightInd w:val="0"/>
              <w:snapToGrid w:val="0"/>
              <w:spacing w:before="0"/>
              <w:ind w:left="709"/>
              <w:contextualSpacing/>
              <w:rPr>
                <w:rFonts w:cs="TimesNewRomanPSMT"/>
                <w:color w:val="000000"/>
                <w:sz w:val="20"/>
              </w:rPr>
            </w:pPr>
            <w:r w:rsidRPr="00EB7487">
              <w:rPr>
                <w:sz w:val="20"/>
                <w:lang w:val="id-ID"/>
              </w:rPr>
              <w:t>Regulat</w:t>
            </w:r>
            <w:r w:rsidRPr="00EB7487">
              <w:rPr>
                <w:sz w:val="20"/>
              </w:rPr>
              <w:t xml:space="preserve">e the </w:t>
            </w:r>
            <w:r w:rsidRPr="00EB7487">
              <w:rPr>
                <w:sz w:val="20"/>
                <w:lang w:val="id-ID"/>
              </w:rPr>
              <w:t>utilization of coastal, marine and general terresterial waters for small</w:t>
            </w:r>
            <w:r w:rsidRPr="00EB7487">
              <w:rPr>
                <w:sz w:val="20"/>
              </w:rPr>
              <w:t>-</w:t>
            </w:r>
            <w:r w:rsidRPr="00EB7487">
              <w:rPr>
                <w:sz w:val="20"/>
                <w:lang w:val="id-ID"/>
              </w:rPr>
              <w:t>scale fisheries</w:t>
            </w:r>
            <w:r w:rsidR="00E24FA3">
              <w:rPr>
                <w:sz w:val="20"/>
              </w:rPr>
              <w:t>.</w:t>
            </w:r>
          </w:p>
        </w:tc>
      </w:tr>
      <w:tr w:rsidR="00AA3AF9" w:rsidRPr="00EB7487" w14:paraId="7D2F0E7A"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DFB4FBF" w14:textId="22D804B5" w:rsidR="00AA3AF9" w:rsidRPr="00EB7487" w:rsidRDefault="00AA3AF9" w:rsidP="007E0B7A">
            <w:pPr>
              <w:numPr>
                <w:ilvl w:val="1"/>
                <w:numId w:val="58"/>
              </w:numPr>
              <w:autoSpaceDE w:val="0"/>
              <w:autoSpaceDN w:val="0"/>
              <w:adjustRightInd w:val="0"/>
              <w:snapToGrid w:val="0"/>
              <w:spacing w:before="0"/>
              <w:ind w:left="709"/>
              <w:contextualSpacing/>
              <w:rPr>
                <w:rFonts w:cs="TimesNewRomanPSMT"/>
                <w:color w:val="000000"/>
                <w:sz w:val="20"/>
              </w:rPr>
            </w:pPr>
            <w:r w:rsidRPr="00EB7487">
              <w:rPr>
                <w:sz w:val="20"/>
                <w:lang w:val="id-ID"/>
              </w:rPr>
              <w:t>Enforce small</w:t>
            </w:r>
            <w:r w:rsidRPr="00EB7487">
              <w:rPr>
                <w:sz w:val="20"/>
              </w:rPr>
              <w:t>-s</w:t>
            </w:r>
            <w:r w:rsidRPr="00EB7487">
              <w:rPr>
                <w:sz w:val="20"/>
                <w:lang w:val="id-ID"/>
              </w:rPr>
              <w:t>cale fisheries zone</w:t>
            </w:r>
            <w:r w:rsidR="00E24FA3">
              <w:rPr>
                <w:sz w:val="20"/>
              </w:rPr>
              <w:t>.</w:t>
            </w:r>
          </w:p>
        </w:tc>
      </w:tr>
      <w:tr w:rsidR="00AA3AF9" w:rsidRPr="00EB7487" w14:paraId="1198E1E6"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14B5216" w14:textId="54394DBF" w:rsidR="00AA3AF9" w:rsidRPr="00110400" w:rsidRDefault="00AA3AF9" w:rsidP="007E0B7A">
            <w:pPr>
              <w:numPr>
                <w:ilvl w:val="1"/>
                <w:numId w:val="58"/>
              </w:numPr>
              <w:autoSpaceDE w:val="0"/>
              <w:autoSpaceDN w:val="0"/>
              <w:adjustRightInd w:val="0"/>
              <w:snapToGrid w:val="0"/>
              <w:spacing w:before="0"/>
              <w:ind w:left="709"/>
              <w:contextualSpacing/>
              <w:rPr>
                <w:rFonts w:cs="TimesNewRomanPSMT"/>
                <w:color w:val="000000"/>
                <w:sz w:val="20"/>
              </w:rPr>
            </w:pPr>
            <w:r w:rsidRPr="00110400">
              <w:rPr>
                <w:sz w:val="20"/>
                <w:lang w:val="id-ID"/>
              </w:rPr>
              <w:t>Implement Fisheries Management Plan for Fisheries Management Area (</w:t>
            </w:r>
            <w:r w:rsidR="00591EFA" w:rsidRPr="00110400">
              <w:rPr>
                <w:sz w:val="20"/>
                <w:lang w:val="id-ID"/>
              </w:rPr>
              <w:t>FMA</w:t>
            </w:r>
            <w:r w:rsidRPr="00110400">
              <w:rPr>
                <w:sz w:val="20"/>
                <w:lang w:val="id-ID"/>
              </w:rPr>
              <w:t>) and sub-</w:t>
            </w:r>
            <w:r w:rsidR="00591EFA" w:rsidRPr="00110400">
              <w:rPr>
                <w:sz w:val="20"/>
                <w:lang w:val="id-ID"/>
              </w:rPr>
              <w:t>FMA</w:t>
            </w:r>
            <w:r w:rsidRPr="00110400">
              <w:rPr>
                <w:sz w:val="20"/>
                <w:lang w:val="id-ID"/>
              </w:rPr>
              <w:t xml:space="preserve"> </w:t>
            </w:r>
            <w:r w:rsidRPr="00110400">
              <w:rPr>
                <w:sz w:val="20"/>
              </w:rPr>
              <w:t xml:space="preserve">in accordance </w:t>
            </w:r>
            <w:r w:rsidRPr="00110400">
              <w:rPr>
                <w:sz w:val="20"/>
                <w:lang w:val="id-ID"/>
              </w:rPr>
              <w:t>with EAFM</w:t>
            </w:r>
            <w:r w:rsidR="00E24FA3" w:rsidRPr="00110400">
              <w:rPr>
                <w:sz w:val="20"/>
              </w:rPr>
              <w:t>.</w:t>
            </w:r>
          </w:p>
        </w:tc>
      </w:tr>
      <w:tr w:rsidR="00AA3AF9" w:rsidRPr="00EB7487" w14:paraId="09BB2C74"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11EE81B" w14:textId="29DE2BA9" w:rsidR="00AA3AF9" w:rsidRPr="00110400" w:rsidRDefault="00AA3AF9" w:rsidP="00E24FA3">
            <w:pPr>
              <w:numPr>
                <w:ilvl w:val="1"/>
                <w:numId w:val="58"/>
              </w:numPr>
              <w:autoSpaceDE w:val="0"/>
              <w:autoSpaceDN w:val="0"/>
              <w:adjustRightInd w:val="0"/>
              <w:snapToGrid w:val="0"/>
              <w:spacing w:before="0"/>
              <w:ind w:left="709"/>
              <w:contextualSpacing/>
              <w:rPr>
                <w:rFonts w:cs="TimesNewRomanPSMT"/>
                <w:color w:val="000000"/>
                <w:sz w:val="20"/>
              </w:rPr>
            </w:pPr>
            <w:r w:rsidRPr="00110400">
              <w:rPr>
                <w:sz w:val="20"/>
                <w:lang w:val="id-ID"/>
              </w:rPr>
              <w:t xml:space="preserve">Strengthen </w:t>
            </w:r>
            <w:r w:rsidR="00E24FA3" w:rsidRPr="00110400">
              <w:rPr>
                <w:sz w:val="20"/>
              </w:rPr>
              <w:t>f</w:t>
            </w:r>
            <w:r w:rsidRPr="00110400">
              <w:rPr>
                <w:sz w:val="20"/>
                <w:lang w:val="id-ID"/>
              </w:rPr>
              <w:t xml:space="preserve">isheries </w:t>
            </w:r>
            <w:r w:rsidR="00E24FA3" w:rsidRPr="00110400">
              <w:rPr>
                <w:sz w:val="20"/>
              </w:rPr>
              <w:t>m</w:t>
            </w:r>
            <w:r w:rsidRPr="00110400">
              <w:rPr>
                <w:sz w:val="20"/>
                <w:lang w:val="id-ID"/>
              </w:rPr>
              <w:t xml:space="preserve">anagement </w:t>
            </w:r>
            <w:r w:rsidR="00E24FA3" w:rsidRPr="00110400">
              <w:rPr>
                <w:sz w:val="20"/>
              </w:rPr>
              <w:t>i</w:t>
            </w:r>
            <w:r w:rsidRPr="00110400">
              <w:rPr>
                <w:sz w:val="20"/>
                <w:lang w:val="id-ID"/>
              </w:rPr>
              <w:t xml:space="preserve">nstitution </w:t>
            </w:r>
            <w:r w:rsidRPr="00110400">
              <w:rPr>
                <w:sz w:val="20"/>
              </w:rPr>
              <w:t>at the</w:t>
            </w:r>
            <w:r w:rsidRPr="00110400">
              <w:rPr>
                <w:sz w:val="20"/>
                <w:lang w:val="id-ID"/>
              </w:rPr>
              <w:t xml:space="preserve"> </w:t>
            </w:r>
            <w:r w:rsidR="00591EFA" w:rsidRPr="00110400">
              <w:rPr>
                <w:sz w:val="20"/>
                <w:lang w:val="id-ID"/>
              </w:rPr>
              <w:t>FMA</w:t>
            </w:r>
            <w:r w:rsidRPr="00110400">
              <w:rPr>
                <w:sz w:val="20"/>
                <w:lang w:val="id-ID"/>
              </w:rPr>
              <w:t xml:space="preserve"> and sub-</w:t>
            </w:r>
            <w:r w:rsidR="00591EFA" w:rsidRPr="00110400">
              <w:rPr>
                <w:sz w:val="20"/>
                <w:lang w:val="id-ID"/>
              </w:rPr>
              <w:t>FMA</w:t>
            </w:r>
            <w:r w:rsidRPr="00110400">
              <w:rPr>
                <w:sz w:val="20"/>
              </w:rPr>
              <w:t xml:space="preserve"> levels</w:t>
            </w:r>
            <w:r w:rsidRPr="00110400">
              <w:rPr>
                <w:sz w:val="20"/>
                <w:lang w:val="id-ID"/>
              </w:rPr>
              <w:t xml:space="preserve"> in EAFM context</w:t>
            </w:r>
            <w:r w:rsidR="00E24FA3" w:rsidRPr="00110400">
              <w:rPr>
                <w:sz w:val="20"/>
              </w:rPr>
              <w:t>.</w:t>
            </w:r>
          </w:p>
        </w:tc>
      </w:tr>
      <w:tr w:rsidR="00AA3AF9" w:rsidRPr="00EB7487" w14:paraId="12F253F6"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CA50D0B" w14:textId="6A3F70F0" w:rsidR="00AA3AF9" w:rsidRPr="00EB7487" w:rsidRDefault="00AA3AF9" w:rsidP="00E24FA3">
            <w:pPr>
              <w:numPr>
                <w:ilvl w:val="1"/>
                <w:numId w:val="58"/>
              </w:numPr>
              <w:autoSpaceDE w:val="0"/>
              <w:autoSpaceDN w:val="0"/>
              <w:adjustRightInd w:val="0"/>
              <w:snapToGrid w:val="0"/>
              <w:spacing w:before="0"/>
              <w:ind w:left="709"/>
              <w:contextualSpacing/>
              <w:rPr>
                <w:rFonts w:cs="TimesNewRomanPSMT"/>
                <w:color w:val="000000"/>
                <w:sz w:val="20"/>
              </w:rPr>
            </w:pPr>
            <w:r w:rsidRPr="00EB7487">
              <w:rPr>
                <w:sz w:val="20"/>
                <w:lang w:val="id-ID"/>
              </w:rPr>
              <w:t xml:space="preserve">Strengthen </w:t>
            </w:r>
            <w:r w:rsidRPr="00EB7487">
              <w:rPr>
                <w:sz w:val="20"/>
              </w:rPr>
              <w:t>s</w:t>
            </w:r>
            <w:r w:rsidRPr="00EB7487">
              <w:rPr>
                <w:sz w:val="20"/>
                <w:lang w:val="id-ID"/>
              </w:rPr>
              <w:t>mall</w:t>
            </w:r>
            <w:r w:rsidRPr="00EB7487">
              <w:rPr>
                <w:sz w:val="20"/>
              </w:rPr>
              <w:t>-s</w:t>
            </w:r>
            <w:r w:rsidRPr="00EB7487">
              <w:rPr>
                <w:sz w:val="20"/>
                <w:lang w:val="id-ID"/>
              </w:rPr>
              <w:t xml:space="preserve">cale </w:t>
            </w:r>
            <w:r w:rsidR="00E24FA3">
              <w:rPr>
                <w:sz w:val="20"/>
              </w:rPr>
              <w:t>f</w:t>
            </w:r>
            <w:r w:rsidRPr="00EB7487">
              <w:rPr>
                <w:sz w:val="20"/>
                <w:lang w:val="id-ID"/>
              </w:rPr>
              <w:t xml:space="preserve">isheries </w:t>
            </w:r>
            <w:r w:rsidR="00E24FA3">
              <w:rPr>
                <w:sz w:val="20"/>
              </w:rPr>
              <w:t>m</w:t>
            </w:r>
            <w:r w:rsidRPr="00EB7487">
              <w:rPr>
                <w:sz w:val="20"/>
              </w:rPr>
              <w:t xml:space="preserve">anagement </w:t>
            </w:r>
            <w:r w:rsidR="00E24FA3">
              <w:rPr>
                <w:sz w:val="20"/>
              </w:rPr>
              <w:t>i</w:t>
            </w:r>
            <w:r w:rsidRPr="00EB7487">
              <w:rPr>
                <w:sz w:val="20"/>
                <w:lang w:val="id-ID"/>
              </w:rPr>
              <w:t>nstitution</w:t>
            </w:r>
            <w:r w:rsidRPr="00EB7487">
              <w:rPr>
                <w:sz w:val="20"/>
              </w:rPr>
              <w:t>s</w:t>
            </w:r>
            <w:r w:rsidR="00E24FA3">
              <w:rPr>
                <w:sz w:val="20"/>
              </w:rPr>
              <w:t>.</w:t>
            </w:r>
          </w:p>
        </w:tc>
      </w:tr>
      <w:tr w:rsidR="00AA3AF9" w:rsidRPr="00665C24" w14:paraId="0F37C731" w14:textId="77777777" w:rsidTr="00665C24">
        <w:trPr>
          <w:trHeight w:val="274"/>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7C6ED"/>
            <w:vAlign w:val="center"/>
          </w:tcPr>
          <w:p w14:paraId="758BCCAC" w14:textId="77777777" w:rsidR="00AA3AF9" w:rsidRPr="00665C24" w:rsidRDefault="00AA3AF9" w:rsidP="00665C24">
            <w:pPr>
              <w:spacing w:before="40" w:after="40"/>
              <w:rPr>
                <w:rFonts w:eastAsiaTheme="minorEastAsia"/>
                <w:b/>
                <w:iCs/>
                <w:sz w:val="20"/>
              </w:rPr>
            </w:pPr>
            <w:r w:rsidRPr="00665C24">
              <w:rPr>
                <w:rFonts w:eastAsiaTheme="minorEastAsia"/>
                <w:b/>
                <w:iCs/>
                <w:sz w:val="20"/>
              </w:rPr>
              <w:t>B. Sustainable Resource Management</w:t>
            </w:r>
          </w:p>
        </w:tc>
      </w:tr>
      <w:tr w:rsidR="00AA3AF9" w:rsidRPr="00EB7487" w14:paraId="056FAB31"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69E15B12" w14:textId="77777777" w:rsidR="00AA3AF9" w:rsidRPr="00EB7487" w:rsidRDefault="00AA3AF9" w:rsidP="007E0B7A">
            <w:pPr>
              <w:numPr>
                <w:ilvl w:val="0"/>
                <w:numId w:val="57"/>
              </w:numPr>
              <w:autoSpaceDE w:val="0"/>
              <w:autoSpaceDN w:val="0"/>
              <w:adjustRightInd w:val="0"/>
              <w:snapToGrid w:val="0"/>
              <w:spacing w:before="0"/>
              <w:contextualSpacing/>
              <w:rPr>
                <w:rFonts w:cs="TimesNewRomanPSMT"/>
                <w:i/>
                <w:color w:val="000000"/>
                <w:sz w:val="20"/>
                <w:lang w:val="x-none"/>
              </w:rPr>
            </w:pPr>
            <w:r w:rsidRPr="00EB7487">
              <w:rPr>
                <w:b/>
                <w:i/>
                <w:sz w:val="20"/>
                <w:lang w:val="id-ID"/>
              </w:rPr>
              <w:t>Application of Sustainable Development Principles</w:t>
            </w:r>
          </w:p>
        </w:tc>
      </w:tr>
      <w:tr w:rsidR="00AA3AF9" w:rsidRPr="00EB7487" w14:paraId="36946FF7"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8072EA0" w14:textId="1A5887EC" w:rsidR="00AA3AF9" w:rsidRPr="00EB7487" w:rsidRDefault="00AA3AF9" w:rsidP="007E0B7A">
            <w:pPr>
              <w:numPr>
                <w:ilvl w:val="1"/>
                <w:numId w:val="57"/>
              </w:numPr>
              <w:autoSpaceDE w:val="0"/>
              <w:autoSpaceDN w:val="0"/>
              <w:adjustRightInd w:val="0"/>
              <w:snapToGrid w:val="0"/>
              <w:spacing w:before="0"/>
              <w:contextualSpacing/>
              <w:jc w:val="both"/>
              <w:rPr>
                <w:rFonts w:cs="TimesNewRomanPSMT"/>
                <w:color w:val="000000"/>
                <w:sz w:val="20"/>
              </w:rPr>
            </w:pPr>
            <w:r w:rsidRPr="00EB7487">
              <w:rPr>
                <w:sz w:val="20"/>
                <w:lang w:val="id-ID"/>
              </w:rPr>
              <w:t>Rehabilitat</w:t>
            </w:r>
            <w:r w:rsidRPr="00EB7487">
              <w:rPr>
                <w:sz w:val="20"/>
              </w:rPr>
              <w:t>e</w:t>
            </w:r>
            <w:r w:rsidRPr="00EB7487">
              <w:rPr>
                <w:sz w:val="20"/>
                <w:lang w:val="id-ID"/>
              </w:rPr>
              <w:t xml:space="preserve"> coastal, marine</w:t>
            </w:r>
            <w:r w:rsidR="00E24FA3">
              <w:rPr>
                <w:sz w:val="20"/>
              </w:rPr>
              <w:t>,</w:t>
            </w:r>
            <w:r w:rsidRPr="00EB7487">
              <w:rPr>
                <w:sz w:val="20"/>
                <w:lang w:val="id-ID"/>
              </w:rPr>
              <w:t xml:space="preserve"> and general terresterial water ecosystem</w:t>
            </w:r>
            <w:r w:rsidR="00E24FA3">
              <w:rPr>
                <w:sz w:val="20"/>
              </w:rPr>
              <w:t>.</w:t>
            </w:r>
          </w:p>
        </w:tc>
      </w:tr>
      <w:tr w:rsidR="00AA3AF9" w:rsidRPr="00EB7487" w14:paraId="2327B2C0"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7982746" w14:textId="51633409" w:rsidR="00AA3AF9" w:rsidRPr="00EB7487" w:rsidRDefault="00AA3AF9" w:rsidP="007E0B7A">
            <w:pPr>
              <w:numPr>
                <w:ilvl w:val="1"/>
                <w:numId w:val="57"/>
              </w:numPr>
              <w:autoSpaceDE w:val="0"/>
              <w:autoSpaceDN w:val="0"/>
              <w:adjustRightInd w:val="0"/>
              <w:snapToGrid w:val="0"/>
              <w:spacing w:before="0"/>
              <w:contextualSpacing/>
              <w:jc w:val="both"/>
              <w:rPr>
                <w:rFonts w:cs="TimesNewRomanPSMT"/>
                <w:color w:val="000000"/>
                <w:sz w:val="20"/>
              </w:rPr>
            </w:pPr>
            <w:r w:rsidRPr="00EB7487">
              <w:rPr>
                <w:sz w:val="20"/>
              </w:rPr>
              <w:t>Rehabilitate f</w:t>
            </w:r>
            <w:r w:rsidRPr="00EB7487">
              <w:rPr>
                <w:sz w:val="20"/>
                <w:lang w:val="id-ID"/>
              </w:rPr>
              <w:t>isheries resources</w:t>
            </w:r>
            <w:r w:rsidR="00E24FA3">
              <w:rPr>
                <w:sz w:val="20"/>
              </w:rPr>
              <w:t>.</w:t>
            </w:r>
            <w:r w:rsidRPr="00EB7487">
              <w:rPr>
                <w:sz w:val="20"/>
                <w:lang w:val="id-ID"/>
              </w:rPr>
              <w:t xml:space="preserve"> </w:t>
            </w:r>
          </w:p>
        </w:tc>
      </w:tr>
      <w:tr w:rsidR="00AA3AF9" w:rsidRPr="00EB7487" w14:paraId="597D250C"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5012F37" w14:textId="509596FC" w:rsidR="00AA3AF9" w:rsidRPr="00EB7487" w:rsidRDefault="00AA3AF9" w:rsidP="007E0B7A">
            <w:pPr>
              <w:numPr>
                <w:ilvl w:val="1"/>
                <w:numId w:val="57"/>
              </w:numPr>
              <w:autoSpaceDE w:val="0"/>
              <w:autoSpaceDN w:val="0"/>
              <w:adjustRightInd w:val="0"/>
              <w:snapToGrid w:val="0"/>
              <w:spacing w:before="0"/>
              <w:contextualSpacing/>
              <w:jc w:val="both"/>
              <w:rPr>
                <w:rFonts w:cs="TimesNewRomanPSMT"/>
                <w:color w:val="000000"/>
                <w:sz w:val="20"/>
              </w:rPr>
            </w:pPr>
            <w:r w:rsidRPr="00EB7487">
              <w:rPr>
                <w:sz w:val="20"/>
                <w:lang w:val="id-ID"/>
              </w:rPr>
              <w:t>Control marine and coastal pollution and deterioration in fisher villages</w:t>
            </w:r>
            <w:r w:rsidR="00E24FA3">
              <w:rPr>
                <w:sz w:val="20"/>
              </w:rPr>
              <w:t>.</w:t>
            </w:r>
          </w:p>
        </w:tc>
      </w:tr>
      <w:tr w:rsidR="00AA3AF9" w:rsidRPr="00EB7487" w14:paraId="63385C2C"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10335EC" w14:textId="15CE2E6C" w:rsidR="00AA3AF9" w:rsidRPr="00EB7487" w:rsidRDefault="00AA3AF9" w:rsidP="007E0B7A">
            <w:pPr>
              <w:numPr>
                <w:ilvl w:val="1"/>
                <w:numId w:val="57"/>
              </w:numPr>
              <w:autoSpaceDE w:val="0"/>
              <w:autoSpaceDN w:val="0"/>
              <w:adjustRightInd w:val="0"/>
              <w:snapToGrid w:val="0"/>
              <w:spacing w:before="0"/>
              <w:contextualSpacing/>
              <w:jc w:val="both"/>
              <w:rPr>
                <w:rFonts w:cs="TimesNewRomanPSMT"/>
                <w:color w:val="000000"/>
                <w:sz w:val="20"/>
              </w:rPr>
            </w:pPr>
            <w:r w:rsidRPr="00EB7487">
              <w:rPr>
                <w:sz w:val="20"/>
                <w:lang w:val="id-ID"/>
              </w:rPr>
              <w:t>Appl</w:t>
            </w:r>
            <w:r w:rsidRPr="00EB7487">
              <w:rPr>
                <w:sz w:val="20"/>
              </w:rPr>
              <w:t>y</w:t>
            </w:r>
            <w:r w:rsidRPr="00EB7487">
              <w:rPr>
                <w:sz w:val="20"/>
                <w:lang w:val="id-ID"/>
              </w:rPr>
              <w:t xml:space="preserve"> economic instrument</w:t>
            </w:r>
            <w:r w:rsidRPr="00EB7487">
              <w:rPr>
                <w:sz w:val="20"/>
              </w:rPr>
              <w:t>s</w:t>
            </w:r>
            <w:r w:rsidR="002E2A5D">
              <w:rPr>
                <w:sz w:val="20"/>
                <w:lang w:val="id-ID"/>
              </w:rPr>
              <w:t xml:space="preserve"> </w:t>
            </w:r>
            <w:r w:rsidRPr="00EB7487">
              <w:rPr>
                <w:sz w:val="20"/>
                <w:lang w:val="id-ID"/>
              </w:rPr>
              <w:t>friendly to small</w:t>
            </w:r>
            <w:r w:rsidRPr="00EB7487">
              <w:rPr>
                <w:sz w:val="20"/>
              </w:rPr>
              <w:t>-</w:t>
            </w:r>
            <w:r w:rsidRPr="00EB7487">
              <w:rPr>
                <w:sz w:val="20"/>
                <w:lang w:val="id-ID"/>
              </w:rPr>
              <w:t>scale fisheries</w:t>
            </w:r>
            <w:r w:rsidR="00E24FA3">
              <w:rPr>
                <w:sz w:val="20"/>
              </w:rPr>
              <w:t>.</w:t>
            </w:r>
          </w:p>
        </w:tc>
      </w:tr>
      <w:tr w:rsidR="00AA3AF9" w:rsidRPr="00EB7487" w14:paraId="009DFABC"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4350218" w14:textId="21D795CA" w:rsidR="00AA3AF9" w:rsidRPr="00EB7487" w:rsidRDefault="00AA3AF9" w:rsidP="007E0B7A">
            <w:pPr>
              <w:numPr>
                <w:ilvl w:val="1"/>
                <w:numId w:val="57"/>
              </w:numPr>
              <w:autoSpaceDE w:val="0"/>
              <w:autoSpaceDN w:val="0"/>
              <w:adjustRightInd w:val="0"/>
              <w:snapToGrid w:val="0"/>
              <w:spacing w:before="0"/>
              <w:contextualSpacing/>
              <w:jc w:val="both"/>
              <w:rPr>
                <w:rFonts w:cs="TimesNewRomanPSMT"/>
                <w:color w:val="000000"/>
                <w:sz w:val="20"/>
              </w:rPr>
            </w:pPr>
            <w:r w:rsidRPr="00EB7487">
              <w:rPr>
                <w:sz w:val="20"/>
                <w:lang w:val="id-ID"/>
              </w:rPr>
              <w:t>Strengthen</w:t>
            </w:r>
            <w:r w:rsidRPr="00EB7487">
              <w:rPr>
                <w:sz w:val="20"/>
              </w:rPr>
              <w:t xml:space="preserve"> </w:t>
            </w:r>
            <w:r w:rsidRPr="00EB7487">
              <w:rPr>
                <w:sz w:val="20"/>
                <w:lang w:val="id-ID"/>
              </w:rPr>
              <w:t xml:space="preserve">the capacity </w:t>
            </w:r>
            <w:r w:rsidRPr="00EB7487">
              <w:rPr>
                <w:sz w:val="20"/>
              </w:rPr>
              <w:t>for</w:t>
            </w:r>
            <w:r w:rsidRPr="00EB7487">
              <w:rPr>
                <w:sz w:val="20"/>
                <w:lang w:val="id-ID"/>
              </w:rPr>
              <w:t xml:space="preserve"> monitoring and surveillance of ecosystem conservation in coastal, marine and general terresterial waters</w:t>
            </w:r>
            <w:r w:rsidR="00E24FA3">
              <w:rPr>
                <w:sz w:val="20"/>
              </w:rPr>
              <w:t>.</w:t>
            </w:r>
          </w:p>
        </w:tc>
      </w:tr>
      <w:tr w:rsidR="00AA3AF9" w:rsidRPr="00EB7487" w14:paraId="2DB30ADD"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7A8B19F" w14:textId="669A34D5" w:rsidR="00AA3AF9" w:rsidRPr="00EB7487" w:rsidRDefault="00AA3AF9" w:rsidP="007E0B7A">
            <w:pPr>
              <w:numPr>
                <w:ilvl w:val="1"/>
                <w:numId w:val="57"/>
              </w:numPr>
              <w:autoSpaceDE w:val="0"/>
              <w:autoSpaceDN w:val="0"/>
              <w:adjustRightInd w:val="0"/>
              <w:snapToGrid w:val="0"/>
              <w:spacing w:before="0"/>
              <w:contextualSpacing/>
              <w:jc w:val="both"/>
              <w:rPr>
                <w:rFonts w:cs="TimesNewRomanPSMT"/>
                <w:color w:val="000000"/>
                <w:sz w:val="20"/>
              </w:rPr>
            </w:pPr>
            <w:r w:rsidRPr="00EB7487">
              <w:rPr>
                <w:sz w:val="20"/>
                <w:lang w:val="id-ID"/>
              </w:rPr>
              <w:t>Regulate migratory fishers</w:t>
            </w:r>
            <w:r w:rsidR="00E24FA3">
              <w:rPr>
                <w:sz w:val="20"/>
              </w:rPr>
              <w:t>.</w:t>
            </w:r>
          </w:p>
        </w:tc>
      </w:tr>
      <w:tr w:rsidR="00AA3AF9" w:rsidRPr="00EB7487" w14:paraId="50AC9046"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8B48704" w14:textId="44E9B009" w:rsidR="00AA3AF9" w:rsidRPr="00EB7487" w:rsidRDefault="00AA3AF9" w:rsidP="007E0B7A">
            <w:pPr>
              <w:numPr>
                <w:ilvl w:val="1"/>
                <w:numId w:val="57"/>
              </w:numPr>
              <w:autoSpaceDE w:val="0"/>
              <w:autoSpaceDN w:val="0"/>
              <w:adjustRightInd w:val="0"/>
              <w:snapToGrid w:val="0"/>
              <w:spacing w:before="0"/>
              <w:contextualSpacing/>
              <w:jc w:val="both"/>
              <w:rPr>
                <w:rFonts w:cs="TimesNewRomanPSMT"/>
                <w:color w:val="000000"/>
                <w:sz w:val="20"/>
              </w:rPr>
            </w:pPr>
            <w:r w:rsidRPr="00EB7487">
              <w:rPr>
                <w:sz w:val="20"/>
                <w:lang w:val="id-ID"/>
              </w:rPr>
              <w:t>Regulate the capacity of small</w:t>
            </w:r>
            <w:r w:rsidRPr="00EB7487">
              <w:rPr>
                <w:sz w:val="20"/>
              </w:rPr>
              <w:t>-</w:t>
            </w:r>
            <w:r w:rsidRPr="00EB7487">
              <w:rPr>
                <w:sz w:val="20"/>
                <w:lang w:val="id-ID"/>
              </w:rPr>
              <w:t>scale fisheries</w:t>
            </w:r>
            <w:r w:rsidR="00E24FA3">
              <w:rPr>
                <w:sz w:val="20"/>
              </w:rPr>
              <w:t>.</w:t>
            </w:r>
          </w:p>
        </w:tc>
      </w:tr>
      <w:tr w:rsidR="00AA3AF9" w:rsidRPr="00EB7487" w14:paraId="19795A86"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727B5E2" w14:textId="54132F3F" w:rsidR="00AA3AF9" w:rsidRPr="00EB7487" w:rsidRDefault="00AA3AF9" w:rsidP="007E0B7A">
            <w:pPr>
              <w:numPr>
                <w:ilvl w:val="1"/>
                <w:numId w:val="57"/>
              </w:numPr>
              <w:autoSpaceDE w:val="0"/>
              <w:autoSpaceDN w:val="0"/>
              <w:adjustRightInd w:val="0"/>
              <w:snapToGrid w:val="0"/>
              <w:spacing w:before="0"/>
              <w:contextualSpacing/>
              <w:jc w:val="both"/>
              <w:rPr>
                <w:rFonts w:cs="TimesNewRomanPSMT"/>
                <w:color w:val="000000"/>
                <w:sz w:val="20"/>
              </w:rPr>
            </w:pPr>
            <w:r w:rsidRPr="00EB7487">
              <w:rPr>
                <w:sz w:val="20"/>
                <w:lang w:val="id-ID"/>
              </w:rPr>
              <w:t>Regulate the gears for small</w:t>
            </w:r>
            <w:r w:rsidRPr="00EB7487">
              <w:rPr>
                <w:sz w:val="20"/>
              </w:rPr>
              <w:t>-</w:t>
            </w:r>
            <w:r w:rsidRPr="00EB7487">
              <w:rPr>
                <w:sz w:val="20"/>
                <w:lang w:val="id-ID"/>
              </w:rPr>
              <w:t>scale fisheries</w:t>
            </w:r>
            <w:r w:rsidR="00E24FA3">
              <w:rPr>
                <w:sz w:val="20"/>
              </w:rPr>
              <w:t>.</w:t>
            </w:r>
          </w:p>
        </w:tc>
      </w:tr>
      <w:tr w:rsidR="00AA3AF9" w:rsidRPr="00EB7487" w14:paraId="11A17F7E" w14:textId="77777777" w:rsidTr="00AA3AF9">
        <w:trPr>
          <w:trHeight w:val="125"/>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F927BBA" w14:textId="7F0865E4" w:rsidR="00AA3AF9" w:rsidRPr="00EB7487" w:rsidRDefault="00AA3AF9" w:rsidP="007E0B7A">
            <w:pPr>
              <w:numPr>
                <w:ilvl w:val="1"/>
                <w:numId w:val="57"/>
              </w:numPr>
              <w:autoSpaceDE w:val="0"/>
              <w:autoSpaceDN w:val="0"/>
              <w:adjustRightInd w:val="0"/>
              <w:snapToGrid w:val="0"/>
              <w:spacing w:before="0"/>
              <w:contextualSpacing/>
              <w:jc w:val="both"/>
              <w:rPr>
                <w:rFonts w:cs="TimesNewRomanPSMT"/>
                <w:color w:val="000000"/>
                <w:sz w:val="20"/>
              </w:rPr>
            </w:pPr>
            <w:r w:rsidRPr="00EB7487">
              <w:rPr>
                <w:sz w:val="20"/>
                <w:lang w:val="id-ID"/>
              </w:rPr>
              <w:t>Integrat</w:t>
            </w:r>
            <w:r w:rsidRPr="00EB7487">
              <w:rPr>
                <w:sz w:val="20"/>
              </w:rPr>
              <w:t>e</w:t>
            </w:r>
            <w:r w:rsidRPr="00EB7487">
              <w:rPr>
                <w:sz w:val="20"/>
                <w:lang w:val="id-ID"/>
              </w:rPr>
              <w:t xml:space="preserve"> small</w:t>
            </w:r>
            <w:r w:rsidRPr="00EB7487">
              <w:rPr>
                <w:sz w:val="20"/>
              </w:rPr>
              <w:t>-</w:t>
            </w:r>
            <w:r w:rsidRPr="00EB7487">
              <w:rPr>
                <w:sz w:val="20"/>
                <w:lang w:val="id-ID"/>
              </w:rPr>
              <w:t>scale fisheries with tourism</w:t>
            </w:r>
            <w:r w:rsidR="00E24FA3">
              <w:rPr>
                <w:sz w:val="20"/>
              </w:rPr>
              <w:t>.</w:t>
            </w:r>
          </w:p>
        </w:tc>
      </w:tr>
      <w:tr w:rsidR="00AA3AF9" w:rsidRPr="00E24FA3" w14:paraId="77B372A3" w14:textId="77777777" w:rsidTr="00E24FA3">
        <w:tc>
          <w:tcPr>
            <w:tcW w:w="5000" w:type="pct"/>
            <w:tcBorders>
              <w:top w:val="single" w:sz="4" w:space="0" w:color="2E74B5" w:themeColor="accent1" w:themeShade="BF"/>
              <w:left w:val="single" w:sz="4" w:space="0" w:color="2E74B5" w:themeColor="accent1" w:themeShade="BF"/>
              <w:bottom w:val="single" w:sz="4" w:space="0" w:color="1F3864" w:themeColor="accent5" w:themeShade="80"/>
              <w:right w:val="single" w:sz="4" w:space="0" w:color="2E74B5" w:themeColor="accent1" w:themeShade="BF"/>
            </w:tcBorders>
            <w:shd w:val="clear" w:color="auto" w:fill="A7C6ED"/>
            <w:vAlign w:val="center"/>
          </w:tcPr>
          <w:p w14:paraId="7BA4ADFB" w14:textId="77777777" w:rsidR="00AA3AF9" w:rsidRPr="00E24FA3" w:rsidRDefault="00AA3AF9" w:rsidP="00E24FA3">
            <w:pPr>
              <w:spacing w:before="40" w:after="40"/>
              <w:rPr>
                <w:b/>
                <w:sz w:val="20"/>
              </w:rPr>
            </w:pPr>
            <w:r w:rsidRPr="00E24FA3">
              <w:rPr>
                <w:b/>
                <w:sz w:val="20"/>
              </w:rPr>
              <w:t xml:space="preserve">C. </w:t>
            </w:r>
            <w:r w:rsidRPr="00E24FA3">
              <w:rPr>
                <w:rFonts w:eastAsiaTheme="minorEastAsia"/>
                <w:b/>
                <w:iCs/>
                <w:sz w:val="20"/>
                <w:lang w:val="id-ID"/>
              </w:rPr>
              <w:t>Social Development, Employment, and Decent Work</w:t>
            </w:r>
          </w:p>
        </w:tc>
      </w:tr>
      <w:tr w:rsidR="00AA3AF9" w:rsidRPr="00EB7487" w14:paraId="0942C905" w14:textId="77777777" w:rsidTr="00AA3AF9">
        <w:tc>
          <w:tcPr>
            <w:tcW w:w="5000" w:type="pct"/>
            <w:tcBorders>
              <w:top w:val="single" w:sz="4" w:space="0" w:color="1F3864" w:themeColor="accent5" w:themeShade="80"/>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3A41CC2E" w14:textId="77777777" w:rsidR="00AA3AF9" w:rsidRPr="00EB7487" w:rsidRDefault="00AA3AF9" w:rsidP="007E0B7A">
            <w:pPr>
              <w:numPr>
                <w:ilvl w:val="0"/>
                <w:numId w:val="59"/>
              </w:numPr>
              <w:autoSpaceDE w:val="0"/>
              <w:autoSpaceDN w:val="0"/>
              <w:adjustRightInd w:val="0"/>
              <w:snapToGrid w:val="0"/>
              <w:spacing w:before="0"/>
              <w:contextualSpacing/>
              <w:rPr>
                <w:rFonts w:cs="TimesNewRomanPSMT"/>
                <w:b/>
                <w:i/>
                <w:color w:val="000000"/>
                <w:sz w:val="20"/>
              </w:rPr>
            </w:pPr>
            <w:r w:rsidRPr="00EB7487">
              <w:rPr>
                <w:b/>
                <w:i/>
                <w:sz w:val="20"/>
                <w:lang w:val="id-ID"/>
              </w:rPr>
              <w:t>Fishers Social Development</w:t>
            </w:r>
          </w:p>
        </w:tc>
      </w:tr>
      <w:tr w:rsidR="00AA3AF9" w:rsidRPr="00EB7487" w14:paraId="7A82742A"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2268328" w14:textId="6CB3629F" w:rsidR="00AA3AF9" w:rsidRPr="00EB7487" w:rsidRDefault="00AA3AF9" w:rsidP="00E24FA3">
            <w:pPr>
              <w:numPr>
                <w:ilvl w:val="1"/>
                <w:numId w:val="59"/>
              </w:numPr>
              <w:autoSpaceDE w:val="0"/>
              <w:autoSpaceDN w:val="0"/>
              <w:adjustRightInd w:val="0"/>
              <w:snapToGrid w:val="0"/>
              <w:spacing w:before="0"/>
              <w:contextualSpacing/>
              <w:rPr>
                <w:rFonts w:cs="TimesNewRomanPSMT"/>
                <w:color w:val="000000"/>
                <w:sz w:val="20"/>
              </w:rPr>
            </w:pPr>
            <w:r w:rsidRPr="00EB7487">
              <w:rPr>
                <w:sz w:val="20"/>
              </w:rPr>
              <w:t xml:space="preserve">Increase </w:t>
            </w:r>
            <w:r w:rsidR="00E24FA3">
              <w:rPr>
                <w:sz w:val="20"/>
              </w:rPr>
              <w:t>f</w:t>
            </w:r>
            <w:r w:rsidRPr="00EB7487">
              <w:rPr>
                <w:sz w:val="20"/>
                <w:lang w:val="id-ID"/>
              </w:rPr>
              <w:t>ishers</w:t>
            </w:r>
            <w:r w:rsidR="00E24FA3">
              <w:rPr>
                <w:sz w:val="20"/>
              </w:rPr>
              <w:t>’</w:t>
            </w:r>
            <w:r w:rsidRPr="00EB7487">
              <w:rPr>
                <w:sz w:val="20"/>
                <w:lang w:val="id-ID"/>
              </w:rPr>
              <w:t xml:space="preserve"> land certification to strengthen their access to capital</w:t>
            </w:r>
            <w:r w:rsidR="00E24FA3">
              <w:rPr>
                <w:sz w:val="20"/>
              </w:rPr>
              <w:t>.</w:t>
            </w:r>
          </w:p>
        </w:tc>
      </w:tr>
      <w:tr w:rsidR="00AA3AF9" w:rsidRPr="00EB7487" w14:paraId="56F29A9D"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9AF58E7" w14:textId="38DB4E1F" w:rsidR="00AA3AF9" w:rsidRPr="00EB7487" w:rsidRDefault="00AA3AF9" w:rsidP="007E0B7A">
            <w:pPr>
              <w:numPr>
                <w:ilvl w:val="1"/>
                <w:numId w:val="59"/>
              </w:numPr>
              <w:autoSpaceDE w:val="0"/>
              <w:autoSpaceDN w:val="0"/>
              <w:adjustRightInd w:val="0"/>
              <w:snapToGrid w:val="0"/>
              <w:spacing w:before="0"/>
              <w:contextualSpacing/>
              <w:rPr>
                <w:rFonts w:cs="TimesNewRomanPSMT"/>
                <w:color w:val="000000"/>
                <w:sz w:val="20"/>
              </w:rPr>
            </w:pPr>
            <w:r w:rsidRPr="00EB7487">
              <w:rPr>
                <w:sz w:val="20"/>
                <w:lang w:val="id-ID"/>
              </w:rPr>
              <w:t>Improve</w:t>
            </w:r>
            <w:r w:rsidRPr="00EB7487">
              <w:rPr>
                <w:sz w:val="20"/>
              </w:rPr>
              <w:t xml:space="preserve"> </w:t>
            </w:r>
            <w:r w:rsidRPr="00EB7487">
              <w:rPr>
                <w:sz w:val="20"/>
                <w:lang w:val="id-ID"/>
              </w:rPr>
              <w:t>fishers village quality</w:t>
            </w:r>
            <w:r w:rsidR="00E24FA3">
              <w:rPr>
                <w:sz w:val="20"/>
              </w:rPr>
              <w:t>.</w:t>
            </w:r>
          </w:p>
        </w:tc>
      </w:tr>
      <w:tr w:rsidR="00AA3AF9" w:rsidRPr="00EB7487" w14:paraId="27C5FF87"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4226D40" w14:textId="79D00707" w:rsidR="00AA3AF9" w:rsidRPr="00EB7487" w:rsidRDefault="00AA3AF9" w:rsidP="007E0B7A">
            <w:pPr>
              <w:numPr>
                <w:ilvl w:val="1"/>
                <w:numId w:val="59"/>
              </w:numPr>
              <w:autoSpaceDE w:val="0"/>
              <w:autoSpaceDN w:val="0"/>
              <w:adjustRightInd w:val="0"/>
              <w:snapToGrid w:val="0"/>
              <w:spacing w:before="0"/>
              <w:contextualSpacing/>
              <w:rPr>
                <w:rFonts w:cs="TimesNewRomanPSMT"/>
                <w:color w:val="000000"/>
                <w:sz w:val="20"/>
              </w:rPr>
            </w:pPr>
            <w:r w:rsidRPr="00EB7487">
              <w:rPr>
                <w:sz w:val="20"/>
                <w:lang w:val="id-ID"/>
              </w:rPr>
              <w:t>Protect the Indonesian fishers that fish</w:t>
            </w:r>
            <w:r w:rsidRPr="00EB7487">
              <w:rPr>
                <w:sz w:val="20"/>
              </w:rPr>
              <w:t xml:space="preserve"> </w:t>
            </w:r>
            <w:r w:rsidR="00E24FA3">
              <w:rPr>
                <w:sz w:val="20"/>
                <w:lang w:val="id-ID"/>
              </w:rPr>
              <w:t>in cross-</w:t>
            </w:r>
            <w:r w:rsidRPr="00EB7487">
              <w:rPr>
                <w:sz w:val="20"/>
                <w:lang w:val="id-ID"/>
              </w:rPr>
              <w:t>bo</w:t>
            </w:r>
            <w:r w:rsidRPr="00EB7487">
              <w:rPr>
                <w:sz w:val="20"/>
              </w:rPr>
              <w:t>r</w:t>
            </w:r>
            <w:r w:rsidRPr="00EB7487">
              <w:rPr>
                <w:sz w:val="20"/>
                <w:lang w:val="id-ID"/>
              </w:rPr>
              <w:t>der area and presumed violating fisheries regulation in other countries</w:t>
            </w:r>
            <w:r w:rsidR="00E24FA3">
              <w:rPr>
                <w:sz w:val="20"/>
              </w:rPr>
              <w:t>.</w:t>
            </w:r>
          </w:p>
        </w:tc>
      </w:tr>
      <w:tr w:rsidR="00AA3AF9" w:rsidRPr="00EB7487" w14:paraId="0326215A"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1E89842" w14:textId="3CAA8AEF" w:rsidR="00AA3AF9" w:rsidRPr="00EB7487" w:rsidRDefault="00AA3AF9" w:rsidP="007E0B7A">
            <w:pPr>
              <w:numPr>
                <w:ilvl w:val="1"/>
                <w:numId w:val="59"/>
              </w:numPr>
              <w:autoSpaceDE w:val="0"/>
              <w:autoSpaceDN w:val="0"/>
              <w:adjustRightInd w:val="0"/>
              <w:snapToGrid w:val="0"/>
              <w:spacing w:before="0"/>
              <w:contextualSpacing/>
              <w:rPr>
                <w:rFonts w:cs="TimesNewRomanPSMT"/>
                <w:color w:val="000000"/>
                <w:sz w:val="20"/>
              </w:rPr>
            </w:pPr>
            <w:r w:rsidRPr="00EB7487">
              <w:rPr>
                <w:sz w:val="20"/>
              </w:rPr>
              <w:t xml:space="preserve">Develop </w:t>
            </w:r>
            <w:r w:rsidRPr="00EB7487">
              <w:rPr>
                <w:sz w:val="20"/>
                <w:lang w:val="id-ID"/>
              </w:rPr>
              <w:t xml:space="preserve">fishers ID </w:t>
            </w:r>
            <w:r w:rsidRPr="00EB7487">
              <w:rPr>
                <w:sz w:val="20"/>
              </w:rPr>
              <w:t xml:space="preserve">card program </w:t>
            </w:r>
            <w:r w:rsidRPr="00EB7487">
              <w:rPr>
                <w:sz w:val="20"/>
                <w:lang w:val="id-ID"/>
              </w:rPr>
              <w:t>based-on SMS gateway system</w:t>
            </w:r>
            <w:r w:rsidR="00E24FA3">
              <w:rPr>
                <w:sz w:val="20"/>
              </w:rPr>
              <w:t>.</w:t>
            </w:r>
          </w:p>
        </w:tc>
      </w:tr>
      <w:tr w:rsidR="00AA3AF9" w:rsidRPr="00EB7487" w14:paraId="16DB2D74"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8DA3975" w14:textId="1E82D7CF" w:rsidR="00AA3AF9" w:rsidRPr="00EB7487" w:rsidRDefault="00E24FA3" w:rsidP="007E0B7A">
            <w:pPr>
              <w:numPr>
                <w:ilvl w:val="1"/>
                <w:numId w:val="59"/>
              </w:numPr>
              <w:autoSpaceDE w:val="0"/>
              <w:autoSpaceDN w:val="0"/>
              <w:adjustRightInd w:val="0"/>
              <w:snapToGrid w:val="0"/>
              <w:spacing w:before="0"/>
              <w:contextualSpacing/>
              <w:rPr>
                <w:rFonts w:cs="TimesNewRomanPSMT"/>
                <w:color w:val="000000"/>
                <w:sz w:val="20"/>
              </w:rPr>
            </w:pPr>
            <w:r>
              <w:rPr>
                <w:sz w:val="20"/>
                <w:lang w:val="id-ID"/>
              </w:rPr>
              <w:t>Secure the health of small-</w:t>
            </w:r>
            <w:r w:rsidR="00AA3AF9" w:rsidRPr="00EB7487">
              <w:rPr>
                <w:sz w:val="20"/>
                <w:lang w:val="id-ID"/>
              </w:rPr>
              <w:t>scale fishers through fishers insurance program</w:t>
            </w:r>
            <w:r>
              <w:rPr>
                <w:sz w:val="20"/>
              </w:rPr>
              <w:t>.</w:t>
            </w:r>
          </w:p>
        </w:tc>
      </w:tr>
      <w:tr w:rsidR="00AA3AF9" w:rsidRPr="00EB7487" w14:paraId="41545703"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16B6D7D" w14:textId="240E25A3" w:rsidR="00AA3AF9" w:rsidRPr="00EB7487" w:rsidRDefault="00AA3AF9" w:rsidP="007E0B7A">
            <w:pPr>
              <w:numPr>
                <w:ilvl w:val="1"/>
                <w:numId w:val="59"/>
              </w:numPr>
              <w:autoSpaceDE w:val="0"/>
              <w:autoSpaceDN w:val="0"/>
              <w:adjustRightInd w:val="0"/>
              <w:snapToGrid w:val="0"/>
              <w:spacing w:before="0"/>
              <w:contextualSpacing/>
              <w:rPr>
                <w:rFonts w:cs="TimesNewRomanPSMT"/>
                <w:color w:val="000000"/>
                <w:sz w:val="20"/>
              </w:rPr>
            </w:pPr>
            <w:r w:rsidRPr="00EB7487">
              <w:rPr>
                <w:sz w:val="20"/>
                <w:lang w:val="id-ID"/>
              </w:rPr>
              <w:t>Develop conflict resolution scheme that fit</w:t>
            </w:r>
            <w:r w:rsidRPr="00EB7487">
              <w:rPr>
                <w:sz w:val="20"/>
              </w:rPr>
              <w:t>s</w:t>
            </w:r>
            <w:r w:rsidRPr="00EB7487">
              <w:rPr>
                <w:sz w:val="20"/>
                <w:lang w:val="id-ID"/>
              </w:rPr>
              <w:t xml:space="preserve"> with the problem of </w:t>
            </w:r>
            <w:r w:rsidR="00E24FA3">
              <w:rPr>
                <w:sz w:val="20"/>
                <w:lang w:val="id-ID"/>
              </w:rPr>
              <w:t>small-scale</w:t>
            </w:r>
            <w:r w:rsidRPr="00EB7487">
              <w:rPr>
                <w:sz w:val="20"/>
                <w:lang w:val="id-ID"/>
              </w:rPr>
              <w:t xml:space="preserve"> fisheries</w:t>
            </w:r>
            <w:r w:rsidR="00E24FA3">
              <w:rPr>
                <w:sz w:val="20"/>
              </w:rPr>
              <w:t>.</w:t>
            </w:r>
          </w:p>
        </w:tc>
      </w:tr>
      <w:tr w:rsidR="00AA3AF9" w:rsidRPr="00EB7487" w14:paraId="5E760184"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B9AD8A4" w14:textId="4DC6A579" w:rsidR="00AA3AF9" w:rsidRPr="00EB7487" w:rsidRDefault="00AA3AF9" w:rsidP="007E0B7A">
            <w:pPr>
              <w:numPr>
                <w:ilvl w:val="1"/>
                <w:numId w:val="59"/>
              </w:numPr>
              <w:autoSpaceDE w:val="0"/>
              <w:autoSpaceDN w:val="0"/>
              <w:adjustRightInd w:val="0"/>
              <w:snapToGrid w:val="0"/>
              <w:spacing w:before="0"/>
              <w:contextualSpacing/>
              <w:rPr>
                <w:sz w:val="20"/>
                <w:lang w:val="id-ID"/>
              </w:rPr>
            </w:pPr>
            <w:r w:rsidRPr="00EB7487">
              <w:rPr>
                <w:sz w:val="20"/>
                <w:lang w:val="id-ID"/>
              </w:rPr>
              <w:t>Guarantee the asset</w:t>
            </w:r>
            <w:r w:rsidRPr="00EB7487">
              <w:rPr>
                <w:sz w:val="20"/>
              </w:rPr>
              <w:t>s</w:t>
            </w:r>
            <w:r w:rsidRPr="00EB7487">
              <w:rPr>
                <w:sz w:val="20"/>
                <w:lang w:val="id-ID"/>
              </w:rPr>
              <w:t xml:space="preserve"> of small fishers through asset insurance program</w:t>
            </w:r>
            <w:r w:rsidR="00E24FA3">
              <w:rPr>
                <w:sz w:val="20"/>
              </w:rPr>
              <w:t>.</w:t>
            </w:r>
          </w:p>
        </w:tc>
      </w:tr>
      <w:tr w:rsidR="00AA3AF9" w:rsidRPr="00EB7487" w14:paraId="55BFC9E2"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024FB0B" w14:textId="58C6E2D4" w:rsidR="00AA3AF9" w:rsidRPr="00EB7487" w:rsidRDefault="00AA3AF9" w:rsidP="007E0B7A">
            <w:pPr>
              <w:numPr>
                <w:ilvl w:val="1"/>
                <w:numId w:val="59"/>
              </w:numPr>
              <w:autoSpaceDE w:val="0"/>
              <w:autoSpaceDN w:val="0"/>
              <w:adjustRightInd w:val="0"/>
              <w:snapToGrid w:val="0"/>
              <w:spacing w:before="0"/>
              <w:contextualSpacing/>
              <w:rPr>
                <w:sz w:val="20"/>
                <w:lang w:val="id-ID"/>
              </w:rPr>
            </w:pPr>
            <w:r w:rsidRPr="00EB7487">
              <w:rPr>
                <w:sz w:val="20"/>
                <w:lang w:val="id-ID"/>
              </w:rPr>
              <w:t xml:space="preserve">Provide legal assistance for </w:t>
            </w:r>
            <w:r w:rsidR="00E24FA3">
              <w:rPr>
                <w:sz w:val="20"/>
                <w:lang w:val="id-ID"/>
              </w:rPr>
              <w:t>small-scale</w:t>
            </w:r>
            <w:r w:rsidRPr="00EB7487">
              <w:rPr>
                <w:sz w:val="20"/>
                <w:lang w:val="id-ID"/>
              </w:rPr>
              <w:t xml:space="preserve"> fisheries</w:t>
            </w:r>
            <w:r w:rsidR="00E24FA3">
              <w:rPr>
                <w:sz w:val="20"/>
              </w:rPr>
              <w:t>.</w:t>
            </w:r>
          </w:p>
        </w:tc>
      </w:tr>
      <w:tr w:rsidR="00AA3AF9" w:rsidRPr="00EB7487" w14:paraId="4E5E236D"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9B0CABA" w14:textId="44761196" w:rsidR="00AA3AF9" w:rsidRPr="00EB7487" w:rsidRDefault="00AA3AF9" w:rsidP="007E0B7A">
            <w:pPr>
              <w:numPr>
                <w:ilvl w:val="1"/>
                <w:numId w:val="59"/>
              </w:numPr>
              <w:autoSpaceDE w:val="0"/>
              <w:autoSpaceDN w:val="0"/>
              <w:adjustRightInd w:val="0"/>
              <w:snapToGrid w:val="0"/>
              <w:spacing w:before="0"/>
              <w:contextualSpacing/>
              <w:rPr>
                <w:sz w:val="20"/>
                <w:lang w:val="id-ID"/>
              </w:rPr>
            </w:pPr>
            <w:r w:rsidRPr="00EB7487">
              <w:rPr>
                <w:sz w:val="20"/>
                <w:lang w:val="id-ID"/>
              </w:rPr>
              <w:t>Provide legal protection to small</w:t>
            </w:r>
            <w:r w:rsidRPr="00EB7487">
              <w:rPr>
                <w:sz w:val="20"/>
              </w:rPr>
              <w:t>-</w:t>
            </w:r>
            <w:r w:rsidRPr="00EB7487">
              <w:rPr>
                <w:sz w:val="20"/>
                <w:lang w:val="id-ID"/>
              </w:rPr>
              <w:t>scale fisheries (including their children, etc</w:t>
            </w:r>
            <w:r w:rsidR="00E24FA3">
              <w:rPr>
                <w:sz w:val="20"/>
              </w:rPr>
              <w:t>.</w:t>
            </w:r>
            <w:r w:rsidRPr="00EB7487">
              <w:rPr>
                <w:sz w:val="20"/>
                <w:lang w:val="id-ID"/>
              </w:rPr>
              <w:t>)</w:t>
            </w:r>
            <w:r w:rsidR="00E24FA3">
              <w:rPr>
                <w:sz w:val="20"/>
              </w:rPr>
              <w:t>.</w:t>
            </w:r>
          </w:p>
        </w:tc>
      </w:tr>
      <w:tr w:rsidR="00AA3AF9" w:rsidRPr="00EB7487" w14:paraId="6FB9D99D"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vAlign w:val="center"/>
          </w:tcPr>
          <w:p w14:paraId="0C81EEFB" w14:textId="77777777" w:rsidR="00AA3AF9" w:rsidRPr="00EB7487" w:rsidRDefault="00AA3AF9" w:rsidP="007E0B7A">
            <w:pPr>
              <w:numPr>
                <w:ilvl w:val="0"/>
                <w:numId w:val="59"/>
              </w:numPr>
              <w:autoSpaceDE w:val="0"/>
              <w:autoSpaceDN w:val="0"/>
              <w:adjustRightInd w:val="0"/>
              <w:snapToGrid w:val="0"/>
              <w:spacing w:before="0"/>
              <w:contextualSpacing/>
              <w:rPr>
                <w:i/>
                <w:sz w:val="20"/>
                <w:lang w:val="id-ID"/>
              </w:rPr>
            </w:pPr>
            <w:r w:rsidRPr="00EB7487">
              <w:rPr>
                <w:b/>
                <w:i/>
                <w:sz w:val="20"/>
                <w:lang w:val="id-ID"/>
              </w:rPr>
              <w:t>Employment and Decent Work</w:t>
            </w:r>
          </w:p>
        </w:tc>
      </w:tr>
      <w:tr w:rsidR="00AA3AF9" w:rsidRPr="00EB7487" w14:paraId="3709F2FB"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7DE5259" w14:textId="008D909F" w:rsidR="00AA3AF9" w:rsidRPr="00EB7487" w:rsidRDefault="00AA3AF9" w:rsidP="007E0B7A">
            <w:pPr>
              <w:numPr>
                <w:ilvl w:val="1"/>
                <w:numId w:val="60"/>
              </w:numPr>
              <w:autoSpaceDE w:val="0"/>
              <w:autoSpaceDN w:val="0"/>
              <w:adjustRightInd w:val="0"/>
              <w:snapToGrid w:val="0"/>
              <w:spacing w:before="0"/>
              <w:ind w:left="709"/>
              <w:contextualSpacing/>
              <w:rPr>
                <w:b/>
                <w:sz w:val="20"/>
                <w:lang w:val="id-ID"/>
              </w:rPr>
            </w:pPr>
            <w:r w:rsidRPr="00EB7487">
              <w:rPr>
                <w:sz w:val="20"/>
                <w:lang w:val="id-ID"/>
              </w:rPr>
              <w:t>Improve skill of fishers and mentoring</w:t>
            </w:r>
            <w:r w:rsidR="00E24FA3">
              <w:rPr>
                <w:sz w:val="20"/>
              </w:rPr>
              <w:t>.</w:t>
            </w:r>
          </w:p>
        </w:tc>
      </w:tr>
      <w:tr w:rsidR="00AA3AF9" w:rsidRPr="00EB7487" w14:paraId="12C8BFEC"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3BB4813" w14:textId="1CDAEE54" w:rsidR="00AA3AF9" w:rsidRPr="00EB7487" w:rsidRDefault="00AA3AF9" w:rsidP="00E24FA3">
            <w:pPr>
              <w:numPr>
                <w:ilvl w:val="1"/>
                <w:numId w:val="60"/>
              </w:numPr>
              <w:autoSpaceDE w:val="0"/>
              <w:autoSpaceDN w:val="0"/>
              <w:adjustRightInd w:val="0"/>
              <w:snapToGrid w:val="0"/>
              <w:spacing w:before="0"/>
              <w:ind w:left="709"/>
              <w:contextualSpacing/>
              <w:rPr>
                <w:sz w:val="20"/>
                <w:lang w:val="id-ID"/>
              </w:rPr>
            </w:pPr>
            <w:r w:rsidRPr="00EB7487">
              <w:rPr>
                <w:sz w:val="20"/>
                <w:lang w:val="id-ID"/>
              </w:rPr>
              <w:lastRenderedPageBreak/>
              <w:t xml:space="preserve">Develop </w:t>
            </w:r>
            <w:r w:rsidR="00E24FA3">
              <w:rPr>
                <w:sz w:val="20"/>
              </w:rPr>
              <w:t>f</w:t>
            </w:r>
            <w:r w:rsidRPr="00EB7487">
              <w:rPr>
                <w:sz w:val="20"/>
                <w:lang w:val="id-ID"/>
              </w:rPr>
              <w:t>ishers ID card program and social</w:t>
            </w:r>
            <w:r w:rsidRPr="00EB7487">
              <w:rPr>
                <w:sz w:val="20"/>
              </w:rPr>
              <w:t>i</w:t>
            </w:r>
            <w:r w:rsidRPr="00EB7487">
              <w:rPr>
                <w:sz w:val="20"/>
                <w:lang w:val="id-ID"/>
              </w:rPr>
              <w:t xml:space="preserve">ze </w:t>
            </w:r>
            <w:r w:rsidR="00E24FA3">
              <w:rPr>
                <w:sz w:val="20"/>
              </w:rPr>
              <w:t>its</w:t>
            </w:r>
            <w:r w:rsidRPr="00EB7487">
              <w:rPr>
                <w:sz w:val="20"/>
                <w:lang w:val="id-ID"/>
              </w:rPr>
              <w:t xml:space="preserve"> importance</w:t>
            </w:r>
            <w:r w:rsidR="00E24FA3">
              <w:rPr>
                <w:sz w:val="20"/>
                <w:lang w:val="id-ID"/>
              </w:rPr>
              <w:t>.</w:t>
            </w:r>
          </w:p>
        </w:tc>
      </w:tr>
      <w:tr w:rsidR="00AA3AF9" w:rsidRPr="00EB7487" w14:paraId="12507D33"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A776AFF" w14:textId="15F5BBCC" w:rsidR="00AA3AF9" w:rsidRPr="00EB7487" w:rsidRDefault="00AA3AF9" w:rsidP="007E0B7A">
            <w:pPr>
              <w:numPr>
                <w:ilvl w:val="1"/>
                <w:numId w:val="60"/>
              </w:numPr>
              <w:autoSpaceDE w:val="0"/>
              <w:autoSpaceDN w:val="0"/>
              <w:adjustRightInd w:val="0"/>
              <w:snapToGrid w:val="0"/>
              <w:spacing w:before="0"/>
              <w:ind w:left="709"/>
              <w:contextualSpacing/>
              <w:rPr>
                <w:sz w:val="20"/>
                <w:lang w:val="id-ID"/>
              </w:rPr>
            </w:pPr>
            <w:r w:rsidRPr="00EB7487">
              <w:rPr>
                <w:sz w:val="20"/>
              </w:rPr>
              <w:t xml:space="preserve">Build capacity </w:t>
            </w:r>
            <w:r w:rsidRPr="00EB7487">
              <w:rPr>
                <w:sz w:val="20"/>
                <w:lang w:val="id-ID"/>
              </w:rPr>
              <w:t>for fishers to make them able to repair fishing</w:t>
            </w:r>
            <w:r w:rsidRPr="00EB7487">
              <w:rPr>
                <w:sz w:val="20"/>
              </w:rPr>
              <w:t xml:space="preserve"> motors</w:t>
            </w:r>
            <w:r w:rsidR="00E24FA3">
              <w:rPr>
                <w:sz w:val="20"/>
              </w:rPr>
              <w:t>.</w:t>
            </w:r>
            <w:r w:rsidRPr="00EB7487">
              <w:rPr>
                <w:sz w:val="20"/>
                <w:lang w:val="id-ID"/>
              </w:rPr>
              <w:t xml:space="preserve"> </w:t>
            </w:r>
          </w:p>
        </w:tc>
      </w:tr>
      <w:tr w:rsidR="00AA3AF9" w:rsidRPr="00EB7487" w14:paraId="082427B8"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4DFC8B9" w14:textId="6F63C34B" w:rsidR="00AA3AF9" w:rsidRPr="00EB7487" w:rsidRDefault="00AA3AF9" w:rsidP="00E24FA3">
            <w:pPr>
              <w:numPr>
                <w:ilvl w:val="1"/>
                <w:numId w:val="60"/>
              </w:numPr>
              <w:autoSpaceDE w:val="0"/>
              <w:autoSpaceDN w:val="0"/>
              <w:adjustRightInd w:val="0"/>
              <w:snapToGrid w:val="0"/>
              <w:spacing w:before="0"/>
              <w:ind w:left="709"/>
              <w:contextualSpacing/>
              <w:rPr>
                <w:sz w:val="20"/>
                <w:lang w:val="id-ID"/>
              </w:rPr>
            </w:pPr>
            <w:r w:rsidRPr="00EB7487">
              <w:rPr>
                <w:sz w:val="20"/>
                <w:lang w:val="id-ID"/>
              </w:rPr>
              <w:t>Develop</w:t>
            </w:r>
            <w:r w:rsidRPr="00EB7487">
              <w:rPr>
                <w:sz w:val="20"/>
              </w:rPr>
              <w:t xml:space="preserve"> </w:t>
            </w:r>
            <w:r w:rsidR="00E24FA3">
              <w:rPr>
                <w:sz w:val="20"/>
              </w:rPr>
              <w:t>i</w:t>
            </w:r>
            <w:r w:rsidRPr="00EB7487">
              <w:rPr>
                <w:sz w:val="20"/>
                <w:lang w:val="id-ID"/>
              </w:rPr>
              <w:t xml:space="preserve">ndependent </w:t>
            </w:r>
            <w:r w:rsidR="00E24FA3">
              <w:rPr>
                <w:sz w:val="20"/>
              </w:rPr>
              <w:t>c</w:t>
            </w:r>
            <w:r w:rsidRPr="00EB7487">
              <w:rPr>
                <w:sz w:val="20"/>
                <w:lang w:val="id-ID"/>
              </w:rPr>
              <w:t xml:space="preserve">ollective </w:t>
            </w:r>
            <w:r w:rsidR="00E24FA3">
              <w:rPr>
                <w:sz w:val="20"/>
              </w:rPr>
              <w:t>b</w:t>
            </w:r>
            <w:r w:rsidRPr="00EB7487">
              <w:rPr>
                <w:sz w:val="20"/>
                <w:lang w:val="id-ID"/>
              </w:rPr>
              <w:t xml:space="preserve">usiness </w:t>
            </w:r>
            <w:r w:rsidR="00E24FA3">
              <w:rPr>
                <w:sz w:val="20"/>
              </w:rPr>
              <w:t>g</w:t>
            </w:r>
            <w:r w:rsidRPr="00EB7487">
              <w:rPr>
                <w:sz w:val="20"/>
                <w:lang w:val="id-ID"/>
              </w:rPr>
              <w:t>roup</w:t>
            </w:r>
            <w:r w:rsidR="00E24FA3">
              <w:rPr>
                <w:sz w:val="20"/>
              </w:rPr>
              <w:t>.</w:t>
            </w:r>
          </w:p>
        </w:tc>
      </w:tr>
      <w:tr w:rsidR="00AA3AF9" w:rsidRPr="00EB7487" w14:paraId="20DC0D82"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E146E65" w14:textId="34D14AD7" w:rsidR="00AA3AF9" w:rsidRPr="00EB7487" w:rsidRDefault="00AA3AF9" w:rsidP="00E24FA3">
            <w:pPr>
              <w:numPr>
                <w:ilvl w:val="1"/>
                <w:numId w:val="60"/>
              </w:numPr>
              <w:autoSpaceDE w:val="0"/>
              <w:autoSpaceDN w:val="0"/>
              <w:adjustRightInd w:val="0"/>
              <w:snapToGrid w:val="0"/>
              <w:spacing w:before="0"/>
              <w:ind w:left="709"/>
              <w:contextualSpacing/>
              <w:rPr>
                <w:sz w:val="20"/>
                <w:lang w:val="id-ID"/>
              </w:rPr>
            </w:pPr>
            <w:r w:rsidRPr="00EB7487">
              <w:rPr>
                <w:sz w:val="20"/>
                <w:lang w:val="id-ID"/>
              </w:rPr>
              <w:t xml:space="preserve">Socialize </w:t>
            </w:r>
            <w:r w:rsidR="00E24FA3">
              <w:rPr>
                <w:sz w:val="20"/>
              </w:rPr>
              <w:t>g</w:t>
            </w:r>
            <w:r w:rsidRPr="00EB7487">
              <w:rPr>
                <w:sz w:val="20"/>
                <w:lang w:val="id-ID"/>
              </w:rPr>
              <w:t>uideline for creating and developing the institution of capture fisheries business</w:t>
            </w:r>
            <w:r w:rsidR="00E24FA3">
              <w:rPr>
                <w:sz w:val="20"/>
              </w:rPr>
              <w:t>.</w:t>
            </w:r>
          </w:p>
        </w:tc>
      </w:tr>
      <w:tr w:rsidR="00AA3AF9" w:rsidRPr="00EB7487" w14:paraId="33142A2A"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4FEEE99" w14:textId="5C30E6E8" w:rsidR="00AA3AF9" w:rsidRPr="00EB7487" w:rsidRDefault="00AA3AF9" w:rsidP="007E0B7A">
            <w:pPr>
              <w:numPr>
                <w:ilvl w:val="1"/>
                <w:numId w:val="60"/>
              </w:numPr>
              <w:autoSpaceDE w:val="0"/>
              <w:autoSpaceDN w:val="0"/>
              <w:adjustRightInd w:val="0"/>
              <w:snapToGrid w:val="0"/>
              <w:spacing w:before="0"/>
              <w:ind w:left="709"/>
              <w:contextualSpacing/>
              <w:rPr>
                <w:sz w:val="20"/>
                <w:lang w:val="id-ID"/>
              </w:rPr>
            </w:pPr>
            <w:r w:rsidRPr="00EB7487">
              <w:rPr>
                <w:sz w:val="20"/>
                <w:lang w:val="id-ID"/>
              </w:rPr>
              <w:t xml:space="preserve">Improve capacity of </w:t>
            </w:r>
            <w:r w:rsidR="00E24FA3">
              <w:rPr>
                <w:sz w:val="20"/>
                <w:lang w:val="id-ID"/>
              </w:rPr>
              <w:t>small-scale</w:t>
            </w:r>
            <w:r w:rsidRPr="00EB7487">
              <w:rPr>
                <w:sz w:val="20"/>
                <w:lang w:val="id-ID"/>
              </w:rPr>
              <w:t xml:space="preserve"> fisheries on fisheries work safety in land and at sea (including capacity to search and rescue)</w:t>
            </w:r>
            <w:r w:rsidR="00E24FA3">
              <w:rPr>
                <w:sz w:val="20"/>
              </w:rPr>
              <w:t>.</w:t>
            </w:r>
          </w:p>
        </w:tc>
      </w:tr>
      <w:tr w:rsidR="00AA3AF9" w:rsidRPr="00EB7487" w14:paraId="1CF534C6"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7A26B25" w14:textId="365E271F" w:rsidR="00AA3AF9" w:rsidRPr="00EB7487" w:rsidRDefault="00AA3AF9" w:rsidP="00E24FA3">
            <w:pPr>
              <w:numPr>
                <w:ilvl w:val="1"/>
                <w:numId w:val="60"/>
              </w:numPr>
              <w:autoSpaceDE w:val="0"/>
              <w:autoSpaceDN w:val="0"/>
              <w:adjustRightInd w:val="0"/>
              <w:snapToGrid w:val="0"/>
              <w:spacing w:before="0"/>
              <w:ind w:left="709"/>
              <w:contextualSpacing/>
              <w:rPr>
                <w:sz w:val="20"/>
                <w:lang w:val="id-ID"/>
              </w:rPr>
            </w:pPr>
            <w:r w:rsidRPr="00EB7487">
              <w:rPr>
                <w:sz w:val="20"/>
                <w:lang w:val="id-ID"/>
              </w:rPr>
              <w:t xml:space="preserve">Develop </w:t>
            </w:r>
            <w:r w:rsidR="00E24FA3">
              <w:rPr>
                <w:sz w:val="20"/>
              </w:rPr>
              <w:t>i</w:t>
            </w:r>
            <w:r w:rsidRPr="00EB7487">
              <w:rPr>
                <w:sz w:val="20"/>
                <w:lang w:val="id-ID"/>
              </w:rPr>
              <w:t xml:space="preserve">ndependent </w:t>
            </w:r>
            <w:r w:rsidR="00E24FA3">
              <w:rPr>
                <w:sz w:val="20"/>
              </w:rPr>
              <w:t>b</w:t>
            </w:r>
            <w:r w:rsidRPr="00EB7487">
              <w:rPr>
                <w:sz w:val="20"/>
                <w:lang w:val="id-ID"/>
              </w:rPr>
              <w:t xml:space="preserve">usiness </w:t>
            </w:r>
            <w:r w:rsidR="00E24FA3">
              <w:rPr>
                <w:sz w:val="20"/>
              </w:rPr>
              <w:t>g</w:t>
            </w:r>
            <w:r w:rsidRPr="00EB7487">
              <w:rPr>
                <w:sz w:val="20"/>
                <w:lang w:val="id-ID"/>
              </w:rPr>
              <w:t xml:space="preserve">roup through the </w:t>
            </w:r>
            <w:r w:rsidR="00E24FA3">
              <w:rPr>
                <w:sz w:val="20"/>
              </w:rPr>
              <w:t>i</w:t>
            </w:r>
            <w:r w:rsidRPr="00EB7487">
              <w:rPr>
                <w:sz w:val="20"/>
                <w:lang w:val="id-ID"/>
              </w:rPr>
              <w:t>ndependent “</w:t>
            </w:r>
            <w:r w:rsidRPr="00EB7487">
              <w:rPr>
                <w:i/>
                <w:sz w:val="20"/>
                <w:lang w:val="id-ID"/>
              </w:rPr>
              <w:t>Mina Bahari</w:t>
            </w:r>
            <w:r w:rsidRPr="00EB7487">
              <w:rPr>
                <w:sz w:val="20"/>
                <w:lang w:val="id-ID"/>
              </w:rPr>
              <w:t>” Business Develoment Program</w:t>
            </w:r>
            <w:r w:rsidR="00E24FA3">
              <w:rPr>
                <w:sz w:val="20"/>
              </w:rPr>
              <w:t>.</w:t>
            </w:r>
          </w:p>
        </w:tc>
      </w:tr>
      <w:tr w:rsidR="00AA3AF9" w:rsidRPr="00EB7487" w14:paraId="5498B209"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5F64A9A" w14:textId="2C10D78C" w:rsidR="00AA3AF9" w:rsidRPr="00EB7487" w:rsidRDefault="00AA3AF9" w:rsidP="00E24FA3">
            <w:pPr>
              <w:numPr>
                <w:ilvl w:val="1"/>
                <w:numId w:val="60"/>
              </w:numPr>
              <w:autoSpaceDE w:val="0"/>
              <w:autoSpaceDN w:val="0"/>
              <w:adjustRightInd w:val="0"/>
              <w:snapToGrid w:val="0"/>
              <w:spacing w:before="0"/>
              <w:ind w:left="709"/>
              <w:contextualSpacing/>
              <w:rPr>
                <w:sz w:val="20"/>
                <w:lang w:val="id-ID"/>
              </w:rPr>
            </w:pPr>
            <w:r w:rsidRPr="00EB7487">
              <w:rPr>
                <w:sz w:val="20"/>
                <w:lang w:val="id-ID"/>
              </w:rPr>
              <w:t>Secure rights of fisher worker and crew (wage, health, e</w:t>
            </w:r>
            <w:r w:rsidR="00E24FA3">
              <w:rPr>
                <w:sz w:val="20"/>
              </w:rPr>
              <w:t>tc.</w:t>
            </w:r>
            <w:r w:rsidRPr="00EB7487">
              <w:rPr>
                <w:sz w:val="20"/>
                <w:lang w:val="id-ID"/>
              </w:rPr>
              <w:t>)</w:t>
            </w:r>
            <w:r w:rsidR="00E24FA3">
              <w:rPr>
                <w:sz w:val="20"/>
              </w:rPr>
              <w:t>.</w:t>
            </w:r>
          </w:p>
        </w:tc>
      </w:tr>
      <w:tr w:rsidR="00AA3AF9" w:rsidRPr="00EB7487" w14:paraId="03FBE01A"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0F2F70A" w14:textId="76810BA5" w:rsidR="00AA3AF9" w:rsidRPr="00EB7487" w:rsidRDefault="00AA3AF9" w:rsidP="007E0B7A">
            <w:pPr>
              <w:numPr>
                <w:ilvl w:val="1"/>
                <w:numId w:val="60"/>
              </w:numPr>
              <w:autoSpaceDE w:val="0"/>
              <w:autoSpaceDN w:val="0"/>
              <w:adjustRightInd w:val="0"/>
              <w:snapToGrid w:val="0"/>
              <w:spacing w:before="0"/>
              <w:ind w:left="709"/>
              <w:contextualSpacing/>
              <w:rPr>
                <w:sz w:val="20"/>
                <w:lang w:val="id-ID"/>
              </w:rPr>
            </w:pPr>
            <w:r w:rsidRPr="00EB7487">
              <w:rPr>
                <w:sz w:val="20"/>
                <w:lang w:val="id-ID"/>
              </w:rPr>
              <w:t>Accelera</w:t>
            </w:r>
            <w:r w:rsidRPr="00EB7487">
              <w:rPr>
                <w:sz w:val="20"/>
              </w:rPr>
              <w:t xml:space="preserve">te </w:t>
            </w:r>
            <w:r w:rsidRPr="00EB7487">
              <w:rPr>
                <w:sz w:val="20"/>
                <w:lang w:val="id-ID"/>
              </w:rPr>
              <w:t xml:space="preserve">the alternative livelihood diversification program for </w:t>
            </w:r>
            <w:r w:rsidR="00E24FA3">
              <w:rPr>
                <w:sz w:val="20"/>
                <w:lang w:val="id-ID"/>
              </w:rPr>
              <w:t>small-scale</w:t>
            </w:r>
            <w:r w:rsidRPr="00EB7487">
              <w:rPr>
                <w:sz w:val="20"/>
                <w:lang w:val="id-ID"/>
              </w:rPr>
              <w:t xml:space="preserve"> fisheries</w:t>
            </w:r>
            <w:r w:rsidR="00E44B4C">
              <w:rPr>
                <w:sz w:val="20"/>
              </w:rPr>
              <w:t>.</w:t>
            </w:r>
            <w:r w:rsidRPr="00EB7487">
              <w:rPr>
                <w:sz w:val="20"/>
                <w:lang w:val="id-ID"/>
              </w:rPr>
              <w:t xml:space="preserve"> </w:t>
            </w:r>
          </w:p>
        </w:tc>
      </w:tr>
      <w:tr w:rsidR="00AA3AF9" w:rsidRPr="00EB7487" w14:paraId="1AE1DECE"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0D0F207" w14:textId="4FA8B9BE" w:rsidR="00AA3AF9" w:rsidRPr="00EB7487" w:rsidRDefault="00AA3AF9" w:rsidP="007E0B7A">
            <w:pPr>
              <w:numPr>
                <w:ilvl w:val="1"/>
                <w:numId w:val="60"/>
              </w:numPr>
              <w:autoSpaceDE w:val="0"/>
              <w:autoSpaceDN w:val="0"/>
              <w:adjustRightInd w:val="0"/>
              <w:snapToGrid w:val="0"/>
              <w:spacing w:before="0"/>
              <w:ind w:left="709"/>
              <w:contextualSpacing/>
              <w:rPr>
                <w:sz w:val="20"/>
                <w:lang w:val="id-ID"/>
              </w:rPr>
            </w:pPr>
            <w:r w:rsidRPr="00EB7487">
              <w:rPr>
                <w:sz w:val="20"/>
                <w:lang w:val="id-ID"/>
              </w:rPr>
              <w:t xml:space="preserve">Improve </w:t>
            </w:r>
            <w:r w:rsidRPr="00EB7487">
              <w:rPr>
                <w:sz w:val="20"/>
              </w:rPr>
              <w:t xml:space="preserve">the </w:t>
            </w:r>
            <w:r w:rsidR="00E24FA3">
              <w:rPr>
                <w:sz w:val="20"/>
                <w:lang w:val="id-ID"/>
              </w:rPr>
              <w:t>small-scale</w:t>
            </w:r>
            <w:r w:rsidRPr="00EB7487">
              <w:rPr>
                <w:sz w:val="20"/>
                <w:lang w:val="id-ID"/>
              </w:rPr>
              <w:t xml:space="preserve"> fisher’s education quality</w:t>
            </w:r>
            <w:r w:rsidR="00E44B4C">
              <w:rPr>
                <w:sz w:val="20"/>
              </w:rPr>
              <w:t>.</w:t>
            </w:r>
          </w:p>
        </w:tc>
      </w:tr>
      <w:tr w:rsidR="00AA3AF9" w:rsidRPr="00EB7487" w14:paraId="7026A31C"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62D3A68" w14:textId="16EA9128" w:rsidR="00AA3AF9" w:rsidRPr="00EB7487" w:rsidRDefault="00AA3AF9" w:rsidP="007E0B7A">
            <w:pPr>
              <w:numPr>
                <w:ilvl w:val="1"/>
                <w:numId w:val="60"/>
              </w:numPr>
              <w:autoSpaceDE w:val="0"/>
              <w:autoSpaceDN w:val="0"/>
              <w:adjustRightInd w:val="0"/>
              <w:snapToGrid w:val="0"/>
              <w:spacing w:before="0"/>
              <w:ind w:left="709"/>
              <w:contextualSpacing/>
              <w:rPr>
                <w:sz w:val="20"/>
                <w:lang w:val="id-ID"/>
              </w:rPr>
            </w:pPr>
            <w:r w:rsidRPr="00EB7487">
              <w:rPr>
                <w:sz w:val="20"/>
                <w:lang w:val="id-ID"/>
              </w:rPr>
              <w:t>Improve</w:t>
            </w:r>
            <w:r w:rsidRPr="00EB7487">
              <w:rPr>
                <w:sz w:val="20"/>
              </w:rPr>
              <w:t xml:space="preserve"> </w:t>
            </w:r>
            <w:r w:rsidR="00E24FA3">
              <w:rPr>
                <w:sz w:val="20"/>
                <w:lang w:val="id-ID"/>
              </w:rPr>
              <w:t>small-scale</w:t>
            </w:r>
            <w:r w:rsidRPr="00EB7487">
              <w:rPr>
                <w:sz w:val="20"/>
                <w:lang w:val="id-ID"/>
              </w:rPr>
              <w:t xml:space="preserve"> fisher’s safety</w:t>
            </w:r>
            <w:r w:rsidR="00E44B4C">
              <w:rPr>
                <w:sz w:val="20"/>
              </w:rPr>
              <w:t>.</w:t>
            </w:r>
          </w:p>
        </w:tc>
      </w:tr>
      <w:tr w:rsidR="00AA3AF9" w:rsidRPr="00EB7487" w14:paraId="2F569AEB"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54C68A1" w14:textId="3FCF6AEC" w:rsidR="00AA3AF9" w:rsidRPr="00EB7487" w:rsidRDefault="00AA3AF9" w:rsidP="007E0B7A">
            <w:pPr>
              <w:numPr>
                <w:ilvl w:val="1"/>
                <w:numId w:val="60"/>
              </w:numPr>
              <w:autoSpaceDE w:val="0"/>
              <w:autoSpaceDN w:val="0"/>
              <w:adjustRightInd w:val="0"/>
              <w:snapToGrid w:val="0"/>
              <w:spacing w:before="0"/>
              <w:ind w:left="709"/>
              <w:contextualSpacing/>
              <w:rPr>
                <w:sz w:val="20"/>
                <w:lang w:val="id-ID"/>
              </w:rPr>
            </w:pPr>
            <w:r w:rsidRPr="00EB7487">
              <w:rPr>
                <w:sz w:val="20"/>
                <w:lang w:val="id-ID"/>
              </w:rPr>
              <w:t>Provide natural gas for fishers</w:t>
            </w:r>
            <w:r w:rsidR="00E44B4C">
              <w:rPr>
                <w:sz w:val="20"/>
              </w:rPr>
              <w:t>.</w:t>
            </w:r>
          </w:p>
        </w:tc>
      </w:tr>
      <w:tr w:rsidR="00AA3AF9" w:rsidRPr="00EB7487" w14:paraId="1A699257"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881E637" w14:textId="1345ACD7" w:rsidR="00AA3AF9" w:rsidRPr="00EB7487" w:rsidRDefault="00AA3AF9" w:rsidP="007E0B7A">
            <w:pPr>
              <w:numPr>
                <w:ilvl w:val="1"/>
                <w:numId w:val="60"/>
              </w:numPr>
              <w:autoSpaceDE w:val="0"/>
              <w:autoSpaceDN w:val="0"/>
              <w:adjustRightInd w:val="0"/>
              <w:snapToGrid w:val="0"/>
              <w:spacing w:before="0"/>
              <w:ind w:left="709"/>
              <w:contextualSpacing/>
              <w:rPr>
                <w:sz w:val="20"/>
                <w:lang w:val="id-ID"/>
              </w:rPr>
            </w:pPr>
            <w:r w:rsidRPr="00EB7487">
              <w:rPr>
                <w:sz w:val="20"/>
                <w:lang w:val="id-ID"/>
              </w:rPr>
              <w:t>Relocat</w:t>
            </w:r>
            <w:r w:rsidRPr="00EB7487">
              <w:rPr>
                <w:sz w:val="20"/>
              </w:rPr>
              <w:t>e</w:t>
            </w:r>
            <w:r w:rsidRPr="00EB7487">
              <w:rPr>
                <w:sz w:val="20"/>
                <w:lang w:val="id-ID"/>
              </w:rPr>
              <w:t xml:space="preserve"> solar subsidy to natural gas for fishers</w:t>
            </w:r>
            <w:r w:rsidR="00E44B4C">
              <w:rPr>
                <w:sz w:val="20"/>
              </w:rPr>
              <w:t>.</w:t>
            </w:r>
          </w:p>
        </w:tc>
      </w:tr>
      <w:tr w:rsidR="00AA3AF9" w:rsidRPr="00EB7487" w14:paraId="645E3D2F"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F1FDC96" w14:textId="7304640F" w:rsidR="00AA3AF9" w:rsidRPr="00EB7487" w:rsidRDefault="00AA3AF9" w:rsidP="007E0B7A">
            <w:pPr>
              <w:numPr>
                <w:ilvl w:val="1"/>
                <w:numId w:val="60"/>
              </w:numPr>
              <w:autoSpaceDE w:val="0"/>
              <w:autoSpaceDN w:val="0"/>
              <w:adjustRightInd w:val="0"/>
              <w:snapToGrid w:val="0"/>
              <w:spacing w:before="0"/>
              <w:ind w:left="709"/>
              <w:contextualSpacing/>
              <w:rPr>
                <w:sz w:val="20"/>
                <w:lang w:val="id-ID"/>
              </w:rPr>
            </w:pPr>
            <w:r w:rsidRPr="00EB7487">
              <w:rPr>
                <w:sz w:val="20"/>
                <w:lang w:val="id-ID"/>
              </w:rPr>
              <w:t>Develop electrity connection facility program for fi</w:t>
            </w:r>
            <w:r w:rsidRPr="00EB7487">
              <w:rPr>
                <w:sz w:val="20"/>
              </w:rPr>
              <w:t>s</w:t>
            </w:r>
            <w:r w:rsidRPr="00EB7487">
              <w:rPr>
                <w:sz w:val="20"/>
                <w:lang w:val="id-ID"/>
              </w:rPr>
              <w:t>hers</w:t>
            </w:r>
            <w:r w:rsidR="00E44B4C">
              <w:rPr>
                <w:sz w:val="20"/>
              </w:rPr>
              <w:t>.</w:t>
            </w:r>
          </w:p>
        </w:tc>
      </w:tr>
      <w:tr w:rsidR="00AA3AF9" w:rsidRPr="00EB7487" w14:paraId="4A317134"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E5E13FC" w14:textId="0A7F76E2" w:rsidR="00AA3AF9" w:rsidRPr="00EB7487" w:rsidRDefault="00AA3AF9" w:rsidP="007E0B7A">
            <w:pPr>
              <w:numPr>
                <w:ilvl w:val="1"/>
                <w:numId w:val="60"/>
              </w:numPr>
              <w:autoSpaceDE w:val="0"/>
              <w:autoSpaceDN w:val="0"/>
              <w:adjustRightInd w:val="0"/>
              <w:snapToGrid w:val="0"/>
              <w:spacing w:before="0"/>
              <w:ind w:left="709"/>
              <w:contextualSpacing/>
              <w:rPr>
                <w:sz w:val="20"/>
                <w:lang w:val="id-ID"/>
              </w:rPr>
            </w:pPr>
            <w:r w:rsidRPr="00EB7487">
              <w:rPr>
                <w:sz w:val="20"/>
                <w:lang w:val="id-ID"/>
              </w:rPr>
              <w:t>Develop water supply system infrastucture in fishers village</w:t>
            </w:r>
            <w:r w:rsidRPr="00EB7487">
              <w:rPr>
                <w:sz w:val="20"/>
              </w:rPr>
              <w:t>s</w:t>
            </w:r>
            <w:r w:rsidR="00E44B4C">
              <w:rPr>
                <w:sz w:val="20"/>
              </w:rPr>
              <w:t>.</w:t>
            </w:r>
          </w:p>
        </w:tc>
      </w:tr>
      <w:tr w:rsidR="00AA3AF9" w:rsidRPr="00E44B4C" w14:paraId="13E5B199" w14:textId="77777777" w:rsidTr="00E44B4C">
        <w:tc>
          <w:tcPr>
            <w:tcW w:w="5000" w:type="pct"/>
            <w:tcBorders>
              <w:top w:val="single" w:sz="4" w:space="0" w:color="2E74B5" w:themeColor="accent1" w:themeShade="BF"/>
              <w:left w:val="single" w:sz="4" w:space="0" w:color="2E74B5" w:themeColor="accent1" w:themeShade="BF"/>
              <w:bottom w:val="single" w:sz="4" w:space="0" w:color="1F3864" w:themeColor="accent5" w:themeShade="80"/>
              <w:right w:val="single" w:sz="4" w:space="0" w:color="2E74B5" w:themeColor="accent1" w:themeShade="BF"/>
            </w:tcBorders>
            <w:shd w:val="clear" w:color="auto" w:fill="A7C6ED"/>
            <w:vAlign w:val="center"/>
          </w:tcPr>
          <w:p w14:paraId="65D0BCBE" w14:textId="77777777" w:rsidR="00AA3AF9" w:rsidRPr="00E44B4C" w:rsidRDefault="00AA3AF9" w:rsidP="00E44B4C">
            <w:pPr>
              <w:spacing w:before="40" w:after="40"/>
              <w:rPr>
                <w:b/>
                <w:sz w:val="20"/>
              </w:rPr>
            </w:pPr>
            <w:r w:rsidRPr="00E44B4C">
              <w:rPr>
                <w:b/>
                <w:sz w:val="20"/>
              </w:rPr>
              <w:t xml:space="preserve">D. </w:t>
            </w:r>
            <w:r w:rsidRPr="00E44B4C">
              <w:rPr>
                <w:rFonts w:eastAsiaTheme="minorEastAsia"/>
                <w:b/>
                <w:iCs/>
                <w:sz w:val="20"/>
                <w:lang w:val="id-ID"/>
              </w:rPr>
              <w:t>Value Chains, Post-Harvest, and Trade</w:t>
            </w:r>
          </w:p>
        </w:tc>
      </w:tr>
      <w:tr w:rsidR="00AA3AF9" w:rsidRPr="00EB7487" w14:paraId="040DDA10" w14:textId="77777777" w:rsidTr="00AA3AF9">
        <w:tc>
          <w:tcPr>
            <w:tcW w:w="5000" w:type="pct"/>
            <w:tcBorders>
              <w:top w:val="single" w:sz="4" w:space="0" w:color="1F3864" w:themeColor="accent5" w:themeShade="80"/>
              <w:left w:val="single" w:sz="4" w:space="0" w:color="2E74B5" w:themeColor="accent1" w:themeShade="BF"/>
              <w:bottom w:val="single" w:sz="4" w:space="0" w:color="2E74B5" w:themeColor="accent1" w:themeShade="BF"/>
              <w:right w:val="single" w:sz="4" w:space="0" w:color="2E74B5" w:themeColor="accent1" w:themeShade="BF"/>
            </w:tcBorders>
          </w:tcPr>
          <w:p w14:paraId="6DDAF5A0" w14:textId="4D492B26" w:rsidR="00AA3AF9" w:rsidRPr="00EB7487" w:rsidRDefault="00E24FA3" w:rsidP="007E0B7A">
            <w:pPr>
              <w:numPr>
                <w:ilvl w:val="0"/>
                <w:numId w:val="61"/>
              </w:numPr>
              <w:autoSpaceDE w:val="0"/>
              <w:autoSpaceDN w:val="0"/>
              <w:adjustRightInd w:val="0"/>
              <w:snapToGrid w:val="0"/>
              <w:spacing w:before="0"/>
              <w:contextualSpacing/>
              <w:rPr>
                <w:i/>
                <w:sz w:val="20"/>
                <w:lang w:val="id-ID"/>
              </w:rPr>
            </w:pPr>
            <w:r>
              <w:rPr>
                <w:b/>
                <w:i/>
                <w:sz w:val="20"/>
                <w:lang w:val="id-ID"/>
              </w:rPr>
              <w:t>Small-scale</w:t>
            </w:r>
            <w:r w:rsidR="00E44B4C">
              <w:rPr>
                <w:b/>
                <w:i/>
                <w:sz w:val="20"/>
                <w:lang w:val="id-ID"/>
              </w:rPr>
              <w:t xml:space="preserve"> Fisheries Value Chain and Post-</w:t>
            </w:r>
            <w:r w:rsidR="00AA3AF9" w:rsidRPr="00EB7487">
              <w:rPr>
                <w:b/>
                <w:i/>
                <w:sz w:val="20"/>
                <w:lang w:val="id-ID"/>
              </w:rPr>
              <w:t>Harvest</w:t>
            </w:r>
          </w:p>
        </w:tc>
      </w:tr>
      <w:tr w:rsidR="00AA3AF9" w:rsidRPr="00EB7487" w14:paraId="3CEB1E3E"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27350AF" w14:textId="0B0930F1"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 xml:space="preserve">Strengthen </w:t>
            </w:r>
            <w:r w:rsidRPr="00EB7487">
              <w:rPr>
                <w:sz w:val="20"/>
              </w:rPr>
              <w:t xml:space="preserve">the </w:t>
            </w:r>
            <w:r w:rsidRPr="00EB7487">
              <w:rPr>
                <w:sz w:val="20"/>
                <w:lang w:val="id-ID"/>
              </w:rPr>
              <w:t>role of small</w:t>
            </w:r>
            <w:r w:rsidRPr="00EB7487">
              <w:rPr>
                <w:sz w:val="20"/>
              </w:rPr>
              <w:t>-</w:t>
            </w:r>
            <w:r w:rsidRPr="00EB7487">
              <w:rPr>
                <w:sz w:val="20"/>
                <w:lang w:val="id-ID"/>
              </w:rPr>
              <w:t>scale fishers in the value chain of fisheries product management and trade</w:t>
            </w:r>
            <w:r w:rsidR="00E44B4C">
              <w:rPr>
                <w:sz w:val="20"/>
              </w:rPr>
              <w:t>.</w:t>
            </w:r>
          </w:p>
        </w:tc>
      </w:tr>
      <w:tr w:rsidR="00AA3AF9" w:rsidRPr="00EB7487" w14:paraId="08B412A6"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2F4141B" w14:textId="7AA742BF"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 xml:space="preserve">Improve role of </w:t>
            </w:r>
            <w:r w:rsidRPr="00EB7487">
              <w:rPr>
                <w:sz w:val="20"/>
              </w:rPr>
              <w:t>women</w:t>
            </w:r>
            <w:r w:rsidRPr="00EB7487">
              <w:rPr>
                <w:sz w:val="20"/>
                <w:lang w:val="id-ID"/>
              </w:rPr>
              <w:t xml:space="preserve"> in fisheries product management</w:t>
            </w:r>
            <w:r w:rsidR="00E44B4C">
              <w:rPr>
                <w:sz w:val="20"/>
              </w:rPr>
              <w:t>.</w:t>
            </w:r>
          </w:p>
        </w:tc>
      </w:tr>
      <w:tr w:rsidR="00AA3AF9" w:rsidRPr="00EB7487" w14:paraId="4071D1C7"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F3C1EAD" w14:textId="7DB8983D"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Improve quality of fish processing units for small</w:t>
            </w:r>
            <w:r w:rsidRPr="00EB7487">
              <w:rPr>
                <w:sz w:val="20"/>
              </w:rPr>
              <w:t>-</w:t>
            </w:r>
            <w:r w:rsidRPr="00EB7487">
              <w:rPr>
                <w:sz w:val="20"/>
                <w:lang w:val="id-ID"/>
              </w:rPr>
              <w:t xml:space="preserve"> and medium</w:t>
            </w:r>
            <w:r w:rsidRPr="00EB7487">
              <w:rPr>
                <w:sz w:val="20"/>
              </w:rPr>
              <w:t>-</w:t>
            </w:r>
            <w:r w:rsidRPr="00EB7487">
              <w:rPr>
                <w:sz w:val="20"/>
                <w:lang w:val="id-ID"/>
              </w:rPr>
              <w:t>scale fishers</w:t>
            </w:r>
            <w:r w:rsidR="00E44B4C">
              <w:rPr>
                <w:sz w:val="20"/>
              </w:rPr>
              <w:t>.</w:t>
            </w:r>
          </w:p>
        </w:tc>
      </w:tr>
      <w:tr w:rsidR="00AA3AF9" w:rsidRPr="00EB7487" w14:paraId="5D0F92AE"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9898DBE" w14:textId="2A79096E" w:rsidR="00AA3AF9" w:rsidRPr="00EB7487" w:rsidRDefault="00AA3AF9" w:rsidP="00E44B4C">
            <w:pPr>
              <w:numPr>
                <w:ilvl w:val="1"/>
                <w:numId w:val="61"/>
              </w:numPr>
              <w:autoSpaceDE w:val="0"/>
              <w:autoSpaceDN w:val="0"/>
              <w:adjustRightInd w:val="0"/>
              <w:snapToGrid w:val="0"/>
              <w:spacing w:before="0"/>
              <w:contextualSpacing/>
              <w:rPr>
                <w:sz w:val="20"/>
                <w:lang w:val="id-ID"/>
              </w:rPr>
            </w:pPr>
            <w:r w:rsidRPr="00EB7487">
              <w:rPr>
                <w:sz w:val="20"/>
                <w:lang w:val="id-ID"/>
              </w:rPr>
              <w:t>Improve cold storage of fish processing units (</w:t>
            </w:r>
            <w:r w:rsidRPr="00EB7487">
              <w:rPr>
                <w:i/>
                <w:sz w:val="20"/>
                <w:lang w:val="id-ID"/>
              </w:rPr>
              <w:t>Unit Pengolahan Ikan</w:t>
            </w:r>
            <w:r w:rsidRPr="00EB7487">
              <w:rPr>
                <w:sz w:val="20"/>
                <w:lang w:val="id-ID"/>
              </w:rPr>
              <w:t xml:space="preserve"> </w:t>
            </w:r>
            <w:r w:rsidR="00E44B4C">
              <w:rPr>
                <w:sz w:val="20"/>
              </w:rPr>
              <w:t>[</w:t>
            </w:r>
            <w:r w:rsidRPr="00EB7487">
              <w:rPr>
                <w:sz w:val="20"/>
                <w:lang w:val="id-ID"/>
              </w:rPr>
              <w:t>UPI</w:t>
            </w:r>
            <w:r w:rsidR="00E44B4C">
              <w:rPr>
                <w:sz w:val="20"/>
              </w:rPr>
              <w:t>]</w:t>
            </w:r>
            <w:r w:rsidRPr="00EB7487">
              <w:rPr>
                <w:sz w:val="20"/>
                <w:lang w:val="id-ID"/>
              </w:rPr>
              <w:t>) for small</w:t>
            </w:r>
            <w:r w:rsidRPr="00EB7487">
              <w:rPr>
                <w:sz w:val="20"/>
              </w:rPr>
              <w:t>-</w:t>
            </w:r>
            <w:r w:rsidRPr="00EB7487">
              <w:rPr>
                <w:sz w:val="20"/>
                <w:lang w:val="id-ID"/>
              </w:rPr>
              <w:t xml:space="preserve"> and medium</w:t>
            </w:r>
            <w:r w:rsidRPr="00EB7487">
              <w:rPr>
                <w:sz w:val="20"/>
              </w:rPr>
              <w:t>-</w:t>
            </w:r>
            <w:r w:rsidRPr="00EB7487">
              <w:rPr>
                <w:sz w:val="20"/>
                <w:lang w:val="id-ID"/>
              </w:rPr>
              <w:t>scale fishers</w:t>
            </w:r>
            <w:r w:rsidR="00E44B4C">
              <w:rPr>
                <w:sz w:val="20"/>
              </w:rPr>
              <w:t>.</w:t>
            </w:r>
          </w:p>
        </w:tc>
      </w:tr>
      <w:tr w:rsidR="00AA3AF9" w:rsidRPr="00EB7487" w14:paraId="3F362A72"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97B0330" w14:textId="006B7D0F"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Diversifi</w:t>
            </w:r>
            <w:r w:rsidRPr="00EB7487">
              <w:rPr>
                <w:sz w:val="20"/>
              </w:rPr>
              <w:t xml:space="preserve">y </w:t>
            </w:r>
            <w:r w:rsidRPr="00EB7487">
              <w:rPr>
                <w:sz w:val="20"/>
                <w:lang w:val="id-ID"/>
              </w:rPr>
              <w:t>product processing of small</w:t>
            </w:r>
            <w:r w:rsidRPr="00EB7487">
              <w:rPr>
                <w:sz w:val="20"/>
              </w:rPr>
              <w:t>-</w:t>
            </w:r>
            <w:r w:rsidRPr="00EB7487">
              <w:rPr>
                <w:sz w:val="20"/>
                <w:lang w:val="id-ID"/>
              </w:rPr>
              <w:t>scale fisheries</w:t>
            </w:r>
            <w:r w:rsidR="00E44B4C">
              <w:rPr>
                <w:sz w:val="20"/>
              </w:rPr>
              <w:t>.</w:t>
            </w:r>
          </w:p>
        </w:tc>
      </w:tr>
      <w:tr w:rsidR="00AA3AF9" w:rsidRPr="00EB7487" w14:paraId="5897F7B3"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C07215F" w14:textId="36A94F7D"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Improve the capacity of wastewater management facility of small</w:t>
            </w:r>
            <w:r w:rsidRPr="00EB7487">
              <w:rPr>
                <w:sz w:val="20"/>
              </w:rPr>
              <w:t>-</w:t>
            </w:r>
            <w:r w:rsidRPr="00EB7487">
              <w:rPr>
                <w:sz w:val="20"/>
                <w:lang w:val="id-ID"/>
              </w:rPr>
              <w:t xml:space="preserve"> and medium</w:t>
            </w:r>
            <w:r w:rsidRPr="00EB7487">
              <w:rPr>
                <w:sz w:val="20"/>
              </w:rPr>
              <w:t>-</w:t>
            </w:r>
            <w:r w:rsidRPr="00EB7487">
              <w:rPr>
                <w:sz w:val="20"/>
                <w:lang w:val="id-ID"/>
              </w:rPr>
              <w:t>scale UPI</w:t>
            </w:r>
            <w:r w:rsidR="00E44B4C">
              <w:rPr>
                <w:sz w:val="20"/>
              </w:rPr>
              <w:t>.</w:t>
            </w:r>
          </w:p>
        </w:tc>
      </w:tr>
      <w:tr w:rsidR="00AA3AF9" w:rsidRPr="00EB7487" w14:paraId="6A2C8EE2"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9068516" w14:textId="5023F9F8"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Improve the marketing of small</w:t>
            </w:r>
            <w:r w:rsidRPr="00EB7487">
              <w:rPr>
                <w:sz w:val="20"/>
              </w:rPr>
              <w:t>-</w:t>
            </w:r>
            <w:r w:rsidRPr="00EB7487">
              <w:rPr>
                <w:sz w:val="20"/>
                <w:lang w:val="id-ID"/>
              </w:rPr>
              <w:t>scale fisheries product</w:t>
            </w:r>
            <w:r w:rsidRPr="00EB7487">
              <w:rPr>
                <w:sz w:val="20"/>
              </w:rPr>
              <w:t>s</w:t>
            </w:r>
            <w:r w:rsidRPr="00EB7487">
              <w:rPr>
                <w:sz w:val="20"/>
                <w:lang w:val="id-ID"/>
              </w:rPr>
              <w:t xml:space="preserve"> by applying creative economy approach (e.g.</w:t>
            </w:r>
            <w:r w:rsidR="00E44B4C">
              <w:rPr>
                <w:sz w:val="20"/>
              </w:rPr>
              <w:t>,</w:t>
            </w:r>
            <w:r w:rsidRPr="00EB7487">
              <w:rPr>
                <w:sz w:val="20"/>
                <w:lang w:val="id-ID"/>
              </w:rPr>
              <w:t xml:space="preserve"> fishing festival at port, etc</w:t>
            </w:r>
            <w:r w:rsidR="00E44B4C">
              <w:rPr>
                <w:sz w:val="20"/>
              </w:rPr>
              <w:t>.</w:t>
            </w:r>
            <w:r w:rsidRPr="00EB7487">
              <w:rPr>
                <w:sz w:val="20"/>
                <w:lang w:val="id-ID"/>
              </w:rPr>
              <w:t>)</w:t>
            </w:r>
            <w:r w:rsidR="00E44B4C">
              <w:rPr>
                <w:sz w:val="20"/>
              </w:rPr>
              <w:t>.</w:t>
            </w:r>
          </w:p>
        </w:tc>
      </w:tr>
      <w:tr w:rsidR="00AA3AF9" w:rsidRPr="00EB7487" w14:paraId="1EAEE204"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A725189" w14:textId="2C7E5848" w:rsidR="00AA3AF9" w:rsidRPr="00EB7487" w:rsidRDefault="00AA3AF9" w:rsidP="00E44B4C">
            <w:pPr>
              <w:numPr>
                <w:ilvl w:val="1"/>
                <w:numId w:val="61"/>
              </w:numPr>
              <w:autoSpaceDE w:val="0"/>
              <w:autoSpaceDN w:val="0"/>
              <w:adjustRightInd w:val="0"/>
              <w:snapToGrid w:val="0"/>
              <w:spacing w:before="0"/>
              <w:contextualSpacing/>
              <w:rPr>
                <w:sz w:val="20"/>
                <w:lang w:val="id-ID"/>
              </w:rPr>
            </w:pPr>
            <w:r w:rsidRPr="00EB7487">
              <w:rPr>
                <w:sz w:val="20"/>
                <w:lang w:val="id-ID"/>
              </w:rPr>
              <w:t>Mentor small</w:t>
            </w:r>
            <w:r w:rsidRPr="00EB7487">
              <w:rPr>
                <w:sz w:val="20"/>
              </w:rPr>
              <w:t>-</w:t>
            </w:r>
            <w:r w:rsidRPr="00EB7487">
              <w:rPr>
                <w:sz w:val="20"/>
                <w:lang w:val="id-ID"/>
              </w:rPr>
              <w:t>scale fisheries to get certification of vessel data and catch certificate</w:t>
            </w:r>
            <w:r w:rsidR="00E44B4C">
              <w:rPr>
                <w:sz w:val="20"/>
              </w:rPr>
              <w:t>.</w:t>
            </w:r>
          </w:p>
        </w:tc>
      </w:tr>
      <w:tr w:rsidR="00AA3AF9" w:rsidRPr="00EB7487" w14:paraId="3F3F130A"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62186D9" w14:textId="060D87EB"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Mentor</w:t>
            </w:r>
            <w:r w:rsidRPr="00EB7487">
              <w:rPr>
                <w:sz w:val="20"/>
              </w:rPr>
              <w:t xml:space="preserve"> </w:t>
            </w:r>
            <w:r w:rsidRPr="00EB7487">
              <w:rPr>
                <w:sz w:val="20"/>
                <w:lang w:val="id-ID"/>
              </w:rPr>
              <w:t>small</w:t>
            </w:r>
            <w:r w:rsidRPr="00EB7487">
              <w:rPr>
                <w:sz w:val="20"/>
              </w:rPr>
              <w:t>-</w:t>
            </w:r>
            <w:r w:rsidRPr="00EB7487">
              <w:rPr>
                <w:sz w:val="20"/>
                <w:lang w:val="id-ID"/>
              </w:rPr>
              <w:t>scale fisheries to get kosher certificate</w:t>
            </w:r>
            <w:r w:rsidR="00E44B4C">
              <w:rPr>
                <w:sz w:val="20"/>
              </w:rPr>
              <w:t>.</w:t>
            </w:r>
          </w:p>
        </w:tc>
      </w:tr>
      <w:tr w:rsidR="00AA3AF9" w:rsidRPr="00EB7487" w14:paraId="7865A4A0"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1CA4929" w14:textId="00618296" w:rsidR="00AA3AF9" w:rsidRPr="00EB7487" w:rsidRDefault="00E24FA3" w:rsidP="007E0B7A">
            <w:pPr>
              <w:numPr>
                <w:ilvl w:val="0"/>
                <w:numId w:val="61"/>
              </w:numPr>
              <w:autoSpaceDE w:val="0"/>
              <w:autoSpaceDN w:val="0"/>
              <w:adjustRightInd w:val="0"/>
              <w:snapToGrid w:val="0"/>
              <w:spacing w:before="0"/>
              <w:contextualSpacing/>
              <w:rPr>
                <w:i/>
                <w:sz w:val="20"/>
                <w:lang w:val="id-ID"/>
              </w:rPr>
            </w:pPr>
            <w:r>
              <w:rPr>
                <w:b/>
                <w:i/>
                <w:sz w:val="20"/>
                <w:lang w:val="id-ID"/>
              </w:rPr>
              <w:t>Small-scale</w:t>
            </w:r>
            <w:r w:rsidR="00AA3AF9" w:rsidRPr="00EB7487">
              <w:rPr>
                <w:b/>
                <w:i/>
                <w:sz w:val="20"/>
                <w:lang w:val="id-ID"/>
              </w:rPr>
              <w:t xml:space="preserve"> Fisheries Trade</w:t>
            </w:r>
          </w:p>
        </w:tc>
      </w:tr>
      <w:tr w:rsidR="00AA3AF9" w:rsidRPr="00EB7487" w14:paraId="5FD41D4D"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E697C58" w14:textId="0F397065"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Revitalize fish market</w:t>
            </w:r>
            <w:r w:rsidR="00E44B4C">
              <w:rPr>
                <w:sz w:val="20"/>
              </w:rPr>
              <w:t>.</w:t>
            </w:r>
          </w:p>
        </w:tc>
      </w:tr>
      <w:tr w:rsidR="00AA3AF9" w:rsidRPr="00EB7487" w14:paraId="0B68BC57"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774EB03" w14:textId="0232CBFF"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Develop</w:t>
            </w:r>
            <w:r w:rsidR="00E44B4C">
              <w:rPr>
                <w:sz w:val="20"/>
              </w:rPr>
              <w:t xml:space="preserve"> </w:t>
            </w:r>
            <w:r w:rsidRPr="00EB7487">
              <w:rPr>
                <w:sz w:val="20"/>
                <w:lang w:val="id-ID"/>
              </w:rPr>
              <w:t>market-base</w:t>
            </w:r>
            <w:r w:rsidRPr="00EB7487">
              <w:rPr>
                <w:sz w:val="20"/>
              </w:rPr>
              <w:t>d</w:t>
            </w:r>
            <w:r w:rsidRPr="00EB7487">
              <w:rPr>
                <w:sz w:val="20"/>
                <w:lang w:val="id-ID"/>
              </w:rPr>
              <w:t xml:space="preserve"> Minapolitan and fisheries product management</w:t>
            </w:r>
            <w:r w:rsidR="00E44B4C">
              <w:rPr>
                <w:sz w:val="20"/>
              </w:rPr>
              <w:t>.</w:t>
            </w:r>
          </w:p>
        </w:tc>
      </w:tr>
      <w:tr w:rsidR="00AA3AF9" w:rsidRPr="00EB7487" w14:paraId="54C0D6CC"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C0E1ECF" w14:textId="71C89926"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Promot</w:t>
            </w:r>
            <w:r w:rsidRPr="00EB7487">
              <w:rPr>
                <w:sz w:val="20"/>
              </w:rPr>
              <w:t>e</w:t>
            </w:r>
            <w:r w:rsidRPr="00EB7487">
              <w:rPr>
                <w:sz w:val="20"/>
                <w:lang w:val="id-ID"/>
              </w:rPr>
              <w:t xml:space="preserve"> small</w:t>
            </w:r>
            <w:r w:rsidRPr="00EB7487">
              <w:rPr>
                <w:sz w:val="20"/>
              </w:rPr>
              <w:t>-</w:t>
            </w:r>
            <w:r w:rsidRPr="00EB7487">
              <w:rPr>
                <w:sz w:val="20"/>
                <w:lang w:val="id-ID"/>
              </w:rPr>
              <w:t>scal</w:t>
            </w:r>
            <w:r w:rsidRPr="00EB7487">
              <w:rPr>
                <w:sz w:val="20"/>
              </w:rPr>
              <w:t>e</w:t>
            </w:r>
            <w:r w:rsidRPr="00EB7487">
              <w:rPr>
                <w:sz w:val="20"/>
                <w:lang w:val="id-ID"/>
              </w:rPr>
              <w:t xml:space="preserve"> fisheries product</w:t>
            </w:r>
            <w:r w:rsidRPr="00EB7487">
              <w:rPr>
                <w:sz w:val="20"/>
              </w:rPr>
              <w:t>s</w:t>
            </w:r>
            <w:r w:rsidR="00E44B4C">
              <w:rPr>
                <w:sz w:val="20"/>
              </w:rPr>
              <w:t>.</w:t>
            </w:r>
          </w:p>
        </w:tc>
      </w:tr>
      <w:tr w:rsidR="00AA3AF9" w:rsidRPr="00EB7487" w14:paraId="7E4DABCF"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4FD23A9" w14:textId="37A84AC2"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Strengthen market information s</w:t>
            </w:r>
            <w:r w:rsidRPr="00EB7487">
              <w:rPr>
                <w:sz w:val="20"/>
              </w:rPr>
              <w:t>y</w:t>
            </w:r>
            <w:r w:rsidRPr="00EB7487">
              <w:rPr>
                <w:sz w:val="20"/>
                <w:lang w:val="id-ID"/>
              </w:rPr>
              <w:t>stem for small</w:t>
            </w:r>
            <w:r w:rsidRPr="00EB7487">
              <w:rPr>
                <w:sz w:val="20"/>
              </w:rPr>
              <w:t>-</w:t>
            </w:r>
            <w:r w:rsidRPr="00EB7487">
              <w:rPr>
                <w:sz w:val="20"/>
                <w:lang w:val="id-ID"/>
              </w:rPr>
              <w:t>scale fisheries</w:t>
            </w:r>
            <w:r w:rsidR="00E44B4C">
              <w:rPr>
                <w:sz w:val="20"/>
              </w:rPr>
              <w:t>.</w:t>
            </w:r>
          </w:p>
        </w:tc>
      </w:tr>
      <w:tr w:rsidR="00AA3AF9" w:rsidRPr="00EB7487" w14:paraId="1A239464"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4C524DB" w14:textId="4E48B9EF" w:rsidR="00AA3AF9" w:rsidRPr="00EB7487" w:rsidRDefault="00AA3AF9" w:rsidP="007E0B7A">
            <w:pPr>
              <w:numPr>
                <w:ilvl w:val="1"/>
                <w:numId w:val="61"/>
              </w:numPr>
              <w:autoSpaceDE w:val="0"/>
              <w:autoSpaceDN w:val="0"/>
              <w:adjustRightInd w:val="0"/>
              <w:snapToGrid w:val="0"/>
              <w:spacing w:before="0"/>
              <w:contextualSpacing/>
              <w:rPr>
                <w:sz w:val="20"/>
                <w:lang w:val="id-ID"/>
              </w:rPr>
            </w:pPr>
            <w:r w:rsidRPr="00EB7487">
              <w:rPr>
                <w:sz w:val="20"/>
                <w:lang w:val="id-ID"/>
              </w:rPr>
              <w:t>Appl</w:t>
            </w:r>
            <w:r w:rsidRPr="00EB7487">
              <w:rPr>
                <w:sz w:val="20"/>
              </w:rPr>
              <w:t>y the</w:t>
            </w:r>
            <w:r w:rsidR="002E2A5D">
              <w:rPr>
                <w:sz w:val="20"/>
              </w:rPr>
              <w:t xml:space="preserve"> </w:t>
            </w:r>
            <w:r w:rsidRPr="00EB7487">
              <w:rPr>
                <w:sz w:val="20"/>
                <w:lang w:val="id-ID"/>
              </w:rPr>
              <w:t>“from the fishers to the chefs” model</w:t>
            </w:r>
            <w:r w:rsidR="00E44B4C">
              <w:rPr>
                <w:sz w:val="20"/>
              </w:rPr>
              <w:t>.</w:t>
            </w:r>
          </w:p>
        </w:tc>
      </w:tr>
      <w:tr w:rsidR="00AA3AF9" w:rsidRPr="00E44B4C" w14:paraId="496CB4B8" w14:textId="77777777" w:rsidTr="00E44B4C">
        <w:tc>
          <w:tcPr>
            <w:tcW w:w="5000" w:type="pct"/>
            <w:tcBorders>
              <w:top w:val="single" w:sz="4" w:space="0" w:color="2E74B5" w:themeColor="accent1" w:themeShade="BF"/>
              <w:left w:val="single" w:sz="4" w:space="0" w:color="2E74B5" w:themeColor="accent1" w:themeShade="BF"/>
              <w:bottom w:val="single" w:sz="4" w:space="0" w:color="1F3864" w:themeColor="accent5" w:themeShade="80"/>
              <w:right w:val="single" w:sz="4" w:space="0" w:color="2E74B5" w:themeColor="accent1" w:themeShade="BF"/>
            </w:tcBorders>
            <w:shd w:val="clear" w:color="auto" w:fill="A7C6ED"/>
            <w:vAlign w:val="center"/>
          </w:tcPr>
          <w:p w14:paraId="620087F5" w14:textId="77777777" w:rsidR="00AA3AF9" w:rsidRPr="00E44B4C" w:rsidRDefault="00AA3AF9" w:rsidP="00E44B4C">
            <w:pPr>
              <w:spacing w:before="40" w:after="40"/>
              <w:rPr>
                <w:b/>
                <w:sz w:val="20"/>
              </w:rPr>
            </w:pPr>
            <w:r w:rsidRPr="00E44B4C">
              <w:rPr>
                <w:b/>
                <w:sz w:val="20"/>
              </w:rPr>
              <w:t xml:space="preserve">E. </w:t>
            </w:r>
            <w:r w:rsidRPr="00E44B4C">
              <w:rPr>
                <w:rFonts w:eastAsiaTheme="minorEastAsia"/>
                <w:b/>
                <w:iCs/>
                <w:sz w:val="20"/>
                <w:lang w:val="id-ID"/>
              </w:rPr>
              <w:t>Policy Coherence, Institutional Cooperation and Collaboration</w:t>
            </w:r>
          </w:p>
        </w:tc>
      </w:tr>
      <w:tr w:rsidR="00AA3AF9" w:rsidRPr="00EB7487" w14:paraId="2CA2B52B" w14:textId="77777777" w:rsidTr="00AA3AF9">
        <w:tc>
          <w:tcPr>
            <w:tcW w:w="5000" w:type="pct"/>
            <w:tcBorders>
              <w:top w:val="single" w:sz="4" w:space="0" w:color="1F3864" w:themeColor="accent5" w:themeShade="80"/>
              <w:left w:val="single" w:sz="4" w:space="0" w:color="2E74B5" w:themeColor="accent1" w:themeShade="BF"/>
              <w:bottom w:val="single" w:sz="4" w:space="0" w:color="2E74B5" w:themeColor="accent1" w:themeShade="BF"/>
              <w:right w:val="single" w:sz="4" w:space="0" w:color="2E74B5" w:themeColor="accent1" w:themeShade="BF"/>
            </w:tcBorders>
          </w:tcPr>
          <w:p w14:paraId="6A5DD434" w14:textId="77777777" w:rsidR="00AA3AF9" w:rsidRPr="00EB7487" w:rsidRDefault="00AA3AF9" w:rsidP="007E0B7A">
            <w:pPr>
              <w:numPr>
                <w:ilvl w:val="0"/>
                <w:numId w:val="62"/>
              </w:numPr>
              <w:autoSpaceDE w:val="0"/>
              <w:autoSpaceDN w:val="0"/>
              <w:adjustRightInd w:val="0"/>
              <w:snapToGrid w:val="0"/>
              <w:spacing w:before="0"/>
              <w:contextualSpacing/>
              <w:rPr>
                <w:i/>
                <w:sz w:val="20"/>
                <w:lang w:val="id-ID"/>
              </w:rPr>
            </w:pPr>
            <w:r w:rsidRPr="00EB7487">
              <w:rPr>
                <w:b/>
                <w:i/>
                <w:sz w:val="20"/>
                <w:lang w:val="id-ID"/>
              </w:rPr>
              <w:t>Policy Coherence and Institution Coordination</w:t>
            </w:r>
          </w:p>
        </w:tc>
      </w:tr>
      <w:tr w:rsidR="00AA3AF9" w:rsidRPr="00EB7487" w14:paraId="044AC08D"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90D0A22" w14:textId="47C40BB8" w:rsidR="00AA3AF9" w:rsidRPr="00EB7487" w:rsidRDefault="00AA3AF9" w:rsidP="007E0B7A">
            <w:pPr>
              <w:numPr>
                <w:ilvl w:val="1"/>
                <w:numId w:val="62"/>
              </w:numPr>
              <w:autoSpaceDE w:val="0"/>
              <w:autoSpaceDN w:val="0"/>
              <w:adjustRightInd w:val="0"/>
              <w:snapToGrid w:val="0"/>
              <w:spacing w:before="0"/>
              <w:contextualSpacing/>
              <w:rPr>
                <w:sz w:val="20"/>
                <w:lang w:val="id-ID"/>
              </w:rPr>
            </w:pPr>
            <w:r w:rsidRPr="00EB7487">
              <w:rPr>
                <w:sz w:val="20"/>
                <w:lang w:val="id-ID"/>
              </w:rPr>
              <w:t>Integra</w:t>
            </w:r>
            <w:r w:rsidRPr="00EB7487">
              <w:rPr>
                <w:sz w:val="20"/>
              </w:rPr>
              <w:t>t</w:t>
            </w:r>
            <w:r w:rsidR="00E44B4C">
              <w:rPr>
                <w:sz w:val="20"/>
              </w:rPr>
              <w:t>e</w:t>
            </w:r>
            <w:r w:rsidRPr="00EB7487">
              <w:rPr>
                <w:sz w:val="20"/>
                <w:lang w:val="id-ID"/>
              </w:rPr>
              <w:t xml:space="preserve"> marine and </w:t>
            </w:r>
            <w:r w:rsidRPr="00EB7487">
              <w:rPr>
                <w:sz w:val="20"/>
              </w:rPr>
              <w:t>inland waters s</w:t>
            </w:r>
            <w:r w:rsidRPr="00EB7487">
              <w:rPr>
                <w:sz w:val="20"/>
                <w:lang w:val="id-ID"/>
              </w:rPr>
              <w:t xml:space="preserve">patial plan at national and local level that recognize and accomodate </w:t>
            </w:r>
            <w:r w:rsidR="00E24FA3">
              <w:rPr>
                <w:sz w:val="20"/>
                <w:lang w:val="id-ID"/>
              </w:rPr>
              <w:t>small-scale</w:t>
            </w:r>
            <w:r w:rsidRPr="00EB7487">
              <w:rPr>
                <w:sz w:val="20"/>
                <w:lang w:val="id-ID"/>
              </w:rPr>
              <w:t xml:space="preserve"> fisheries interest (including artisanal and subsistence fisheries)</w:t>
            </w:r>
            <w:r w:rsidR="00E44B4C">
              <w:rPr>
                <w:sz w:val="20"/>
              </w:rPr>
              <w:t>.</w:t>
            </w:r>
          </w:p>
        </w:tc>
      </w:tr>
      <w:tr w:rsidR="00AA3AF9" w:rsidRPr="00EB7487" w14:paraId="4C31D37D"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2C9A0FD" w14:textId="470278B8" w:rsidR="00AA3AF9" w:rsidRPr="00EB7487" w:rsidRDefault="00AA3AF9" w:rsidP="007E0B7A">
            <w:pPr>
              <w:numPr>
                <w:ilvl w:val="1"/>
                <w:numId w:val="62"/>
              </w:numPr>
              <w:autoSpaceDE w:val="0"/>
              <w:autoSpaceDN w:val="0"/>
              <w:adjustRightInd w:val="0"/>
              <w:snapToGrid w:val="0"/>
              <w:spacing w:before="0"/>
              <w:contextualSpacing/>
              <w:rPr>
                <w:sz w:val="20"/>
                <w:lang w:val="id-ID"/>
              </w:rPr>
            </w:pPr>
            <w:r w:rsidRPr="00EB7487">
              <w:rPr>
                <w:sz w:val="20"/>
                <w:lang w:val="id-ID"/>
              </w:rPr>
              <w:t>Develop national marine spatial plan that secure</w:t>
            </w:r>
            <w:r w:rsidRPr="00EB7487">
              <w:rPr>
                <w:sz w:val="20"/>
              </w:rPr>
              <w:t>s</w:t>
            </w:r>
            <w:r w:rsidRPr="00EB7487">
              <w:rPr>
                <w:sz w:val="20"/>
                <w:lang w:val="id-ID"/>
              </w:rPr>
              <w:t xml:space="preserve"> the sustainability of </w:t>
            </w:r>
            <w:r w:rsidR="00E24FA3">
              <w:rPr>
                <w:sz w:val="20"/>
                <w:lang w:val="id-ID"/>
              </w:rPr>
              <w:t>small-scale</w:t>
            </w:r>
            <w:r w:rsidRPr="00EB7487">
              <w:rPr>
                <w:sz w:val="20"/>
                <w:lang w:val="id-ID"/>
              </w:rPr>
              <w:t xml:space="preserve"> fisheries with their specific characteristic in each area</w:t>
            </w:r>
            <w:r w:rsidR="00E44B4C">
              <w:rPr>
                <w:sz w:val="20"/>
              </w:rPr>
              <w:t>.</w:t>
            </w:r>
          </w:p>
        </w:tc>
      </w:tr>
      <w:tr w:rsidR="00AA3AF9" w:rsidRPr="00EB7487" w14:paraId="30B55C5A"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E8B4A7D" w14:textId="44DE13BE" w:rsidR="00AA3AF9" w:rsidRPr="00EB7487" w:rsidRDefault="00AA3AF9" w:rsidP="007E0B7A">
            <w:pPr>
              <w:numPr>
                <w:ilvl w:val="1"/>
                <w:numId w:val="62"/>
              </w:numPr>
              <w:autoSpaceDE w:val="0"/>
              <w:autoSpaceDN w:val="0"/>
              <w:adjustRightInd w:val="0"/>
              <w:snapToGrid w:val="0"/>
              <w:spacing w:before="0"/>
              <w:contextualSpacing/>
              <w:rPr>
                <w:sz w:val="20"/>
                <w:lang w:val="id-ID"/>
              </w:rPr>
            </w:pPr>
            <w:r w:rsidRPr="00EB7487">
              <w:rPr>
                <w:sz w:val="20"/>
                <w:lang w:val="id-ID"/>
              </w:rPr>
              <w:t>Integrat</w:t>
            </w:r>
            <w:r w:rsidRPr="00EB7487">
              <w:rPr>
                <w:sz w:val="20"/>
              </w:rPr>
              <w:t>e</w:t>
            </w:r>
            <w:r w:rsidRPr="00EB7487">
              <w:rPr>
                <w:sz w:val="20"/>
                <w:lang w:val="id-ID"/>
              </w:rPr>
              <w:t xml:space="preserve"> Minapolitan areas with the development of intergrated fisheries center as program focus</w:t>
            </w:r>
            <w:r w:rsidR="00E44B4C">
              <w:rPr>
                <w:sz w:val="20"/>
              </w:rPr>
              <w:t>.</w:t>
            </w:r>
          </w:p>
        </w:tc>
      </w:tr>
      <w:tr w:rsidR="00AA3AF9" w:rsidRPr="00EB7487" w14:paraId="215AEF61" w14:textId="77777777" w:rsidTr="00E44B4C">
        <w:trPr>
          <w:trHeight w:val="206"/>
        </w:trPr>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8A4B25A" w14:textId="495403C6" w:rsidR="00AA3AF9" w:rsidRPr="00EB7487" w:rsidRDefault="00AA3AF9" w:rsidP="007E0B7A">
            <w:pPr>
              <w:numPr>
                <w:ilvl w:val="1"/>
                <w:numId w:val="62"/>
              </w:numPr>
              <w:autoSpaceDE w:val="0"/>
              <w:autoSpaceDN w:val="0"/>
              <w:adjustRightInd w:val="0"/>
              <w:snapToGrid w:val="0"/>
              <w:spacing w:before="0"/>
              <w:contextualSpacing/>
              <w:rPr>
                <w:sz w:val="20"/>
                <w:lang w:val="id-ID"/>
              </w:rPr>
            </w:pPr>
            <w:r w:rsidRPr="00EB7487">
              <w:rPr>
                <w:sz w:val="20"/>
                <w:lang w:val="id-ID"/>
              </w:rPr>
              <w:t>Develop</w:t>
            </w:r>
            <w:r w:rsidRPr="00EB7487">
              <w:rPr>
                <w:sz w:val="20"/>
              </w:rPr>
              <w:t xml:space="preserve"> </w:t>
            </w:r>
            <w:r w:rsidRPr="00EB7487">
              <w:rPr>
                <w:sz w:val="20"/>
                <w:lang w:val="id-ID"/>
              </w:rPr>
              <w:t xml:space="preserve">supporting infrastructure and facility that is important for </w:t>
            </w:r>
            <w:r w:rsidR="00E24FA3">
              <w:rPr>
                <w:sz w:val="20"/>
                <w:lang w:val="id-ID"/>
              </w:rPr>
              <w:t>small-scale</w:t>
            </w:r>
            <w:r w:rsidRPr="00EB7487">
              <w:rPr>
                <w:sz w:val="20"/>
                <w:lang w:val="id-ID"/>
              </w:rPr>
              <w:t xml:space="preserve"> fisheries</w:t>
            </w:r>
            <w:r w:rsidR="00E44B4C">
              <w:rPr>
                <w:sz w:val="20"/>
              </w:rPr>
              <w:t>.</w:t>
            </w:r>
          </w:p>
        </w:tc>
      </w:tr>
      <w:tr w:rsidR="00AA3AF9" w:rsidRPr="00EB7487" w14:paraId="23E7647B"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89E170F" w14:textId="76A711AE" w:rsidR="00AA3AF9" w:rsidRPr="00EB7487" w:rsidRDefault="00AA3AF9" w:rsidP="00E44B4C">
            <w:pPr>
              <w:numPr>
                <w:ilvl w:val="1"/>
                <w:numId w:val="62"/>
              </w:numPr>
              <w:autoSpaceDE w:val="0"/>
              <w:autoSpaceDN w:val="0"/>
              <w:adjustRightInd w:val="0"/>
              <w:snapToGrid w:val="0"/>
              <w:spacing w:before="0"/>
              <w:contextualSpacing/>
              <w:rPr>
                <w:sz w:val="20"/>
                <w:lang w:val="id-ID"/>
              </w:rPr>
            </w:pPr>
            <w:r w:rsidRPr="00EB7487">
              <w:rPr>
                <w:sz w:val="20"/>
              </w:rPr>
              <w:t>Conduct i</w:t>
            </w:r>
            <w:r w:rsidRPr="00EB7487">
              <w:rPr>
                <w:sz w:val="20"/>
                <w:lang w:val="id-ID"/>
              </w:rPr>
              <w:t>ntegrated implementation of Law No. 23/2014 on Local Government</w:t>
            </w:r>
            <w:r w:rsidR="00E44B4C">
              <w:rPr>
                <w:sz w:val="20"/>
              </w:rPr>
              <w:t>,</w:t>
            </w:r>
            <w:r w:rsidRPr="00EB7487">
              <w:rPr>
                <w:sz w:val="20"/>
                <w:lang w:val="id-ID"/>
              </w:rPr>
              <w:t xml:space="preserve"> and Law No. 32/2014 on </w:t>
            </w:r>
            <w:r w:rsidR="00E44B4C">
              <w:rPr>
                <w:sz w:val="20"/>
              </w:rPr>
              <w:t>Oceans.</w:t>
            </w:r>
          </w:p>
        </w:tc>
      </w:tr>
      <w:tr w:rsidR="00AA3AF9" w:rsidRPr="00EB7487" w14:paraId="3896360C"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F0687D7" w14:textId="77777777" w:rsidR="00AA3AF9" w:rsidRPr="00EB7487" w:rsidRDefault="00AA3AF9" w:rsidP="007E0B7A">
            <w:pPr>
              <w:numPr>
                <w:ilvl w:val="0"/>
                <w:numId w:val="62"/>
              </w:numPr>
              <w:autoSpaceDE w:val="0"/>
              <w:autoSpaceDN w:val="0"/>
              <w:adjustRightInd w:val="0"/>
              <w:snapToGrid w:val="0"/>
              <w:spacing w:before="0"/>
              <w:contextualSpacing/>
              <w:rPr>
                <w:i/>
                <w:sz w:val="20"/>
                <w:lang w:val="id-ID"/>
              </w:rPr>
            </w:pPr>
            <w:r w:rsidRPr="00EB7487">
              <w:rPr>
                <w:b/>
                <w:i/>
                <w:sz w:val="20"/>
                <w:lang w:val="id-ID"/>
              </w:rPr>
              <w:t>Collaborative Management</w:t>
            </w:r>
          </w:p>
        </w:tc>
      </w:tr>
      <w:tr w:rsidR="00AA3AF9" w:rsidRPr="00EB7487" w14:paraId="37C841FF"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5A43669" w14:textId="519DAA64" w:rsidR="00AA3AF9" w:rsidRPr="00EB7487" w:rsidRDefault="00AA3AF9" w:rsidP="00E44B4C">
            <w:pPr>
              <w:numPr>
                <w:ilvl w:val="1"/>
                <w:numId w:val="62"/>
              </w:numPr>
              <w:autoSpaceDE w:val="0"/>
              <w:autoSpaceDN w:val="0"/>
              <w:adjustRightInd w:val="0"/>
              <w:snapToGrid w:val="0"/>
              <w:spacing w:before="0"/>
              <w:contextualSpacing/>
              <w:rPr>
                <w:sz w:val="20"/>
                <w:lang w:val="id-ID"/>
              </w:rPr>
            </w:pPr>
            <w:r w:rsidRPr="00EB7487">
              <w:rPr>
                <w:sz w:val="20"/>
                <w:lang w:val="id-ID"/>
              </w:rPr>
              <w:t>Strengthen planning coordination among government institutions, private</w:t>
            </w:r>
            <w:r w:rsidR="00E44B4C">
              <w:rPr>
                <w:sz w:val="20"/>
              </w:rPr>
              <w:t xml:space="preserve"> sector,</w:t>
            </w:r>
            <w:r w:rsidRPr="00EB7487">
              <w:rPr>
                <w:sz w:val="20"/>
                <w:lang w:val="id-ID"/>
              </w:rPr>
              <w:t xml:space="preserve"> and </w:t>
            </w:r>
            <w:r w:rsidR="00E44B4C">
              <w:rPr>
                <w:sz w:val="20"/>
              </w:rPr>
              <w:t>civil society organizations</w:t>
            </w:r>
            <w:r w:rsidRPr="00EB7487">
              <w:rPr>
                <w:sz w:val="20"/>
                <w:lang w:val="id-ID"/>
              </w:rPr>
              <w:t xml:space="preserve"> for small</w:t>
            </w:r>
            <w:r w:rsidRPr="00EB7487">
              <w:rPr>
                <w:sz w:val="20"/>
              </w:rPr>
              <w:t>-</w:t>
            </w:r>
            <w:r w:rsidRPr="00EB7487">
              <w:rPr>
                <w:sz w:val="20"/>
                <w:lang w:val="id-ID"/>
              </w:rPr>
              <w:t xml:space="preserve">scale fisher empowerment activity </w:t>
            </w:r>
            <w:r w:rsidRPr="00EB7487">
              <w:rPr>
                <w:sz w:val="20"/>
              </w:rPr>
              <w:t>in the context of</w:t>
            </w:r>
            <w:r w:rsidRPr="00EB7487">
              <w:rPr>
                <w:sz w:val="20"/>
                <w:lang w:val="id-ID"/>
              </w:rPr>
              <w:t xml:space="preserve"> EAFM</w:t>
            </w:r>
            <w:r w:rsidR="00E44B4C">
              <w:rPr>
                <w:sz w:val="20"/>
              </w:rPr>
              <w:t>.</w:t>
            </w:r>
          </w:p>
        </w:tc>
      </w:tr>
      <w:tr w:rsidR="00AA3AF9" w:rsidRPr="00EB7487" w14:paraId="32DF8308"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898A430" w14:textId="289EA116" w:rsidR="00AA3AF9" w:rsidRPr="00EB7487" w:rsidRDefault="00AA3AF9" w:rsidP="007E0B7A">
            <w:pPr>
              <w:numPr>
                <w:ilvl w:val="1"/>
                <w:numId w:val="62"/>
              </w:numPr>
              <w:autoSpaceDE w:val="0"/>
              <w:autoSpaceDN w:val="0"/>
              <w:adjustRightInd w:val="0"/>
              <w:snapToGrid w:val="0"/>
              <w:spacing w:before="0"/>
              <w:contextualSpacing/>
              <w:rPr>
                <w:sz w:val="20"/>
                <w:lang w:val="id-ID"/>
              </w:rPr>
            </w:pPr>
            <w:r w:rsidRPr="00EB7487">
              <w:rPr>
                <w:sz w:val="20"/>
                <w:lang w:val="id-ID"/>
              </w:rPr>
              <w:lastRenderedPageBreak/>
              <w:t>Coordinat</w:t>
            </w:r>
            <w:r w:rsidRPr="00EB7487">
              <w:rPr>
                <w:sz w:val="20"/>
              </w:rPr>
              <w:t>e</w:t>
            </w:r>
            <w:r w:rsidRPr="00EB7487">
              <w:rPr>
                <w:sz w:val="20"/>
                <w:lang w:val="id-ID"/>
              </w:rPr>
              <w:t xml:space="preserve"> the implementation of small</w:t>
            </w:r>
            <w:r w:rsidRPr="00EB7487">
              <w:rPr>
                <w:sz w:val="20"/>
              </w:rPr>
              <w:t>-</w:t>
            </w:r>
            <w:r w:rsidRPr="00EB7487">
              <w:rPr>
                <w:sz w:val="20"/>
                <w:lang w:val="id-ID"/>
              </w:rPr>
              <w:t>scale fisher empowerment programs</w:t>
            </w:r>
            <w:r w:rsidR="002E2A5D">
              <w:rPr>
                <w:sz w:val="20"/>
                <w:lang w:val="id-ID"/>
              </w:rPr>
              <w:t xml:space="preserve"> </w:t>
            </w:r>
            <w:r w:rsidRPr="00EB7487">
              <w:rPr>
                <w:sz w:val="20"/>
              </w:rPr>
              <w:t xml:space="preserve">in the context of </w:t>
            </w:r>
            <w:r w:rsidRPr="00EB7487">
              <w:rPr>
                <w:sz w:val="20"/>
                <w:lang w:val="id-ID"/>
              </w:rPr>
              <w:t>EAFM</w:t>
            </w:r>
            <w:r w:rsidR="00E44B4C">
              <w:rPr>
                <w:sz w:val="20"/>
              </w:rPr>
              <w:t>.</w:t>
            </w:r>
          </w:p>
        </w:tc>
      </w:tr>
      <w:tr w:rsidR="00AA3AF9" w:rsidRPr="00E44B4C" w14:paraId="334715D7" w14:textId="77777777" w:rsidTr="00E44B4C">
        <w:tc>
          <w:tcPr>
            <w:tcW w:w="5000" w:type="pct"/>
            <w:tcBorders>
              <w:top w:val="single" w:sz="4" w:space="0" w:color="2E74B5" w:themeColor="accent1" w:themeShade="BF"/>
              <w:left w:val="single" w:sz="4" w:space="0" w:color="2E74B5" w:themeColor="accent1" w:themeShade="BF"/>
              <w:bottom w:val="single" w:sz="4" w:space="0" w:color="1F3864" w:themeColor="accent5" w:themeShade="80"/>
              <w:right w:val="single" w:sz="4" w:space="0" w:color="2E74B5" w:themeColor="accent1" w:themeShade="BF"/>
            </w:tcBorders>
            <w:shd w:val="clear" w:color="auto" w:fill="A7C6ED"/>
            <w:vAlign w:val="center"/>
          </w:tcPr>
          <w:p w14:paraId="43B28939" w14:textId="77777777" w:rsidR="00AA3AF9" w:rsidRPr="00E44B4C" w:rsidRDefault="00AA3AF9" w:rsidP="00E44B4C">
            <w:pPr>
              <w:spacing w:before="40" w:after="40"/>
              <w:rPr>
                <w:b/>
                <w:sz w:val="20"/>
              </w:rPr>
            </w:pPr>
            <w:r w:rsidRPr="00E44B4C">
              <w:rPr>
                <w:b/>
                <w:sz w:val="20"/>
              </w:rPr>
              <w:t xml:space="preserve">F. </w:t>
            </w:r>
            <w:r w:rsidRPr="00E44B4C">
              <w:rPr>
                <w:rFonts w:eastAsiaTheme="minorEastAsia"/>
                <w:b/>
                <w:iCs/>
                <w:sz w:val="20"/>
                <w:lang w:val="id-ID"/>
              </w:rPr>
              <w:t>Information, Research and Communication</w:t>
            </w:r>
          </w:p>
        </w:tc>
      </w:tr>
      <w:tr w:rsidR="00AA3AF9" w:rsidRPr="00EB7487" w14:paraId="137DBE8E" w14:textId="77777777" w:rsidTr="00AA3AF9">
        <w:tc>
          <w:tcPr>
            <w:tcW w:w="5000" w:type="pct"/>
            <w:tcBorders>
              <w:top w:val="single" w:sz="4" w:space="0" w:color="1F3864" w:themeColor="accent5" w:themeShade="80"/>
              <w:left w:val="single" w:sz="4" w:space="0" w:color="2E74B5" w:themeColor="accent1" w:themeShade="BF"/>
              <w:bottom w:val="single" w:sz="4" w:space="0" w:color="2E74B5" w:themeColor="accent1" w:themeShade="BF"/>
              <w:right w:val="single" w:sz="4" w:space="0" w:color="2E74B5" w:themeColor="accent1" w:themeShade="BF"/>
            </w:tcBorders>
          </w:tcPr>
          <w:p w14:paraId="491DB38B" w14:textId="77777777" w:rsidR="00AA3AF9" w:rsidRPr="00EB7487" w:rsidRDefault="00AA3AF9" w:rsidP="007E0B7A">
            <w:pPr>
              <w:numPr>
                <w:ilvl w:val="0"/>
                <w:numId w:val="63"/>
              </w:numPr>
              <w:autoSpaceDE w:val="0"/>
              <w:autoSpaceDN w:val="0"/>
              <w:adjustRightInd w:val="0"/>
              <w:snapToGrid w:val="0"/>
              <w:spacing w:before="0"/>
              <w:contextualSpacing/>
              <w:rPr>
                <w:i/>
                <w:sz w:val="20"/>
                <w:lang w:val="id-ID"/>
              </w:rPr>
            </w:pPr>
            <w:r w:rsidRPr="00EB7487">
              <w:rPr>
                <w:b/>
                <w:i/>
                <w:sz w:val="20"/>
                <w:lang w:val="id-ID"/>
              </w:rPr>
              <w:t>Information and Communication</w:t>
            </w:r>
          </w:p>
        </w:tc>
      </w:tr>
      <w:tr w:rsidR="00AA3AF9" w:rsidRPr="00EB7487" w14:paraId="67674BF2"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A040601" w14:textId="6FB4628D" w:rsidR="00AA3AF9" w:rsidRPr="00EB7487" w:rsidRDefault="00AA3AF9" w:rsidP="00E44B4C">
            <w:pPr>
              <w:numPr>
                <w:ilvl w:val="1"/>
                <w:numId w:val="63"/>
              </w:numPr>
              <w:autoSpaceDE w:val="0"/>
              <w:autoSpaceDN w:val="0"/>
              <w:adjustRightInd w:val="0"/>
              <w:snapToGrid w:val="0"/>
              <w:spacing w:before="0"/>
              <w:contextualSpacing/>
              <w:rPr>
                <w:sz w:val="20"/>
                <w:lang w:val="id-ID"/>
              </w:rPr>
            </w:pPr>
            <w:r w:rsidRPr="00EB7487">
              <w:rPr>
                <w:sz w:val="20"/>
                <w:lang w:val="id-ID"/>
              </w:rPr>
              <w:t>Provide information system at small</w:t>
            </w:r>
            <w:r w:rsidR="00E44B4C">
              <w:rPr>
                <w:sz w:val="20"/>
              </w:rPr>
              <w:t>-sc</w:t>
            </w:r>
            <w:r w:rsidRPr="00EB7487">
              <w:rPr>
                <w:sz w:val="20"/>
                <w:lang w:val="id-ID"/>
              </w:rPr>
              <w:t>ale fishers center/fish processor/marketers of result of marine and fisheries research and technology engineering (accurate information such as weather prediction, fish price, potential fishing ground, etc</w:t>
            </w:r>
            <w:r w:rsidR="00E44B4C">
              <w:rPr>
                <w:sz w:val="20"/>
              </w:rPr>
              <w:t>.</w:t>
            </w:r>
            <w:r w:rsidRPr="00EB7487">
              <w:rPr>
                <w:sz w:val="20"/>
                <w:lang w:val="id-ID"/>
              </w:rPr>
              <w:t>)</w:t>
            </w:r>
            <w:r w:rsidR="00E44B4C">
              <w:rPr>
                <w:sz w:val="20"/>
              </w:rPr>
              <w:t>.</w:t>
            </w:r>
          </w:p>
        </w:tc>
      </w:tr>
      <w:tr w:rsidR="00AA3AF9" w:rsidRPr="00EB7487" w14:paraId="32F26E4C"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0D97F39" w14:textId="76359E5A" w:rsidR="00AA3AF9" w:rsidRPr="00EB7487" w:rsidRDefault="00AA3AF9" w:rsidP="007E0B7A">
            <w:pPr>
              <w:numPr>
                <w:ilvl w:val="1"/>
                <w:numId w:val="63"/>
              </w:numPr>
              <w:autoSpaceDE w:val="0"/>
              <w:autoSpaceDN w:val="0"/>
              <w:adjustRightInd w:val="0"/>
              <w:snapToGrid w:val="0"/>
              <w:spacing w:before="0"/>
              <w:contextualSpacing/>
              <w:rPr>
                <w:sz w:val="20"/>
                <w:lang w:val="id-ID"/>
              </w:rPr>
            </w:pPr>
            <w:r w:rsidRPr="00EB7487">
              <w:rPr>
                <w:sz w:val="20"/>
                <w:lang w:val="id-ID"/>
              </w:rPr>
              <w:t>Provide information access for fishers to support fish catch business activity</w:t>
            </w:r>
            <w:r w:rsidR="00E44B4C">
              <w:rPr>
                <w:sz w:val="20"/>
              </w:rPr>
              <w:t>.</w:t>
            </w:r>
          </w:p>
        </w:tc>
      </w:tr>
      <w:tr w:rsidR="00AA3AF9" w:rsidRPr="00EB7487" w14:paraId="1715FC26"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97E231E" w14:textId="0208C887" w:rsidR="00AA3AF9" w:rsidRPr="00EB7487" w:rsidRDefault="00AA3AF9" w:rsidP="007E0B7A">
            <w:pPr>
              <w:numPr>
                <w:ilvl w:val="1"/>
                <w:numId w:val="63"/>
              </w:numPr>
              <w:autoSpaceDE w:val="0"/>
              <w:autoSpaceDN w:val="0"/>
              <w:adjustRightInd w:val="0"/>
              <w:snapToGrid w:val="0"/>
              <w:spacing w:before="0"/>
              <w:contextualSpacing/>
              <w:rPr>
                <w:sz w:val="20"/>
                <w:lang w:val="id-ID"/>
              </w:rPr>
            </w:pPr>
            <w:r w:rsidRPr="00EB7487">
              <w:rPr>
                <w:sz w:val="20"/>
                <w:lang w:val="id-ID"/>
              </w:rPr>
              <w:t>Strengthen and provide information technology and communication to expedite community’s access (fisher village location/fish processors/marketers that served with internet access)</w:t>
            </w:r>
            <w:r w:rsidR="00E44B4C">
              <w:rPr>
                <w:sz w:val="20"/>
              </w:rPr>
              <w:t>.</w:t>
            </w:r>
          </w:p>
        </w:tc>
      </w:tr>
      <w:tr w:rsidR="00AA3AF9" w:rsidRPr="00EB7487" w14:paraId="09DB46DD"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176E927" w14:textId="260190D3" w:rsidR="00AA3AF9" w:rsidRPr="00EB7487" w:rsidRDefault="00AA3AF9" w:rsidP="007E0B7A">
            <w:pPr>
              <w:numPr>
                <w:ilvl w:val="1"/>
                <w:numId w:val="63"/>
              </w:numPr>
              <w:autoSpaceDE w:val="0"/>
              <w:autoSpaceDN w:val="0"/>
              <w:adjustRightInd w:val="0"/>
              <w:snapToGrid w:val="0"/>
              <w:spacing w:before="0"/>
              <w:contextualSpacing/>
              <w:rPr>
                <w:sz w:val="20"/>
                <w:lang w:val="id-ID"/>
              </w:rPr>
            </w:pPr>
            <w:r w:rsidRPr="00EB7487">
              <w:rPr>
                <w:sz w:val="20"/>
                <w:lang w:val="id-ID"/>
              </w:rPr>
              <w:t>Strengthen income data and information of fishers/fish processors/marketers</w:t>
            </w:r>
            <w:r w:rsidR="00E44B4C">
              <w:rPr>
                <w:sz w:val="20"/>
              </w:rPr>
              <w:t>.</w:t>
            </w:r>
          </w:p>
        </w:tc>
      </w:tr>
      <w:tr w:rsidR="00AA3AF9" w:rsidRPr="00EB7487" w14:paraId="227EC413"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C3A453B" w14:textId="251DC7D2" w:rsidR="00AA3AF9" w:rsidRPr="00EB7487" w:rsidRDefault="00AA3AF9" w:rsidP="007E0B7A">
            <w:pPr>
              <w:numPr>
                <w:ilvl w:val="1"/>
                <w:numId w:val="63"/>
              </w:numPr>
              <w:autoSpaceDE w:val="0"/>
              <w:autoSpaceDN w:val="0"/>
              <w:adjustRightInd w:val="0"/>
              <w:snapToGrid w:val="0"/>
              <w:spacing w:before="0"/>
              <w:contextualSpacing/>
              <w:rPr>
                <w:sz w:val="20"/>
                <w:lang w:val="id-ID"/>
              </w:rPr>
            </w:pPr>
            <w:r w:rsidRPr="00EB7487">
              <w:rPr>
                <w:sz w:val="20"/>
                <w:lang w:val="id-ID"/>
              </w:rPr>
              <w:t>Strengthen fish catch business basis data including fish processors and marketers</w:t>
            </w:r>
            <w:r w:rsidR="00E44B4C">
              <w:rPr>
                <w:sz w:val="20"/>
              </w:rPr>
              <w:t>.</w:t>
            </w:r>
          </w:p>
        </w:tc>
      </w:tr>
      <w:tr w:rsidR="00AA3AF9" w:rsidRPr="00EB7487" w14:paraId="279CB136"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434C5FF" w14:textId="0287939E" w:rsidR="00AA3AF9" w:rsidRPr="00EB7487" w:rsidRDefault="00AA3AF9" w:rsidP="007E0B7A">
            <w:pPr>
              <w:numPr>
                <w:ilvl w:val="1"/>
                <w:numId w:val="63"/>
              </w:numPr>
              <w:autoSpaceDE w:val="0"/>
              <w:autoSpaceDN w:val="0"/>
              <w:adjustRightInd w:val="0"/>
              <w:snapToGrid w:val="0"/>
              <w:spacing w:before="0"/>
              <w:contextualSpacing/>
              <w:rPr>
                <w:sz w:val="20"/>
                <w:lang w:val="id-ID"/>
              </w:rPr>
            </w:pPr>
            <w:r w:rsidRPr="00EB7487">
              <w:rPr>
                <w:sz w:val="20"/>
                <w:lang w:val="id-ID"/>
              </w:rPr>
              <w:t>Development of smart fishers information system at fishers center including fish processors and marketers</w:t>
            </w:r>
            <w:r w:rsidR="00E44B4C">
              <w:rPr>
                <w:sz w:val="20"/>
              </w:rPr>
              <w:t>.</w:t>
            </w:r>
          </w:p>
        </w:tc>
      </w:tr>
      <w:tr w:rsidR="00AA3AF9" w:rsidRPr="00EB7487" w14:paraId="64D22492"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1473BE9" w14:textId="704D104C" w:rsidR="00AA3AF9" w:rsidRPr="00EB7487" w:rsidRDefault="00E24FA3" w:rsidP="007E0B7A">
            <w:pPr>
              <w:numPr>
                <w:ilvl w:val="0"/>
                <w:numId w:val="63"/>
              </w:numPr>
              <w:autoSpaceDE w:val="0"/>
              <w:autoSpaceDN w:val="0"/>
              <w:adjustRightInd w:val="0"/>
              <w:snapToGrid w:val="0"/>
              <w:spacing w:before="0"/>
              <w:contextualSpacing/>
              <w:rPr>
                <w:i/>
                <w:sz w:val="20"/>
                <w:lang w:val="id-ID"/>
              </w:rPr>
            </w:pPr>
            <w:r>
              <w:rPr>
                <w:b/>
                <w:i/>
                <w:sz w:val="20"/>
                <w:lang w:val="id-ID"/>
              </w:rPr>
              <w:t>Small-scale</w:t>
            </w:r>
            <w:r w:rsidR="00AA3AF9" w:rsidRPr="00EB7487">
              <w:rPr>
                <w:b/>
                <w:i/>
                <w:sz w:val="20"/>
                <w:lang w:val="id-ID"/>
              </w:rPr>
              <w:t xml:space="preserve"> Fisheries Research</w:t>
            </w:r>
          </w:p>
        </w:tc>
      </w:tr>
      <w:tr w:rsidR="00AA3AF9" w:rsidRPr="00EB7487" w14:paraId="4BA934FE"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CD1E774" w14:textId="478B7E13" w:rsidR="00AA3AF9" w:rsidRPr="00EB7487" w:rsidRDefault="00AA3AF9" w:rsidP="007E0B7A">
            <w:pPr>
              <w:numPr>
                <w:ilvl w:val="1"/>
                <w:numId w:val="63"/>
              </w:numPr>
              <w:autoSpaceDE w:val="0"/>
              <w:autoSpaceDN w:val="0"/>
              <w:adjustRightInd w:val="0"/>
              <w:snapToGrid w:val="0"/>
              <w:spacing w:before="0"/>
              <w:contextualSpacing/>
              <w:rPr>
                <w:sz w:val="20"/>
                <w:lang w:val="id-ID"/>
              </w:rPr>
            </w:pPr>
            <w:r w:rsidRPr="00EB7487">
              <w:rPr>
                <w:sz w:val="20"/>
                <w:lang w:val="id-ID"/>
              </w:rPr>
              <w:t xml:space="preserve">Conduct sustainable </w:t>
            </w:r>
            <w:r w:rsidR="00E24FA3">
              <w:rPr>
                <w:sz w:val="20"/>
                <w:lang w:val="id-ID"/>
              </w:rPr>
              <w:t>small-scale</w:t>
            </w:r>
            <w:r w:rsidRPr="00EB7487">
              <w:rPr>
                <w:sz w:val="20"/>
                <w:lang w:val="id-ID"/>
              </w:rPr>
              <w:t xml:space="preserve"> fisheries research (related to stock, business, income, consumption, and institution)</w:t>
            </w:r>
            <w:r w:rsidR="00E44B4C">
              <w:rPr>
                <w:sz w:val="20"/>
              </w:rPr>
              <w:t>.</w:t>
            </w:r>
          </w:p>
        </w:tc>
      </w:tr>
      <w:tr w:rsidR="00AA3AF9" w:rsidRPr="00EB7487" w14:paraId="2925903F"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562C4D3" w14:textId="6E1A0B19" w:rsidR="00AA3AF9" w:rsidRPr="00EB7487" w:rsidRDefault="00AA3AF9" w:rsidP="007E0B7A">
            <w:pPr>
              <w:numPr>
                <w:ilvl w:val="1"/>
                <w:numId w:val="63"/>
              </w:numPr>
              <w:autoSpaceDE w:val="0"/>
              <w:autoSpaceDN w:val="0"/>
              <w:adjustRightInd w:val="0"/>
              <w:snapToGrid w:val="0"/>
              <w:spacing w:before="0"/>
              <w:contextualSpacing/>
              <w:rPr>
                <w:sz w:val="20"/>
                <w:lang w:val="id-ID"/>
              </w:rPr>
            </w:pPr>
            <w:r w:rsidRPr="00EB7487">
              <w:rPr>
                <w:sz w:val="20"/>
                <w:lang w:val="id-ID"/>
              </w:rPr>
              <w:t>Preserv</w:t>
            </w:r>
            <w:r w:rsidRPr="00EB7487">
              <w:rPr>
                <w:sz w:val="20"/>
              </w:rPr>
              <w:t xml:space="preserve">e </w:t>
            </w:r>
            <w:r w:rsidRPr="00EB7487">
              <w:rPr>
                <w:sz w:val="20"/>
                <w:lang w:val="id-ID"/>
              </w:rPr>
              <w:t>small</w:t>
            </w:r>
            <w:r w:rsidRPr="00EB7487">
              <w:rPr>
                <w:sz w:val="20"/>
              </w:rPr>
              <w:t>-</w:t>
            </w:r>
            <w:r w:rsidRPr="00EB7487">
              <w:rPr>
                <w:sz w:val="20"/>
                <w:lang w:val="id-ID"/>
              </w:rPr>
              <w:t xml:space="preserve">scale fisheries local knowledge (such as </w:t>
            </w:r>
            <w:r w:rsidRPr="00EB7487">
              <w:rPr>
                <w:i/>
                <w:sz w:val="20"/>
                <w:lang w:val="id-ID"/>
              </w:rPr>
              <w:t>awig awig, sasi</w:t>
            </w:r>
            <w:r w:rsidRPr="00EB7487">
              <w:rPr>
                <w:sz w:val="20"/>
                <w:lang w:val="id-ID"/>
              </w:rPr>
              <w:t>, etc</w:t>
            </w:r>
            <w:r w:rsidR="00E44B4C">
              <w:rPr>
                <w:sz w:val="20"/>
              </w:rPr>
              <w:t>.</w:t>
            </w:r>
            <w:r w:rsidRPr="00EB7487">
              <w:rPr>
                <w:sz w:val="20"/>
                <w:lang w:val="id-ID"/>
              </w:rPr>
              <w:t>)</w:t>
            </w:r>
            <w:r w:rsidR="00E44B4C">
              <w:rPr>
                <w:sz w:val="20"/>
              </w:rPr>
              <w:t>.</w:t>
            </w:r>
          </w:p>
        </w:tc>
      </w:tr>
      <w:tr w:rsidR="00AA3AF9" w:rsidRPr="00EB7487" w14:paraId="37121106"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11B8034" w14:textId="7828BD28" w:rsidR="00AA3AF9" w:rsidRPr="00EB7487" w:rsidRDefault="00AA3AF9" w:rsidP="007E0B7A">
            <w:pPr>
              <w:numPr>
                <w:ilvl w:val="1"/>
                <w:numId w:val="63"/>
              </w:numPr>
              <w:autoSpaceDE w:val="0"/>
              <w:autoSpaceDN w:val="0"/>
              <w:adjustRightInd w:val="0"/>
              <w:snapToGrid w:val="0"/>
              <w:spacing w:before="0"/>
              <w:contextualSpacing/>
              <w:rPr>
                <w:sz w:val="20"/>
                <w:lang w:val="id-ID"/>
              </w:rPr>
            </w:pPr>
            <w:r w:rsidRPr="00EB7487">
              <w:rPr>
                <w:sz w:val="20"/>
                <w:lang w:val="id-ID"/>
              </w:rPr>
              <w:t>Conduct participatory small</w:t>
            </w:r>
            <w:r w:rsidRPr="00EB7487">
              <w:rPr>
                <w:sz w:val="20"/>
              </w:rPr>
              <w:t>-</w:t>
            </w:r>
            <w:r w:rsidRPr="00EB7487">
              <w:rPr>
                <w:sz w:val="20"/>
                <w:lang w:val="id-ID"/>
              </w:rPr>
              <w:t>scale fisheries research</w:t>
            </w:r>
            <w:r w:rsidR="00E44B4C">
              <w:rPr>
                <w:sz w:val="20"/>
              </w:rPr>
              <w:t>.</w:t>
            </w:r>
          </w:p>
        </w:tc>
      </w:tr>
      <w:tr w:rsidR="00AA3AF9" w:rsidRPr="00EB7487" w14:paraId="3C5FA974"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B23ED9E" w14:textId="4DEDAA21" w:rsidR="00AA3AF9" w:rsidRPr="00EB7487" w:rsidRDefault="00AA3AF9" w:rsidP="007E0B7A">
            <w:pPr>
              <w:numPr>
                <w:ilvl w:val="1"/>
                <w:numId w:val="63"/>
              </w:numPr>
              <w:autoSpaceDE w:val="0"/>
              <w:autoSpaceDN w:val="0"/>
              <w:adjustRightInd w:val="0"/>
              <w:snapToGrid w:val="0"/>
              <w:spacing w:before="0"/>
              <w:contextualSpacing/>
              <w:rPr>
                <w:sz w:val="20"/>
                <w:lang w:val="id-ID"/>
              </w:rPr>
            </w:pPr>
            <w:r w:rsidRPr="00EB7487">
              <w:rPr>
                <w:sz w:val="20"/>
                <w:lang w:val="id-ID"/>
              </w:rPr>
              <w:t xml:space="preserve">Develop and strengthen science interface policy on </w:t>
            </w:r>
            <w:r w:rsidR="00E24FA3">
              <w:rPr>
                <w:sz w:val="20"/>
                <w:lang w:val="id-ID"/>
              </w:rPr>
              <w:t>small-scale</w:t>
            </w:r>
            <w:r w:rsidRPr="00EB7487">
              <w:rPr>
                <w:sz w:val="20"/>
                <w:lang w:val="id-ID"/>
              </w:rPr>
              <w:t xml:space="preserve"> fisheries</w:t>
            </w:r>
            <w:r w:rsidR="00E44B4C">
              <w:rPr>
                <w:sz w:val="20"/>
              </w:rPr>
              <w:t>.</w:t>
            </w:r>
          </w:p>
        </w:tc>
      </w:tr>
      <w:tr w:rsidR="00AA3AF9" w:rsidRPr="00E44B4C" w14:paraId="108E4653" w14:textId="77777777" w:rsidTr="00E44B4C">
        <w:tc>
          <w:tcPr>
            <w:tcW w:w="5000" w:type="pct"/>
            <w:tcBorders>
              <w:top w:val="single" w:sz="4" w:space="0" w:color="2E74B5" w:themeColor="accent1" w:themeShade="BF"/>
              <w:left w:val="single" w:sz="4" w:space="0" w:color="2E74B5" w:themeColor="accent1" w:themeShade="BF"/>
              <w:bottom w:val="single" w:sz="4" w:space="0" w:color="1F3864" w:themeColor="accent5" w:themeShade="80"/>
              <w:right w:val="single" w:sz="4" w:space="0" w:color="2E74B5" w:themeColor="accent1" w:themeShade="BF"/>
            </w:tcBorders>
            <w:shd w:val="clear" w:color="auto" w:fill="A7C6ED"/>
            <w:vAlign w:val="center"/>
          </w:tcPr>
          <w:p w14:paraId="3CF4A5ED" w14:textId="69DE2E13" w:rsidR="00AA3AF9" w:rsidRPr="00E44B4C" w:rsidRDefault="00AA3AF9" w:rsidP="00E44B4C">
            <w:pPr>
              <w:spacing w:before="40" w:after="40"/>
              <w:rPr>
                <w:b/>
                <w:sz w:val="20"/>
              </w:rPr>
            </w:pPr>
            <w:r w:rsidRPr="00E44B4C">
              <w:rPr>
                <w:b/>
                <w:sz w:val="20"/>
              </w:rPr>
              <w:t>G.</w:t>
            </w:r>
            <w:r w:rsidR="002E2A5D" w:rsidRPr="00E44B4C">
              <w:rPr>
                <w:b/>
                <w:sz w:val="20"/>
              </w:rPr>
              <w:t xml:space="preserve"> </w:t>
            </w:r>
            <w:r w:rsidRPr="00E44B4C">
              <w:rPr>
                <w:rFonts w:eastAsiaTheme="minorEastAsia"/>
                <w:b/>
                <w:iCs/>
                <w:sz w:val="20"/>
                <w:lang w:val="id-ID"/>
              </w:rPr>
              <w:t>Capacity Building</w:t>
            </w:r>
          </w:p>
        </w:tc>
      </w:tr>
      <w:tr w:rsidR="00AA3AF9" w:rsidRPr="00EB7487" w14:paraId="714625E2" w14:textId="77777777" w:rsidTr="00AA3AF9">
        <w:tc>
          <w:tcPr>
            <w:tcW w:w="5000" w:type="pct"/>
            <w:tcBorders>
              <w:top w:val="single" w:sz="4" w:space="0" w:color="1F3864" w:themeColor="accent5" w:themeShade="80"/>
              <w:left w:val="single" w:sz="4" w:space="0" w:color="2E74B5" w:themeColor="accent1" w:themeShade="BF"/>
              <w:bottom w:val="single" w:sz="4" w:space="0" w:color="2E74B5" w:themeColor="accent1" w:themeShade="BF"/>
              <w:right w:val="single" w:sz="4" w:space="0" w:color="2E74B5" w:themeColor="accent1" w:themeShade="BF"/>
            </w:tcBorders>
          </w:tcPr>
          <w:p w14:paraId="3D2C8DBB" w14:textId="4D57D640" w:rsidR="00AA3AF9" w:rsidRPr="00EB7487" w:rsidRDefault="00AA3AF9" w:rsidP="007E0B7A">
            <w:pPr>
              <w:numPr>
                <w:ilvl w:val="0"/>
                <w:numId w:val="64"/>
              </w:numPr>
              <w:autoSpaceDE w:val="0"/>
              <w:autoSpaceDN w:val="0"/>
              <w:adjustRightInd w:val="0"/>
              <w:snapToGrid w:val="0"/>
              <w:spacing w:before="0"/>
              <w:contextualSpacing/>
              <w:rPr>
                <w:i/>
                <w:sz w:val="20"/>
                <w:lang w:val="id-ID"/>
              </w:rPr>
            </w:pPr>
            <w:r w:rsidRPr="00EB7487">
              <w:rPr>
                <w:b/>
                <w:i/>
                <w:sz w:val="20"/>
                <w:lang w:val="id-ID"/>
              </w:rPr>
              <w:t xml:space="preserve">Individual Capacity of </w:t>
            </w:r>
            <w:r w:rsidR="00E24FA3">
              <w:rPr>
                <w:b/>
                <w:i/>
                <w:sz w:val="20"/>
                <w:lang w:val="id-ID"/>
              </w:rPr>
              <w:t>Small-scale</w:t>
            </w:r>
            <w:r w:rsidRPr="00EB7487">
              <w:rPr>
                <w:b/>
                <w:i/>
                <w:sz w:val="20"/>
                <w:lang w:val="id-ID"/>
              </w:rPr>
              <w:t xml:space="preserve"> Fishers</w:t>
            </w:r>
          </w:p>
        </w:tc>
      </w:tr>
      <w:tr w:rsidR="00AA3AF9" w:rsidRPr="00EB7487" w14:paraId="42049147"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B283EF9" w14:textId="7FFB7173" w:rsidR="00AA3AF9" w:rsidRPr="00EB7487" w:rsidRDefault="00AA3AF9" w:rsidP="007E0B7A">
            <w:pPr>
              <w:numPr>
                <w:ilvl w:val="1"/>
                <w:numId w:val="64"/>
              </w:numPr>
              <w:autoSpaceDE w:val="0"/>
              <w:autoSpaceDN w:val="0"/>
              <w:adjustRightInd w:val="0"/>
              <w:snapToGrid w:val="0"/>
              <w:spacing w:before="0"/>
              <w:contextualSpacing/>
              <w:rPr>
                <w:sz w:val="20"/>
                <w:lang w:val="id-ID"/>
              </w:rPr>
            </w:pPr>
            <w:r w:rsidRPr="00EB7487">
              <w:rPr>
                <w:sz w:val="20"/>
              </w:rPr>
              <w:t>Establish h</w:t>
            </w:r>
            <w:r w:rsidRPr="00EB7487">
              <w:rPr>
                <w:sz w:val="20"/>
                <w:lang w:val="id-ID"/>
              </w:rPr>
              <w:t>uman resource development program for fishers, fish processors, and marketers including their famil</w:t>
            </w:r>
            <w:r w:rsidR="00E44B4C">
              <w:rPr>
                <w:sz w:val="20"/>
                <w:lang w:val="id-ID"/>
              </w:rPr>
              <w:t>ies.</w:t>
            </w:r>
          </w:p>
        </w:tc>
      </w:tr>
      <w:tr w:rsidR="00AA3AF9" w:rsidRPr="00EB7487" w14:paraId="507FD5CF"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4461AD2" w14:textId="6C3C5185" w:rsidR="00AA3AF9" w:rsidRPr="00EB7487" w:rsidRDefault="00AA3AF9" w:rsidP="007E0B7A">
            <w:pPr>
              <w:numPr>
                <w:ilvl w:val="1"/>
                <w:numId w:val="64"/>
              </w:numPr>
              <w:autoSpaceDE w:val="0"/>
              <w:autoSpaceDN w:val="0"/>
              <w:adjustRightInd w:val="0"/>
              <w:snapToGrid w:val="0"/>
              <w:spacing w:before="0"/>
              <w:contextualSpacing/>
              <w:rPr>
                <w:sz w:val="20"/>
                <w:lang w:val="id-ID"/>
              </w:rPr>
            </w:pPr>
            <w:r w:rsidRPr="00EB7487">
              <w:rPr>
                <w:sz w:val="20"/>
                <w:lang w:val="id-ID"/>
              </w:rPr>
              <w:t>Improve business capacity and protection for fishers, including fish processors, and marketers</w:t>
            </w:r>
            <w:r w:rsidR="00E44B4C">
              <w:rPr>
                <w:sz w:val="20"/>
              </w:rPr>
              <w:t>.</w:t>
            </w:r>
          </w:p>
        </w:tc>
      </w:tr>
      <w:tr w:rsidR="00AA3AF9" w:rsidRPr="00EB7487" w14:paraId="007A85FC"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33A5923" w14:textId="6110482F" w:rsidR="00AA3AF9" w:rsidRPr="00EB7487" w:rsidRDefault="00AA3AF9" w:rsidP="007E0B7A">
            <w:pPr>
              <w:numPr>
                <w:ilvl w:val="2"/>
                <w:numId w:val="64"/>
              </w:numPr>
              <w:autoSpaceDE w:val="0"/>
              <w:autoSpaceDN w:val="0"/>
              <w:adjustRightInd w:val="0"/>
              <w:snapToGrid w:val="0"/>
              <w:spacing w:before="0"/>
              <w:contextualSpacing/>
              <w:rPr>
                <w:sz w:val="20"/>
                <w:lang w:val="id-ID"/>
              </w:rPr>
            </w:pPr>
            <w:r w:rsidRPr="00EB7487">
              <w:rPr>
                <w:sz w:val="20"/>
                <w:lang w:val="id-ID"/>
              </w:rPr>
              <w:t>Coaching and protection for fisherman</w:t>
            </w:r>
            <w:r w:rsidR="00E44B4C">
              <w:rPr>
                <w:sz w:val="20"/>
              </w:rPr>
              <w:t>,</w:t>
            </w:r>
          </w:p>
        </w:tc>
      </w:tr>
      <w:tr w:rsidR="00AA3AF9" w:rsidRPr="00EB7487" w14:paraId="09733FBA"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772C818" w14:textId="48AE306E" w:rsidR="00AA3AF9" w:rsidRPr="00EB7487" w:rsidRDefault="00AA3AF9" w:rsidP="007E0B7A">
            <w:pPr>
              <w:numPr>
                <w:ilvl w:val="2"/>
                <w:numId w:val="64"/>
              </w:numPr>
              <w:autoSpaceDE w:val="0"/>
              <w:autoSpaceDN w:val="0"/>
              <w:adjustRightInd w:val="0"/>
              <w:snapToGrid w:val="0"/>
              <w:spacing w:before="0"/>
              <w:contextualSpacing/>
              <w:rPr>
                <w:sz w:val="20"/>
                <w:lang w:val="id-ID"/>
              </w:rPr>
            </w:pPr>
            <w:r w:rsidRPr="00EB7487">
              <w:rPr>
                <w:sz w:val="20"/>
                <w:lang w:val="id-ID"/>
              </w:rPr>
              <w:t>Improving access and business capital facilitation as well as investment development</w:t>
            </w:r>
            <w:r w:rsidR="00E44B4C">
              <w:rPr>
                <w:sz w:val="20"/>
              </w:rPr>
              <w:t>,</w:t>
            </w:r>
          </w:p>
        </w:tc>
      </w:tr>
      <w:tr w:rsidR="00AA3AF9" w:rsidRPr="00EB7487" w14:paraId="01ABAFE1"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5607D17" w14:textId="3BE2EB38" w:rsidR="00AA3AF9" w:rsidRPr="00EB7487" w:rsidRDefault="00E44B4C" w:rsidP="00E44B4C">
            <w:pPr>
              <w:numPr>
                <w:ilvl w:val="2"/>
                <w:numId w:val="64"/>
              </w:numPr>
              <w:autoSpaceDE w:val="0"/>
              <w:autoSpaceDN w:val="0"/>
              <w:adjustRightInd w:val="0"/>
              <w:snapToGrid w:val="0"/>
              <w:spacing w:before="0"/>
              <w:contextualSpacing/>
              <w:rPr>
                <w:sz w:val="20"/>
                <w:lang w:val="id-ID"/>
              </w:rPr>
            </w:pPr>
            <w:r>
              <w:rPr>
                <w:sz w:val="20"/>
              </w:rPr>
              <w:t>Mentoring (b</w:t>
            </w:r>
            <w:r w:rsidR="00AA3AF9" w:rsidRPr="00EB7487">
              <w:rPr>
                <w:sz w:val="20"/>
                <w:lang w:val="id-ID"/>
              </w:rPr>
              <w:t xml:space="preserve">usiness </w:t>
            </w:r>
            <w:r w:rsidR="00AA3AF9" w:rsidRPr="00EB7487">
              <w:rPr>
                <w:sz w:val="20"/>
              </w:rPr>
              <w:t>c</w:t>
            </w:r>
            <w:r w:rsidR="00AA3AF9" w:rsidRPr="00EB7487">
              <w:rPr>
                <w:sz w:val="20"/>
                <w:lang w:val="id-ID"/>
              </w:rPr>
              <w:t xml:space="preserve">oaching and </w:t>
            </w:r>
            <w:r w:rsidR="00AA3AF9" w:rsidRPr="00EB7487">
              <w:rPr>
                <w:sz w:val="20"/>
              </w:rPr>
              <w:t>m</w:t>
            </w:r>
            <w:r w:rsidR="00AA3AF9" w:rsidRPr="00EB7487">
              <w:rPr>
                <w:sz w:val="20"/>
                <w:lang w:val="id-ID"/>
              </w:rPr>
              <w:t>anagement</w:t>
            </w:r>
            <w:r>
              <w:rPr>
                <w:sz w:val="20"/>
              </w:rPr>
              <w:t>),</w:t>
            </w:r>
          </w:p>
        </w:tc>
      </w:tr>
      <w:tr w:rsidR="00AA3AF9" w:rsidRPr="00EB7487" w14:paraId="7F325CE5"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286FA05" w14:textId="1ACC6A14" w:rsidR="00AA3AF9" w:rsidRPr="00EB7487" w:rsidRDefault="00E44B4C" w:rsidP="00E44B4C">
            <w:pPr>
              <w:numPr>
                <w:ilvl w:val="2"/>
                <w:numId w:val="64"/>
              </w:numPr>
              <w:autoSpaceDE w:val="0"/>
              <w:autoSpaceDN w:val="0"/>
              <w:adjustRightInd w:val="0"/>
              <w:snapToGrid w:val="0"/>
              <w:spacing w:before="0"/>
              <w:contextualSpacing/>
              <w:rPr>
                <w:sz w:val="20"/>
                <w:lang w:val="id-ID"/>
              </w:rPr>
            </w:pPr>
            <w:r>
              <w:rPr>
                <w:sz w:val="20"/>
              </w:rPr>
              <w:t>Development b</w:t>
            </w:r>
            <w:r w:rsidR="00AA3AF9" w:rsidRPr="00EB7487">
              <w:rPr>
                <w:sz w:val="20"/>
                <w:lang w:val="id-ID"/>
              </w:rPr>
              <w:t>usiness diversification</w:t>
            </w:r>
            <w:r>
              <w:rPr>
                <w:sz w:val="20"/>
              </w:rPr>
              <w:t>, and</w:t>
            </w:r>
          </w:p>
        </w:tc>
      </w:tr>
      <w:tr w:rsidR="00AA3AF9" w:rsidRPr="00EB7487" w14:paraId="2F81179E"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A22AE2F" w14:textId="710E1FF6" w:rsidR="00AA3AF9" w:rsidRPr="00EB7487" w:rsidRDefault="00AA3AF9" w:rsidP="00E44B4C">
            <w:pPr>
              <w:numPr>
                <w:ilvl w:val="2"/>
                <w:numId w:val="64"/>
              </w:numPr>
              <w:autoSpaceDE w:val="0"/>
              <w:autoSpaceDN w:val="0"/>
              <w:adjustRightInd w:val="0"/>
              <w:snapToGrid w:val="0"/>
              <w:spacing w:before="0"/>
              <w:contextualSpacing/>
              <w:rPr>
                <w:sz w:val="20"/>
                <w:lang w:val="id-ID"/>
              </w:rPr>
            </w:pPr>
            <w:r w:rsidRPr="00EB7487">
              <w:rPr>
                <w:sz w:val="20"/>
                <w:lang w:val="id-ID"/>
              </w:rPr>
              <w:t>Monitor</w:t>
            </w:r>
            <w:r w:rsidR="00E44B4C">
              <w:rPr>
                <w:sz w:val="20"/>
              </w:rPr>
              <w:t>ing</w:t>
            </w:r>
            <w:r w:rsidRPr="00EB7487">
              <w:rPr>
                <w:sz w:val="20"/>
                <w:lang w:val="id-ID"/>
              </w:rPr>
              <w:t xml:space="preserve"> and evaluat</w:t>
            </w:r>
            <w:r w:rsidR="00E44B4C">
              <w:rPr>
                <w:sz w:val="20"/>
              </w:rPr>
              <w:t>ing</w:t>
            </w:r>
            <w:r w:rsidRPr="00EB7487">
              <w:rPr>
                <w:sz w:val="20"/>
                <w:lang w:val="id-ID"/>
              </w:rPr>
              <w:t xml:space="preserve"> fishers/fish processors/marketers.</w:t>
            </w:r>
          </w:p>
        </w:tc>
      </w:tr>
      <w:tr w:rsidR="00AA3AF9" w:rsidRPr="00EB7487" w14:paraId="258D3D6A"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673DA60" w14:textId="6E5EC09B" w:rsidR="00AA3AF9" w:rsidRPr="00EB7487" w:rsidRDefault="00AA3AF9" w:rsidP="00E44B4C">
            <w:pPr>
              <w:numPr>
                <w:ilvl w:val="1"/>
                <w:numId w:val="64"/>
              </w:numPr>
              <w:autoSpaceDE w:val="0"/>
              <w:autoSpaceDN w:val="0"/>
              <w:adjustRightInd w:val="0"/>
              <w:snapToGrid w:val="0"/>
              <w:spacing w:before="0"/>
              <w:contextualSpacing/>
              <w:rPr>
                <w:sz w:val="20"/>
                <w:lang w:val="id-ID"/>
              </w:rPr>
            </w:pPr>
            <w:r w:rsidRPr="00EB7487">
              <w:rPr>
                <w:sz w:val="20"/>
              </w:rPr>
              <w:t xml:space="preserve">Establish </w:t>
            </w:r>
            <w:r w:rsidR="00E44B4C">
              <w:rPr>
                <w:sz w:val="20"/>
              </w:rPr>
              <w:t>i</w:t>
            </w:r>
            <w:r w:rsidRPr="00EB7487">
              <w:rPr>
                <w:sz w:val="20"/>
                <w:lang w:val="id-ID"/>
              </w:rPr>
              <w:t xml:space="preserve">ndependent </w:t>
            </w:r>
            <w:r w:rsidR="00E44B4C">
              <w:rPr>
                <w:sz w:val="20"/>
              </w:rPr>
              <w:t>e</w:t>
            </w:r>
            <w:r w:rsidRPr="00EB7487">
              <w:rPr>
                <w:sz w:val="20"/>
                <w:lang w:val="id-ID"/>
              </w:rPr>
              <w:t xml:space="preserve">nterpreneurship </w:t>
            </w:r>
            <w:r w:rsidR="00E44B4C">
              <w:rPr>
                <w:sz w:val="20"/>
              </w:rPr>
              <w:t>c</w:t>
            </w:r>
            <w:r w:rsidRPr="00EB7487">
              <w:rPr>
                <w:sz w:val="20"/>
                <w:lang w:val="id-ID"/>
              </w:rPr>
              <w:t>oaching for family of fishers/fish processors/marketers to create creative economy</w:t>
            </w:r>
            <w:r w:rsidR="00E44B4C">
              <w:rPr>
                <w:sz w:val="20"/>
              </w:rPr>
              <w:t>.</w:t>
            </w:r>
          </w:p>
        </w:tc>
      </w:tr>
      <w:tr w:rsidR="00AA3AF9" w:rsidRPr="00EB7487" w14:paraId="792A697F"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679C940" w14:textId="440FFAA9" w:rsidR="00AA3AF9" w:rsidRPr="00EB7487" w:rsidRDefault="00AA3AF9" w:rsidP="007E0B7A">
            <w:pPr>
              <w:numPr>
                <w:ilvl w:val="1"/>
                <w:numId w:val="64"/>
              </w:numPr>
              <w:autoSpaceDE w:val="0"/>
              <w:autoSpaceDN w:val="0"/>
              <w:adjustRightInd w:val="0"/>
              <w:snapToGrid w:val="0"/>
              <w:spacing w:before="0"/>
              <w:contextualSpacing/>
              <w:rPr>
                <w:sz w:val="20"/>
                <w:lang w:val="id-ID"/>
              </w:rPr>
            </w:pPr>
            <w:r w:rsidRPr="00EB7487">
              <w:rPr>
                <w:sz w:val="20"/>
                <w:lang w:val="id-ID"/>
              </w:rPr>
              <w:t>Improve participation of small</w:t>
            </w:r>
            <w:r w:rsidRPr="00EB7487">
              <w:rPr>
                <w:sz w:val="20"/>
              </w:rPr>
              <w:t>-</w:t>
            </w:r>
            <w:r w:rsidRPr="00EB7487">
              <w:rPr>
                <w:sz w:val="20"/>
                <w:lang w:val="id-ID"/>
              </w:rPr>
              <w:t>scale fishers in EAFM-based fisheries management process</w:t>
            </w:r>
            <w:r w:rsidR="00E44B4C">
              <w:rPr>
                <w:sz w:val="20"/>
              </w:rPr>
              <w:t>.</w:t>
            </w:r>
          </w:p>
        </w:tc>
      </w:tr>
      <w:tr w:rsidR="00AA3AF9" w:rsidRPr="00EB7487" w14:paraId="014DC274"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B1E37C0" w14:textId="02F290ED" w:rsidR="00AA3AF9" w:rsidRPr="00EB7487" w:rsidRDefault="00AA3AF9" w:rsidP="007E0B7A">
            <w:pPr>
              <w:numPr>
                <w:ilvl w:val="0"/>
                <w:numId w:val="64"/>
              </w:numPr>
              <w:autoSpaceDE w:val="0"/>
              <w:autoSpaceDN w:val="0"/>
              <w:adjustRightInd w:val="0"/>
              <w:snapToGrid w:val="0"/>
              <w:spacing w:before="0"/>
              <w:contextualSpacing/>
              <w:rPr>
                <w:i/>
                <w:sz w:val="20"/>
                <w:lang w:val="id-ID"/>
              </w:rPr>
            </w:pPr>
            <w:r w:rsidRPr="00EB7487">
              <w:rPr>
                <w:b/>
                <w:i/>
                <w:sz w:val="20"/>
                <w:lang w:val="id-ID"/>
              </w:rPr>
              <w:t xml:space="preserve">Capacity of </w:t>
            </w:r>
            <w:r w:rsidR="00E24FA3">
              <w:rPr>
                <w:b/>
                <w:i/>
                <w:sz w:val="20"/>
                <w:lang w:val="id-ID"/>
              </w:rPr>
              <w:t>Small-scale</w:t>
            </w:r>
            <w:r w:rsidRPr="00EB7487">
              <w:rPr>
                <w:b/>
                <w:i/>
                <w:sz w:val="20"/>
                <w:lang w:val="id-ID"/>
              </w:rPr>
              <w:t xml:space="preserve"> Fisheries Business Group</w:t>
            </w:r>
          </w:p>
        </w:tc>
      </w:tr>
      <w:tr w:rsidR="00AA3AF9" w:rsidRPr="00EB7487" w14:paraId="1AE45624"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F299FCE" w14:textId="34100514" w:rsidR="00AA3AF9" w:rsidRPr="00EB7487" w:rsidRDefault="00AA3AF9" w:rsidP="007E0B7A">
            <w:pPr>
              <w:numPr>
                <w:ilvl w:val="1"/>
                <w:numId w:val="64"/>
              </w:numPr>
              <w:autoSpaceDE w:val="0"/>
              <w:autoSpaceDN w:val="0"/>
              <w:adjustRightInd w:val="0"/>
              <w:snapToGrid w:val="0"/>
              <w:spacing w:before="0"/>
              <w:contextualSpacing/>
              <w:rPr>
                <w:sz w:val="20"/>
                <w:lang w:val="id-ID"/>
              </w:rPr>
            </w:pPr>
            <w:r w:rsidRPr="00EB7487">
              <w:rPr>
                <w:sz w:val="20"/>
              </w:rPr>
              <w:t>Provide b</w:t>
            </w:r>
            <w:r w:rsidRPr="00EB7487">
              <w:rPr>
                <w:sz w:val="20"/>
                <w:lang w:val="id-ID"/>
              </w:rPr>
              <w:t xml:space="preserve">usiness management coaching for </w:t>
            </w:r>
            <w:r w:rsidR="00E24FA3">
              <w:rPr>
                <w:sz w:val="20"/>
                <w:lang w:val="id-ID"/>
              </w:rPr>
              <w:t>small-scale</w:t>
            </w:r>
            <w:r w:rsidRPr="00EB7487">
              <w:rPr>
                <w:sz w:val="20"/>
                <w:lang w:val="id-ID"/>
              </w:rPr>
              <w:t xml:space="preserve"> fisheries business group (fishers/fish processors/marketers)</w:t>
            </w:r>
            <w:r w:rsidR="00E44B4C">
              <w:rPr>
                <w:sz w:val="20"/>
              </w:rPr>
              <w:t>.</w:t>
            </w:r>
          </w:p>
        </w:tc>
      </w:tr>
      <w:tr w:rsidR="00AA3AF9" w:rsidRPr="00EB7487" w14:paraId="7B8761A1"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4C959D0" w14:textId="09988797" w:rsidR="00AA3AF9" w:rsidRPr="00EB7487" w:rsidRDefault="00AA3AF9" w:rsidP="007E0B7A">
            <w:pPr>
              <w:numPr>
                <w:ilvl w:val="1"/>
                <w:numId w:val="64"/>
              </w:numPr>
              <w:autoSpaceDE w:val="0"/>
              <w:autoSpaceDN w:val="0"/>
              <w:adjustRightInd w:val="0"/>
              <w:snapToGrid w:val="0"/>
              <w:spacing w:before="0"/>
              <w:contextualSpacing/>
              <w:rPr>
                <w:sz w:val="20"/>
                <w:lang w:val="id-ID"/>
              </w:rPr>
            </w:pPr>
            <w:r w:rsidRPr="00EB7487">
              <w:rPr>
                <w:sz w:val="20"/>
              </w:rPr>
              <w:t>Provide c</w:t>
            </w:r>
            <w:r w:rsidRPr="00EB7487">
              <w:rPr>
                <w:sz w:val="20"/>
                <w:lang w:val="id-ID"/>
              </w:rPr>
              <w:t>oaching on fish catch business development and empowerment for fisher/fish processor/marketer group</w:t>
            </w:r>
            <w:r w:rsidR="009E390B">
              <w:rPr>
                <w:sz w:val="20"/>
              </w:rPr>
              <w:t>.</w:t>
            </w:r>
          </w:p>
        </w:tc>
      </w:tr>
      <w:tr w:rsidR="00AA3AF9" w:rsidRPr="00EB7487" w14:paraId="483B0D42"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3B95693" w14:textId="0A709792" w:rsidR="00AA3AF9" w:rsidRPr="00EB7487" w:rsidRDefault="00AA3AF9" w:rsidP="009E390B">
            <w:pPr>
              <w:numPr>
                <w:ilvl w:val="1"/>
                <w:numId w:val="64"/>
              </w:numPr>
              <w:autoSpaceDE w:val="0"/>
              <w:autoSpaceDN w:val="0"/>
              <w:adjustRightInd w:val="0"/>
              <w:snapToGrid w:val="0"/>
              <w:spacing w:before="0"/>
              <w:contextualSpacing/>
              <w:rPr>
                <w:sz w:val="20"/>
                <w:lang w:val="id-ID"/>
              </w:rPr>
            </w:pPr>
            <w:r w:rsidRPr="00EB7487">
              <w:rPr>
                <w:sz w:val="20"/>
              </w:rPr>
              <w:t>Build i</w:t>
            </w:r>
            <w:r w:rsidRPr="00EB7487">
              <w:rPr>
                <w:sz w:val="20"/>
                <w:lang w:val="id-ID"/>
              </w:rPr>
              <w:t>nstitutional capacity for capture fisheries business that covers: (1) creat</w:t>
            </w:r>
            <w:r w:rsidR="009E390B">
              <w:rPr>
                <w:sz w:val="20"/>
              </w:rPr>
              <w:t>ion</w:t>
            </w:r>
            <w:r w:rsidRPr="00EB7487">
              <w:rPr>
                <w:sz w:val="20"/>
                <w:lang w:val="id-ID"/>
              </w:rPr>
              <w:t xml:space="preserve"> and develop</w:t>
            </w:r>
            <w:r w:rsidR="009E390B">
              <w:rPr>
                <w:sz w:val="20"/>
              </w:rPr>
              <w:t>ment of</w:t>
            </w:r>
            <w:r w:rsidRPr="00EB7487">
              <w:rPr>
                <w:sz w:val="20"/>
                <w:lang w:val="id-ID"/>
              </w:rPr>
              <w:t xml:space="preserve"> capture fisheries business </w:t>
            </w:r>
            <w:r w:rsidR="009E390B">
              <w:rPr>
                <w:sz w:val="20"/>
                <w:lang w:val="id-ID"/>
              </w:rPr>
              <w:t>group; (2) development of micro</w:t>
            </w:r>
            <w:r w:rsidRPr="00EB7487">
              <w:rPr>
                <w:sz w:val="20"/>
                <w:lang w:val="id-ID"/>
              </w:rPr>
              <w:t>finance institution based on fish catch business (unit); and (3) monitor</w:t>
            </w:r>
            <w:r w:rsidR="009E390B">
              <w:rPr>
                <w:sz w:val="20"/>
              </w:rPr>
              <w:t>ing</w:t>
            </w:r>
            <w:r w:rsidRPr="00EB7487">
              <w:rPr>
                <w:sz w:val="20"/>
                <w:lang w:val="id-ID"/>
              </w:rPr>
              <w:t xml:space="preserve"> and evaluat</w:t>
            </w:r>
            <w:r w:rsidR="009E390B">
              <w:rPr>
                <w:sz w:val="20"/>
              </w:rPr>
              <w:t xml:space="preserve">ion of </w:t>
            </w:r>
            <w:r w:rsidRPr="00EB7487">
              <w:rPr>
                <w:sz w:val="20"/>
                <w:lang w:val="id-ID"/>
              </w:rPr>
              <w:t>business institution (joint business group)/ joint fish processor/marketer group</w:t>
            </w:r>
            <w:r w:rsidR="009E390B">
              <w:rPr>
                <w:sz w:val="20"/>
              </w:rPr>
              <w:t>.</w:t>
            </w:r>
          </w:p>
        </w:tc>
      </w:tr>
      <w:tr w:rsidR="00AA3AF9" w:rsidRPr="00EB7487" w14:paraId="558F94CB"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C787E3C" w14:textId="0ACC2DD9" w:rsidR="00AA3AF9" w:rsidRPr="00EB7487" w:rsidRDefault="00AA3AF9" w:rsidP="007E0B7A">
            <w:pPr>
              <w:numPr>
                <w:ilvl w:val="0"/>
                <w:numId w:val="64"/>
              </w:numPr>
              <w:autoSpaceDE w:val="0"/>
              <w:autoSpaceDN w:val="0"/>
              <w:adjustRightInd w:val="0"/>
              <w:snapToGrid w:val="0"/>
              <w:spacing w:before="0"/>
              <w:contextualSpacing/>
              <w:rPr>
                <w:i/>
                <w:sz w:val="20"/>
                <w:lang w:val="id-ID"/>
              </w:rPr>
            </w:pPr>
            <w:r w:rsidRPr="00EB7487">
              <w:rPr>
                <w:b/>
                <w:i/>
                <w:sz w:val="20"/>
                <w:lang w:val="id-ID"/>
              </w:rPr>
              <w:t xml:space="preserve">Capacity Building of Empowerment Agent for </w:t>
            </w:r>
            <w:r w:rsidR="00E24FA3">
              <w:rPr>
                <w:b/>
                <w:i/>
                <w:sz w:val="20"/>
                <w:lang w:val="id-ID"/>
              </w:rPr>
              <w:t>Small-scale</w:t>
            </w:r>
            <w:r w:rsidRPr="00EB7487">
              <w:rPr>
                <w:b/>
                <w:i/>
                <w:sz w:val="20"/>
                <w:lang w:val="id-ID"/>
              </w:rPr>
              <w:t xml:space="preserve"> Fishers/Processors/Marketers</w:t>
            </w:r>
          </w:p>
        </w:tc>
      </w:tr>
      <w:tr w:rsidR="00AA3AF9" w:rsidRPr="00EB7487" w14:paraId="0220D9C3"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04C1727" w14:textId="1C7383F9" w:rsidR="00AA3AF9" w:rsidRPr="00EB7487" w:rsidRDefault="00AA3AF9" w:rsidP="007E0B7A">
            <w:pPr>
              <w:numPr>
                <w:ilvl w:val="1"/>
                <w:numId w:val="64"/>
              </w:numPr>
              <w:autoSpaceDE w:val="0"/>
              <w:autoSpaceDN w:val="0"/>
              <w:adjustRightInd w:val="0"/>
              <w:snapToGrid w:val="0"/>
              <w:spacing w:before="0"/>
              <w:contextualSpacing/>
              <w:rPr>
                <w:sz w:val="20"/>
                <w:lang w:val="id-ID"/>
              </w:rPr>
            </w:pPr>
            <w:r w:rsidRPr="00EB7487">
              <w:rPr>
                <w:sz w:val="20"/>
              </w:rPr>
              <w:t>Develop c</w:t>
            </w:r>
            <w:r w:rsidRPr="00EB7487">
              <w:rPr>
                <w:sz w:val="20"/>
                <w:lang w:val="id-ID"/>
              </w:rPr>
              <w:t>apacity</w:t>
            </w:r>
            <w:r w:rsidR="002E2A5D">
              <w:rPr>
                <w:sz w:val="20"/>
                <w:lang w:val="id-ID"/>
              </w:rPr>
              <w:t xml:space="preserve"> </w:t>
            </w:r>
            <w:r w:rsidRPr="00EB7487">
              <w:rPr>
                <w:sz w:val="20"/>
                <w:lang w:val="id-ID"/>
              </w:rPr>
              <w:t>of agent of MMAF and/or non-MMAF who empower fisher/fish processor/marketer</w:t>
            </w:r>
            <w:r w:rsidR="009E390B">
              <w:rPr>
                <w:sz w:val="20"/>
              </w:rPr>
              <w:t>.</w:t>
            </w:r>
          </w:p>
        </w:tc>
      </w:tr>
      <w:tr w:rsidR="00AA3AF9" w:rsidRPr="00EB7487" w14:paraId="02BD5E9C"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14EAFDC" w14:textId="7AE2BAEE" w:rsidR="00AA3AF9" w:rsidRPr="00EB7487" w:rsidRDefault="00AA3AF9" w:rsidP="007E0B7A">
            <w:pPr>
              <w:numPr>
                <w:ilvl w:val="0"/>
                <w:numId w:val="64"/>
              </w:numPr>
              <w:autoSpaceDE w:val="0"/>
              <w:autoSpaceDN w:val="0"/>
              <w:adjustRightInd w:val="0"/>
              <w:snapToGrid w:val="0"/>
              <w:spacing w:before="0"/>
              <w:contextualSpacing/>
              <w:rPr>
                <w:i/>
                <w:sz w:val="20"/>
                <w:lang w:val="id-ID"/>
              </w:rPr>
            </w:pPr>
            <w:r w:rsidRPr="00EB7487">
              <w:rPr>
                <w:b/>
                <w:i/>
                <w:sz w:val="20"/>
                <w:lang w:val="id-ID"/>
              </w:rPr>
              <w:t xml:space="preserve">Capacity of </w:t>
            </w:r>
            <w:r w:rsidR="00E24FA3">
              <w:rPr>
                <w:b/>
                <w:i/>
                <w:sz w:val="20"/>
                <w:lang w:val="id-ID"/>
              </w:rPr>
              <w:t>Small-scale</w:t>
            </w:r>
            <w:r w:rsidRPr="00EB7487">
              <w:rPr>
                <w:b/>
                <w:i/>
                <w:sz w:val="20"/>
                <w:lang w:val="id-ID"/>
              </w:rPr>
              <w:t xml:space="preserve"> Fisheries Business Group</w:t>
            </w:r>
          </w:p>
        </w:tc>
      </w:tr>
      <w:tr w:rsidR="00AA3AF9" w:rsidRPr="00EB7487" w14:paraId="689F5C76"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5E3361A" w14:textId="169AA952" w:rsidR="00AA3AF9" w:rsidRPr="00EB7487" w:rsidRDefault="00AA3AF9" w:rsidP="007E0B7A">
            <w:pPr>
              <w:numPr>
                <w:ilvl w:val="1"/>
                <w:numId w:val="64"/>
              </w:numPr>
              <w:autoSpaceDE w:val="0"/>
              <w:autoSpaceDN w:val="0"/>
              <w:adjustRightInd w:val="0"/>
              <w:snapToGrid w:val="0"/>
              <w:spacing w:before="0"/>
              <w:contextualSpacing/>
              <w:rPr>
                <w:sz w:val="20"/>
                <w:lang w:val="id-ID"/>
              </w:rPr>
            </w:pPr>
            <w:r w:rsidRPr="00EB7487">
              <w:rPr>
                <w:sz w:val="20"/>
              </w:rPr>
              <w:t>Provide b</w:t>
            </w:r>
            <w:r w:rsidRPr="00EB7487">
              <w:rPr>
                <w:sz w:val="20"/>
                <w:lang w:val="id-ID"/>
              </w:rPr>
              <w:t xml:space="preserve">usiness management coaching for </w:t>
            </w:r>
            <w:r w:rsidR="00E24FA3">
              <w:rPr>
                <w:sz w:val="20"/>
                <w:lang w:val="id-ID"/>
              </w:rPr>
              <w:t>small-scale</w:t>
            </w:r>
            <w:r w:rsidRPr="00EB7487">
              <w:rPr>
                <w:sz w:val="20"/>
                <w:lang w:val="id-ID"/>
              </w:rPr>
              <w:t xml:space="preserve"> fisheries business group (fishers/fish processors/marketers)</w:t>
            </w:r>
            <w:r w:rsidR="009E390B">
              <w:rPr>
                <w:sz w:val="20"/>
              </w:rPr>
              <w:t>.</w:t>
            </w:r>
          </w:p>
        </w:tc>
      </w:tr>
      <w:tr w:rsidR="00AA3AF9" w:rsidRPr="009E390B" w14:paraId="6FB69BB0" w14:textId="77777777" w:rsidTr="009E390B">
        <w:tc>
          <w:tcPr>
            <w:tcW w:w="5000" w:type="pct"/>
            <w:tcBorders>
              <w:top w:val="single" w:sz="4" w:space="0" w:color="2E74B5" w:themeColor="accent1" w:themeShade="BF"/>
              <w:left w:val="single" w:sz="4" w:space="0" w:color="2E74B5" w:themeColor="accent1" w:themeShade="BF"/>
              <w:bottom w:val="single" w:sz="4" w:space="0" w:color="1F3864" w:themeColor="accent5" w:themeShade="80"/>
              <w:right w:val="single" w:sz="4" w:space="0" w:color="2E74B5" w:themeColor="accent1" w:themeShade="BF"/>
            </w:tcBorders>
            <w:shd w:val="clear" w:color="auto" w:fill="A7C6ED"/>
            <w:vAlign w:val="center"/>
          </w:tcPr>
          <w:p w14:paraId="44AB039E" w14:textId="1E691661" w:rsidR="00AA3AF9" w:rsidRPr="009E390B" w:rsidRDefault="00AA3AF9" w:rsidP="009E390B">
            <w:pPr>
              <w:spacing w:before="40" w:after="40"/>
              <w:rPr>
                <w:b/>
                <w:sz w:val="20"/>
              </w:rPr>
            </w:pPr>
            <w:r w:rsidRPr="009E390B">
              <w:rPr>
                <w:b/>
                <w:sz w:val="20"/>
              </w:rPr>
              <w:t xml:space="preserve">H. </w:t>
            </w:r>
            <w:r w:rsidRPr="009E390B">
              <w:rPr>
                <w:rFonts w:eastAsiaTheme="minorEastAsia"/>
                <w:b/>
                <w:iCs/>
                <w:sz w:val="20"/>
                <w:lang w:val="id-ID"/>
              </w:rPr>
              <w:t>Support Implementation, Monitoring</w:t>
            </w:r>
            <w:r w:rsidR="009E390B">
              <w:rPr>
                <w:rFonts w:eastAsiaTheme="minorEastAsia"/>
                <w:b/>
                <w:iCs/>
                <w:sz w:val="20"/>
              </w:rPr>
              <w:t>,</w:t>
            </w:r>
            <w:r w:rsidRPr="009E390B">
              <w:rPr>
                <w:rFonts w:eastAsiaTheme="minorEastAsia"/>
                <w:b/>
                <w:iCs/>
                <w:sz w:val="20"/>
                <w:lang w:val="id-ID"/>
              </w:rPr>
              <w:t xml:space="preserve"> and Evaluation</w:t>
            </w:r>
          </w:p>
        </w:tc>
      </w:tr>
      <w:tr w:rsidR="00AA3AF9" w:rsidRPr="00EB7487" w14:paraId="7A32C37C" w14:textId="77777777" w:rsidTr="00AA3AF9">
        <w:tc>
          <w:tcPr>
            <w:tcW w:w="5000" w:type="pct"/>
            <w:tcBorders>
              <w:top w:val="single" w:sz="4" w:space="0" w:color="1F3864" w:themeColor="accent5" w:themeShade="80"/>
              <w:left w:val="single" w:sz="4" w:space="0" w:color="2E74B5" w:themeColor="accent1" w:themeShade="BF"/>
              <w:bottom w:val="single" w:sz="4" w:space="0" w:color="2E74B5" w:themeColor="accent1" w:themeShade="BF"/>
              <w:right w:val="single" w:sz="4" w:space="0" w:color="2E74B5" w:themeColor="accent1" w:themeShade="BF"/>
            </w:tcBorders>
          </w:tcPr>
          <w:p w14:paraId="4B7FA03B" w14:textId="172515F3" w:rsidR="00AA3AF9" w:rsidRPr="00EB7487" w:rsidRDefault="00E24FA3" w:rsidP="007E0B7A">
            <w:pPr>
              <w:numPr>
                <w:ilvl w:val="0"/>
                <w:numId w:val="65"/>
              </w:numPr>
              <w:autoSpaceDE w:val="0"/>
              <w:autoSpaceDN w:val="0"/>
              <w:adjustRightInd w:val="0"/>
              <w:snapToGrid w:val="0"/>
              <w:spacing w:before="0"/>
              <w:contextualSpacing/>
              <w:rPr>
                <w:i/>
                <w:sz w:val="20"/>
                <w:lang w:val="id-ID"/>
              </w:rPr>
            </w:pPr>
            <w:r>
              <w:rPr>
                <w:b/>
                <w:i/>
                <w:sz w:val="20"/>
                <w:lang w:val="id-ID"/>
              </w:rPr>
              <w:lastRenderedPageBreak/>
              <w:t>Small-scale</w:t>
            </w:r>
            <w:r w:rsidR="00AA3AF9" w:rsidRPr="00EB7487">
              <w:rPr>
                <w:b/>
                <w:i/>
                <w:sz w:val="20"/>
                <w:lang w:val="id-ID"/>
              </w:rPr>
              <w:t xml:space="preserve"> Fisheries Monitoring</w:t>
            </w:r>
          </w:p>
        </w:tc>
      </w:tr>
      <w:tr w:rsidR="00AA3AF9" w:rsidRPr="00EB7487" w14:paraId="0AD96F1B"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88253E7" w14:textId="408C5730" w:rsidR="00AA3AF9" w:rsidRPr="00EB7487" w:rsidRDefault="00AA3AF9" w:rsidP="007E0B7A">
            <w:pPr>
              <w:numPr>
                <w:ilvl w:val="1"/>
                <w:numId w:val="65"/>
              </w:numPr>
              <w:autoSpaceDE w:val="0"/>
              <w:autoSpaceDN w:val="0"/>
              <w:adjustRightInd w:val="0"/>
              <w:snapToGrid w:val="0"/>
              <w:spacing w:before="0"/>
              <w:contextualSpacing/>
              <w:rPr>
                <w:sz w:val="20"/>
                <w:lang w:val="id-ID"/>
              </w:rPr>
            </w:pPr>
            <w:r w:rsidRPr="00EB7487">
              <w:rPr>
                <w:sz w:val="20"/>
                <w:lang w:val="id-ID"/>
              </w:rPr>
              <w:t>Monitor the we</w:t>
            </w:r>
            <w:r w:rsidRPr="00EB7487">
              <w:rPr>
                <w:sz w:val="20"/>
              </w:rPr>
              <w:t>l</w:t>
            </w:r>
            <w:r w:rsidRPr="00EB7487">
              <w:rPr>
                <w:sz w:val="20"/>
                <w:lang w:val="id-ID"/>
              </w:rPr>
              <w:t>fare of small</w:t>
            </w:r>
            <w:r w:rsidRPr="00EB7487">
              <w:rPr>
                <w:sz w:val="20"/>
              </w:rPr>
              <w:t>-</w:t>
            </w:r>
            <w:r w:rsidRPr="00EB7487">
              <w:rPr>
                <w:sz w:val="20"/>
                <w:lang w:val="id-ID"/>
              </w:rPr>
              <w:t>scale fisheries household with EAFM indicator</w:t>
            </w:r>
            <w:r w:rsidR="009E390B">
              <w:rPr>
                <w:sz w:val="20"/>
              </w:rPr>
              <w:t>.</w:t>
            </w:r>
          </w:p>
        </w:tc>
      </w:tr>
      <w:tr w:rsidR="00AA3AF9" w:rsidRPr="00EB7487" w14:paraId="4AB65ABB"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2881C66" w14:textId="7E861CED" w:rsidR="00AA3AF9" w:rsidRPr="00EB7487" w:rsidRDefault="00E24FA3" w:rsidP="007E0B7A">
            <w:pPr>
              <w:numPr>
                <w:ilvl w:val="0"/>
                <w:numId w:val="65"/>
              </w:numPr>
              <w:autoSpaceDE w:val="0"/>
              <w:autoSpaceDN w:val="0"/>
              <w:adjustRightInd w:val="0"/>
              <w:snapToGrid w:val="0"/>
              <w:spacing w:before="0"/>
              <w:contextualSpacing/>
              <w:rPr>
                <w:i/>
                <w:sz w:val="20"/>
                <w:lang w:val="id-ID"/>
              </w:rPr>
            </w:pPr>
            <w:r>
              <w:rPr>
                <w:b/>
                <w:i/>
                <w:sz w:val="20"/>
                <w:lang w:val="id-ID"/>
              </w:rPr>
              <w:t>Small-scale</w:t>
            </w:r>
            <w:r w:rsidR="00AA3AF9" w:rsidRPr="00EB7487">
              <w:rPr>
                <w:b/>
                <w:i/>
                <w:sz w:val="20"/>
                <w:lang w:val="id-ID"/>
              </w:rPr>
              <w:t xml:space="preserve"> Fisheries Evaluation</w:t>
            </w:r>
          </w:p>
        </w:tc>
      </w:tr>
      <w:tr w:rsidR="00AA3AF9" w:rsidRPr="00EB7487" w14:paraId="7C87EA65"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0C3A46E" w14:textId="62F99F02" w:rsidR="00AA3AF9" w:rsidRPr="00EB7487" w:rsidRDefault="00AA3AF9" w:rsidP="007E0B7A">
            <w:pPr>
              <w:numPr>
                <w:ilvl w:val="1"/>
                <w:numId w:val="65"/>
              </w:numPr>
              <w:autoSpaceDE w:val="0"/>
              <w:autoSpaceDN w:val="0"/>
              <w:adjustRightInd w:val="0"/>
              <w:snapToGrid w:val="0"/>
              <w:spacing w:before="0"/>
              <w:contextualSpacing/>
              <w:rPr>
                <w:sz w:val="20"/>
                <w:lang w:val="id-ID"/>
              </w:rPr>
            </w:pPr>
            <w:r w:rsidRPr="00EB7487">
              <w:rPr>
                <w:sz w:val="20"/>
              </w:rPr>
              <w:t>Evaluate s</w:t>
            </w:r>
            <w:r w:rsidRPr="00EB7487">
              <w:rPr>
                <w:sz w:val="20"/>
                <w:lang w:val="id-ID"/>
              </w:rPr>
              <w:t>mall</w:t>
            </w:r>
            <w:r w:rsidRPr="00EB7487">
              <w:rPr>
                <w:sz w:val="20"/>
              </w:rPr>
              <w:t>-</w:t>
            </w:r>
            <w:r w:rsidRPr="00EB7487">
              <w:rPr>
                <w:sz w:val="20"/>
                <w:lang w:val="id-ID"/>
              </w:rPr>
              <w:t>scale fisheries</w:t>
            </w:r>
            <w:r w:rsidR="002E2A5D">
              <w:rPr>
                <w:sz w:val="20"/>
                <w:lang w:val="id-ID"/>
              </w:rPr>
              <w:t xml:space="preserve"> </w:t>
            </w:r>
            <w:r w:rsidRPr="00EB7487">
              <w:rPr>
                <w:sz w:val="20"/>
                <w:lang w:val="id-ID"/>
              </w:rPr>
              <w:t>with EAFM indicator</w:t>
            </w:r>
            <w:r w:rsidR="009E390B">
              <w:rPr>
                <w:sz w:val="20"/>
              </w:rPr>
              <w:t>.</w:t>
            </w:r>
          </w:p>
        </w:tc>
      </w:tr>
      <w:tr w:rsidR="00AA3AF9" w:rsidRPr="00EB7487" w14:paraId="574DC71B"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5382E1D" w14:textId="77777777" w:rsidR="00AA3AF9" w:rsidRPr="00EB7487" w:rsidRDefault="00AA3AF9" w:rsidP="007E0B7A">
            <w:pPr>
              <w:numPr>
                <w:ilvl w:val="0"/>
                <w:numId w:val="65"/>
              </w:numPr>
              <w:autoSpaceDE w:val="0"/>
              <w:autoSpaceDN w:val="0"/>
              <w:adjustRightInd w:val="0"/>
              <w:snapToGrid w:val="0"/>
              <w:spacing w:before="0"/>
              <w:contextualSpacing/>
              <w:rPr>
                <w:i/>
                <w:sz w:val="20"/>
                <w:lang w:val="id-ID"/>
              </w:rPr>
            </w:pPr>
            <w:r w:rsidRPr="00EB7487">
              <w:rPr>
                <w:b/>
                <w:i/>
                <w:sz w:val="20"/>
                <w:lang w:val="id-ID"/>
              </w:rPr>
              <w:t>Monitoring of National Action Plan Process</w:t>
            </w:r>
          </w:p>
        </w:tc>
      </w:tr>
      <w:tr w:rsidR="00AA3AF9" w:rsidRPr="00EB7487" w14:paraId="640F38CB"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DDC35F7" w14:textId="1D55F003" w:rsidR="00AA3AF9" w:rsidRPr="00EB7487" w:rsidRDefault="00AA3AF9" w:rsidP="007E0B7A">
            <w:pPr>
              <w:numPr>
                <w:ilvl w:val="1"/>
                <w:numId w:val="65"/>
              </w:numPr>
              <w:autoSpaceDE w:val="0"/>
              <w:autoSpaceDN w:val="0"/>
              <w:adjustRightInd w:val="0"/>
              <w:snapToGrid w:val="0"/>
              <w:spacing w:before="0"/>
              <w:contextualSpacing/>
              <w:rPr>
                <w:sz w:val="20"/>
                <w:lang w:val="id-ID"/>
              </w:rPr>
            </w:pPr>
            <w:r w:rsidRPr="00EB7487">
              <w:rPr>
                <w:sz w:val="20"/>
                <w:lang w:val="id-ID"/>
              </w:rPr>
              <w:t>Monitor and evaluat</w:t>
            </w:r>
            <w:r w:rsidRPr="00EB7487">
              <w:rPr>
                <w:sz w:val="20"/>
              </w:rPr>
              <w:t>e</w:t>
            </w:r>
            <w:r w:rsidRPr="00EB7487">
              <w:rPr>
                <w:sz w:val="20"/>
                <w:lang w:val="id-ID"/>
              </w:rPr>
              <w:t xml:space="preserve"> the implementation process of National Action Plan</w:t>
            </w:r>
            <w:r w:rsidR="009E390B">
              <w:rPr>
                <w:sz w:val="20"/>
              </w:rPr>
              <w:t>.</w:t>
            </w:r>
          </w:p>
        </w:tc>
      </w:tr>
      <w:tr w:rsidR="00AA3AF9" w:rsidRPr="009E390B" w14:paraId="7C781D3C" w14:textId="77777777" w:rsidTr="009E390B">
        <w:tc>
          <w:tcPr>
            <w:tcW w:w="5000" w:type="pct"/>
            <w:tcBorders>
              <w:top w:val="single" w:sz="4" w:space="0" w:color="2E74B5" w:themeColor="accent1" w:themeShade="BF"/>
              <w:left w:val="single" w:sz="4" w:space="0" w:color="2E74B5" w:themeColor="accent1" w:themeShade="BF"/>
              <w:bottom w:val="single" w:sz="4" w:space="0" w:color="1F3864" w:themeColor="accent5" w:themeShade="80"/>
              <w:right w:val="single" w:sz="4" w:space="0" w:color="2E74B5" w:themeColor="accent1" w:themeShade="BF"/>
            </w:tcBorders>
            <w:shd w:val="clear" w:color="auto" w:fill="A7C6ED"/>
            <w:vAlign w:val="center"/>
          </w:tcPr>
          <w:p w14:paraId="3702AB73" w14:textId="6EFA5843" w:rsidR="00AA3AF9" w:rsidRPr="009E390B" w:rsidRDefault="00AA3AF9" w:rsidP="009E390B">
            <w:pPr>
              <w:spacing w:before="40" w:after="40"/>
              <w:rPr>
                <w:b/>
                <w:sz w:val="20"/>
              </w:rPr>
            </w:pPr>
            <w:r w:rsidRPr="009E390B">
              <w:rPr>
                <w:b/>
                <w:sz w:val="20"/>
              </w:rPr>
              <w:t xml:space="preserve">I. </w:t>
            </w:r>
            <w:r w:rsidRPr="009E390B">
              <w:rPr>
                <w:rFonts w:eastAsiaTheme="minorEastAsia"/>
                <w:b/>
                <w:iCs/>
                <w:sz w:val="20"/>
                <w:lang w:val="id-ID"/>
              </w:rPr>
              <w:t xml:space="preserve">Regional and International Cooperation on </w:t>
            </w:r>
            <w:r w:rsidR="00E24FA3" w:rsidRPr="009E390B">
              <w:rPr>
                <w:rFonts w:eastAsiaTheme="minorEastAsia"/>
                <w:b/>
                <w:iCs/>
                <w:sz w:val="20"/>
                <w:lang w:val="id-ID"/>
              </w:rPr>
              <w:t>Small-scale</w:t>
            </w:r>
            <w:r w:rsidRPr="009E390B">
              <w:rPr>
                <w:rFonts w:eastAsiaTheme="minorEastAsia"/>
                <w:b/>
                <w:iCs/>
                <w:sz w:val="20"/>
                <w:lang w:val="id-ID"/>
              </w:rPr>
              <w:t xml:space="preserve"> Fisheries</w:t>
            </w:r>
          </w:p>
        </w:tc>
      </w:tr>
      <w:tr w:rsidR="00AA3AF9" w:rsidRPr="00EB7487" w14:paraId="411F7531" w14:textId="77777777" w:rsidTr="00AA3AF9">
        <w:tc>
          <w:tcPr>
            <w:tcW w:w="5000" w:type="pct"/>
            <w:tcBorders>
              <w:top w:val="single" w:sz="4" w:space="0" w:color="1F3864" w:themeColor="accent5" w:themeShade="80"/>
              <w:left w:val="single" w:sz="4" w:space="0" w:color="2E74B5" w:themeColor="accent1" w:themeShade="BF"/>
              <w:bottom w:val="single" w:sz="4" w:space="0" w:color="2E74B5" w:themeColor="accent1" w:themeShade="BF"/>
              <w:right w:val="single" w:sz="4" w:space="0" w:color="2E74B5" w:themeColor="accent1" w:themeShade="BF"/>
            </w:tcBorders>
          </w:tcPr>
          <w:p w14:paraId="27068B6C" w14:textId="7C46D772" w:rsidR="00AA3AF9" w:rsidRPr="00EB7487" w:rsidRDefault="00AA3AF9" w:rsidP="007E0B7A">
            <w:pPr>
              <w:numPr>
                <w:ilvl w:val="0"/>
                <w:numId w:val="66"/>
              </w:numPr>
              <w:autoSpaceDE w:val="0"/>
              <w:autoSpaceDN w:val="0"/>
              <w:adjustRightInd w:val="0"/>
              <w:snapToGrid w:val="0"/>
              <w:spacing w:before="0"/>
              <w:contextualSpacing/>
              <w:rPr>
                <w:i/>
                <w:sz w:val="20"/>
                <w:lang w:val="id-ID"/>
              </w:rPr>
            </w:pPr>
            <w:r w:rsidRPr="00EB7487">
              <w:rPr>
                <w:b/>
                <w:i/>
                <w:sz w:val="20"/>
                <w:lang w:val="id-ID"/>
              </w:rPr>
              <w:t xml:space="preserve">Cooperation with International Institution Partners in </w:t>
            </w:r>
            <w:r w:rsidR="00E24FA3">
              <w:rPr>
                <w:b/>
                <w:i/>
                <w:sz w:val="20"/>
                <w:lang w:val="id-ID"/>
              </w:rPr>
              <w:t>Small-scale</w:t>
            </w:r>
            <w:r w:rsidRPr="00EB7487">
              <w:rPr>
                <w:b/>
                <w:i/>
                <w:sz w:val="20"/>
                <w:lang w:val="id-ID"/>
              </w:rPr>
              <w:t xml:space="preserve"> Fisheries Development</w:t>
            </w:r>
          </w:p>
        </w:tc>
      </w:tr>
      <w:tr w:rsidR="00AA3AF9" w:rsidRPr="00EB7487" w14:paraId="16E92E59"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EDFB329" w14:textId="04E5663B" w:rsidR="00AA3AF9" w:rsidRPr="00EB7487" w:rsidRDefault="00AA3AF9" w:rsidP="007E0B7A">
            <w:pPr>
              <w:numPr>
                <w:ilvl w:val="1"/>
                <w:numId w:val="66"/>
              </w:numPr>
              <w:autoSpaceDE w:val="0"/>
              <w:autoSpaceDN w:val="0"/>
              <w:adjustRightInd w:val="0"/>
              <w:snapToGrid w:val="0"/>
              <w:spacing w:before="0"/>
              <w:contextualSpacing/>
              <w:rPr>
                <w:sz w:val="20"/>
                <w:lang w:val="id-ID"/>
              </w:rPr>
            </w:pPr>
            <w:r w:rsidRPr="00EB7487">
              <w:rPr>
                <w:sz w:val="20"/>
                <w:lang w:val="id-ID"/>
              </w:rPr>
              <w:t>Implemen</w:t>
            </w:r>
            <w:r w:rsidRPr="00EB7487">
              <w:rPr>
                <w:sz w:val="20"/>
              </w:rPr>
              <w:t>t</w:t>
            </w:r>
            <w:r w:rsidRPr="00EB7487">
              <w:rPr>
                <w:sz w:val="20"/>
                <w:lang w:val="id-ID"/>
              </w:rPr>
              <w:t xml:space="preserve"> cooperation with international institution partners in </w:t>
            </w:r>
            <w:r w:rsidR="00E24FA3">
              <w:rPr>
                <w:sz w:val="20"/>
                <w:lang w:val="id-ID"/>
              </w:rPr>
              <w:t>small-scale</w:t>
            </w:r>
            <w:r w:rsidRPr="00EB7487">
              <w:rPr>
                <w:sz w:val="20"/>
                <w:lang w:val="id-ID"/>
              </w:rPr>
              <w:t xml:space="preserve"> fisheries development</w:t>
            </w:r>
            <w:r w:rsidR="009E390B">
              <w:rPr>
                <w:sz w:val="20"/>
              </w:rPr>
              <w:t>.</w:t>
            </w:r>
          </w:p>
        </w:tc>
      </w:tr>
      <w:tr w:rsidR="00AA3AF9" w:rsidRPr="00EB7487" w14:paraId="4860EA18" w14:textId="77777777" w:rsidTr="00AA3AF9">
        <w:tc>
          <w:tcPr>
            <w:tcW w:w="500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AA3C8F4" w14:textId="6F8F8F51" w:rsidR="00AA3AF9" w:rsidRPr="00EB7487" w:rsidRDefault="00AA3AF9" w:rsidP="007E0B7A">
            <w:pPr>
              <w:numPr>
                <w:ilvl w:val="1"/>
                <w:numId w:val="66"/>
              </w:numPr>
              <w:autoSpaceDE w:val="0"/>
              <w:autoSpaceDN w:val="0"/>
              <w:adjustRightInd w:val="0"/>
              <w:snapToGrid w:val="0"/>
              <w:spacing w:before="0"/>
              <w:contextualSpacing/>
              <w:rPr>
                <w:sz w:val="20"/>
                <w:lang w:val="id-ID"/>
              </w:rPr>
            </w:pPr>
            <w:r w:rsidRPr="00EB7487">
              <w:rPr>
                <w:sz w:val="20"/>
              </w:rPr>
              <w:t xml:space="preserve">Encourage </w:t>
            </w:r>
            <w:r w:rsidRPr="00EB7487">
              <w:rPr>
                <w:sz w:val="20"/>
                <w:lang w:val="id-ID"/>
              </w:rPr>
              <w:t>Indonesia</w:t>
            </w:r>
            <w:r w:rsidRPr="00EB7487">
              <w:rPr>
                <w:sz w:val="20"/>
              </w:rPr>
              <w:t>’s participation</w:t>
            </w:r>
            <w:r w:rsidRPr="00EB7487">
              <w:rPr>
                <w:sz w:val="20"/>
                <w:lang w:val="id-ID"/>
              </w:rPr>
              <w:t xml:space="preserve"> at regional and international level including South to South and </w:t>
            </w:r>
            <w:r w:rsidRPr="00EB7487">
              <w:rPr>
                <w:sz w:val="20"/>
              </w:rPr>
              <w:t xml:space="preserve">Coral </w:t>
            </w:r>
            <w:r w:rsidRPr="00EB7487">
              <w:rPr>
                <w:sz w:val="20"/>
                <w:lang w:val="id-ID"/>
              </w:rPr>
              <w:t xml:space="preserve">Triangular </w:t>
            </w:r>
            <w:r w:rsidRPr="00EB7487">
              <w:rPr>
                <w:sz w:val="20"/>
              </w:rPr>
              <w:t>c</w:t>
            </w:r>
            <w:r w:rsidRPr="00EB7487">
              <w:rPr>
                <w:sz w:val="20"/>
                <w:lang w:val="id-ID"/>
              </w:rPr>
              <w:t>ooperation</w:t>
            </w:r>
            <w:r w:rsidR="009E390B">
              <w:rPr>
                <w:sz w:val="20"/>
              </w:rPr>
              <w:t>.</w:t>
            </w:r>
          </w:p>
        </w:tc>
      </w:tr>
    </w:tbl>
    <w:p w14:paraId="49017010" w14:textId="77777777" w:rsidR="00AA3AF9" w:rsidRDefault="00AA3AF9" w:rsidP="00AA3AF9"/>
    <w:p w14:paraId="043862DA" w14:textId="77777777" w:rsidR="009E390B" w:rsidRDefault="009E390B" w:rsidP="00AA3AF9">
      <w:pPr>
        <w:rPr>
          <w:b/>
          <w:bCs/>
          <w:color w:val="1F3864" w:themeColor="accent5" w:themeShade="80"/>
          <w:sz w:val="28"/>
          <w:szCs w:val="28"/>
          <w:lang w:val="en-PH"/>
        </w:rPr>
        <w:sectPr w:rsidR="009E390B" w:rsidSect="00830186">
          <w:pgSz w:w="12240" w:h="15840"/>
          <w:pgMar w:top="1440" w:right="1440" w:bottom="1440" w:left="1440" w:header="720" w:footer="720" w:gutter="0"/>
          <w:cols w:space="720"/>
          <w:docGrid w:linePitch="299"/>
        </w:sectPr>
      </w:pPr>
    </w:p>
    <w:p w14:paraId="7ADC1BC7" w14:textId="77777777" w:rsidR="00EC5B50" w:rsidRDefault="00EC5B50" w:rsidP="00EC5B50">
      <w:pPr>
        <w:rPr>
          <w:rFonts w:eastAsiaTheme="minorHAnsi"/>
          <w:lang w:val="en-GB" w:eastAsia="ja-JP"/>
        </w:rPr>
      </w:pPr>
    </w:p>
    <w:p w14:paraId="69229DBF" w14:textId="77777777" w:rsidR="007308B0" w:rsidRDefault="007308B0" w:rsidP="00F85401"/>
    <w:p w14:paraId="700A9D59" w14:textId="77777777" w:rsidR="007308B0" w:rsidRDefault="007308B0" w:rsidP="00F85401"/>
    <w:p w14:paraId="62434DED" w14:textId="764069EC" w:rsidR="003F2913" w:rsidRDefault="003F2913" w:rsidP="00F85401">
      <w:pPr>
        <w:rPr>
          <w:color w:val="000000"/>
        </w:rPr>
      </w:pPr>
    </w:p>
    <w:p w14:paraId="4B115AD5" w14:textId="77777777" w:rsidR="003F2913" w:rsidRDefault="003F2913" w:rsidP="00F85401"/>
    <w:p w14:paraId="73D68022" w14:textId="77777777" w:rsidR="003F2913" w:rsidRDefault="003F2913" w:rsidP="00AA3AF9">
      <w:pPr>
        <w:jc w:val="center"/>
      </w:pPr>
    </w:p>
    <w:p w14:paraId="06FE81A1" w14:textId="77777777" w:rsidR="00691680" w:rsidRDefault="00BB1404" w:rsidP="00F85401">
      <w:pPr>
        <w:pStyle w:val="BodyText2"/>
      </w:pPr>
      <w:r>
        <w:rPr>
          <w:noProof/>
        </w:rPr>
        <mc:AlternateContent>
          <mc:Choice Requires="wps">
            <w:drawing>
              <wp:anchor distT="0" distB="0" distL="114300" distR="114300" simplePos="0" relativeHeight="251653120" behindDoc="0" locked="1" layoutInCell="0" allowOverlap="1" wp14:anchorId="30EC9DFB" wp14:editId="5BB5EAE6">
                <wp:simplePos x="0" y="0"/>
                <wp:positionH relativeFrom="column">
                  <wp:posOffset>-906780</wp:posOffset>
                </wp:positionH>
                <wp:positionV relativeFrom="paragraph">
                  <wp:posOffset>4318000</wp:posOffset>
                </wp:positionV>
                <wp:extent cx="7761605" cy="3359785"/>
                <wp:effectExtent l="0" t="0" r="10795" b="12065"/>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3359785"/>
                        </a:xfrm>
                        <a:prstGeom prst="rect">
                          <a:avLst/>
                        </a:prstGeom>
                        <a:solidFill>
                          <a:srgbClr val="BA0C2F"/>
                        </a:solidFill>
                        <a:ln w="9525">
                          <a:solidFill>
                            <a:srgbClr val="C2113A"/>
                          </a:solidFill>
                          <a:miter lim="800000"/>
                          <a:headEnd/>
                          <a:tailEnd/>
                        </a:ln>
                      </wps:spPr>
                      <wps:txbx>
                        <w:txbxContent>
                          <w:p w14:paraId="7B3E8AA5" w14:textId="77777777" w:rsidR="00E4627D" w:rsidRPr="00AA3AF9" w:rsidRDefault="00E4627D" w:rsidP="00AA3AF9">
                            <w:pPr>
                              <w:jc w:val="center"/>
                              <w:rPr>
                                <w:color w:val="FFFFFF" w:themeColor="background1"/>
                              </w:rPr>
                            </w:pPr>
                          </w:p>
                          <w:p w14:paraId="2959CF8F" w14:textId="77777777" w:rsidR="00E4627D" w:rsidRPr="00AA3AF9" w:rsidRDefault="00E4627D" w:rsidP="00AA3AF9">
                            <w:pPr>
                              <w:spacing w:before="0"/>
                              <w:jc w:val="center"/>
                              <w:rPr>
                                <w:color w:val="FFFFFF" w:themeColor="background1"/>
                                <w:sz w:val="28"/>
                              </w:rPr>
                            </w:pPr>
                            <w:r w:rsidRPr="00AA3AF9">
                              <w:rPr>
                                <w:color w:val="FFFFFF" w:themeColor="background1"/>
                                <w:sz w:val="28"/>
                              </w:rPr>
                              <w:t>U.S. Agency for International Development</w:t>
                            </w:r>
                          </w:p>
                          <w:p w14:paraId="757C5EE9" w14:textId="77777777" w:rsidR="00E4627D" w:rsidRPr="00AA3AF9" w:rsidRDefault="00E4627D" w:rsidP="00AA3AF9">
                            <w:pPr>
                              <w:spacing w:before="0"/>
                              <w:jc w:val="center"/>
                              <w:rPr>
                                <w:color w:val="FFFFFF" w:themeColor="background1"/>
                                <w:sz w:val="28"/>
                              </w:rPr>
                            </w:pPr>
                            <w:r w:rsidRPr="00AA3AF9">
                              <w:rPr>
                                <w:color w:val="FFFFFF" w:themeColor="background1"/>
                                <w:sz w:val="28"/>
                              </w:rPr>
                              <w:t>1300 Pennsylvania Avenue, NW</w:t>
                            </w:r>
                          </w:p>
                          <w:p w14:paraId="3F52192A" w14:textId="77777777" w:rsidR="00E4627D" w:rsidRPr="00AA3AF9" w:rsidRDefault="00E4627D" w:rsidP="00AA3AF9">
                            <w:pPr>
                              <w:spacing w:before="0"/>
                              <w:jc w:val="center"/>
                              <w:rPr>
                                <w:color w:val="FFFFFF" w:themeColor="background1"/>
                                <w:sz w:val="28"/>
                              </w:rPr>
                            </w:pPr>
                            <w:r w:rsidRPr="00AA3AF9">
                              <w:rPr>
                                <w:color w:val="FFFFFF" w:themeColor="background1"/>
                                <w:sz w:val="28"/>
                              </w:rPr>
                              <w:t>Washington, D.C. 20523</w:t>
                            </w:r>
                          </w:p>
                          <w:p w14:paraId="4B9C384C" w14:textId="77777777" w:rsidR="00E4627D" w:rsidRPr="00AA3AF9" w:rsidRDefault="00E4627D" w:rsidP="00AA3AF9">
                            <w:pPr>
                              <w:spacing w:before="0"/>
                              <w:jc w:val="center"/>
                              <w:rPr>
                                <w:color w:val="FFFFFF" w:themeColor="background1"/>
                                <w:sz w:val="28"/>
                              </w:rPr>
                            </w:pPr>
                            <w:r w:rsidRPr="00AA3AF9">
                              <w:rPr>
                                <w:color w:val="FFFFFF" w:themeColor="background1"/>
                                <w:sz w:val="28"/>
                              </w:rPr>
                              <w:t>Tel: (202) 712-0000</w:t>
                            </w:r>
                          </w:p>
                          <w:p w14:paraId="4328A5DC" w14:textId="77777777" w:rsidR="00E4627D" w:rsidRPr="00AA3AF9" w:rsidRDefault="00E4627D" w:rsidP="00AA3AF9">
                            <w:pPr>
                              <w:spacing w:before="0"/>
                              <w:jc w:val="center"/>
                              <w:rPr>
                                <w:color w:val="FFFFFF" w:themeColor="background1"/>
                                <w:sz w:val="28"/>
                              </w:rPr>
                            </w:pPr>
                            <w:r w:rsidRPr="00AA3AF9">
                              <w:rPr>
                                <w:color w:val="FFFFFF" w:themeColor="background1"/>
                                <w:sz w:val="28"/>
                              </w:rPr>
                              <w:t>Fax: (202) 216-3524</w:t>
                            </w:r>
                          </w:p>
                          <w:p w14:paraId="096FB221" w14:textId="77777777" w:rsidR="00E4627D" w:rsidRPr="00AA3AF9" w:rsidRDefault="00E4627D" w:rsidP="00AA3AF9">
                            <w:pPr>
                              <w:spacing w:before="0"/>
                              <w:jc w:val="center"/>
                              <w:rPr>
                                <w:color w:val="FFFFFF" w:themeColor="background1"/>
                                <w:sz w:val="28"/>
                              </w:rPr>
                            </w:pPr>
                            <w:r w:rsidRPr="00AA3AF9">
                              <w:rPr>
                                <w:color w:val="FFFFFF" w:themeColor="background1"/>
                                <w:sz w:val="28"/>
                              </w:rPr>
                              <w:t>www.usaid.gov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C9DFB" id="Text Box 33" o:spid="_x0000_s1039" type="#_x0000_t202" style="position:absolute;margin-left:-71.4pt;margin-top:340pt;width:611.15pt;height:264.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" o:allowincell="f" fillcolor="#ba0c2f" strokecolor="#c2113a">
                <v:textbox>
                  <w:txbxContent>
                    <w:p w14:paraId="7B3E8AA5" w14:textId="77777777" w:rsidR="00E4627D" w:rsidRPr="00AA3AF9" w:rsidRDefault="00E4627D" w:rsidP="00AA3AF9">
                      <w:pPr>
                        <w:jc w:val="center"/>
                        <w:rPr>
                          <w:color w:val="FFFFFF" w:themeColor="background1"/>
                        </w:rPr>
                      </w:pPr>
                    </w:p>
                    <w:p w14:paraId="2959CF8F" w14:textId="77777777" w:rsidR="00E4627D" w:rsidRPr="00AA3AF9" w:rsidRDefault="00E4627D" w:rsidP="00AA3AF9">
                      <w:pPr>
                        <w:spacing w:before="0"/>
                        <w:jc w:val="center"/>
                        <w:rPr>
                          <w:color w:val="FFFFFF" w:themeColor="background1"/>
                          <w:sz w:val="28"/>
                        </w:rPr>
                      </w:pPr>
                      <w:r w:rsidRPr="00AA3AF9">
                        <w:rPr>
                          <w:color w:val="FFFFFF" w:themeColor="background1"/>
                          <w:sz w:val="28"/>
                        </w:rPr>
                        <w:t>U.S. Agency for International Development</w:t>
                      </w:r>
                    </w:p>
                    <w:p w14:paraId="757C5EE9" w14:textId="77777777" w:rsidR="00E4627D" w:rsidRPr="00AA3AF9" w:rsidRDefault="00E4627D" w:rsidP="00AA3AF9">
                      <w:pPr>
                        <w:spacing w:before="0"/>
                        <w:jc w:val="center"/>
                        <w:rPr>
                          <w:color w:val="FFFFFF" w:themeColor="background1"/>
                          <w:sz w:val="28"/>
                        </w:rPr>
                      </w:pPr>
                      <w:r w:rsidRPr="00AA3AF9">
                        <w:rPr>
                          <w:color w:val="FFFFFF" w:themeColor="background1"/>
                          <w:sz w:val="28"/>
                        </w:rPr>
                        <w:t>1300 Pennsylvania Avenue, NW</w:t>
                      </w:r>
                    </w:p>
                    <w:p w14:paraId="3F52192A" w14:textId="77777777" w:rsidR="00E4627D" w:rsidRPr="00AA3AF9" w:rsidRDefault="00E4627D" w:rsidP="00AA3AF9">
                      <w:pPr>
                        <w:spacing w:before="0"/>
                        <w:jc w:val="center"/>
                        <w:rPr>
                          <w:color w:val="FFFFFF" w:themeColor="background1"/>
                          <w:sz w:val="28"/>
                        </w:rPr>
                      </w:pPr>
                      <w:r w:rsidRPr="00AA3AF9">
                        <w:rPr>
                          <w:color w:val="FFFFFF" w:themeColor="background1"/>
                          <w:sz w:val="28"/>
                        </w:rPr>
                        <w:t>Washington, D.C. 20523</w:t>
                      </w:r>
                    </w:p>
                    <w:p w14:paraId="4B9C384C" w14:textId="77777777" w:rsidR="00E4627D" w:rsidRPr="00AA3AF9" w:rsidRDefault="00E4627D" w:rsidP="00AA3AF9">
                      <w:pPr>
                        <w:spacing w:before="0"/>
                        <w:jc w:val="center"/>
                        <w:rPr>
                          <w:color w:val="FFFFFF" w:themeColor="background1"/>
                          <w:sz w:val="28"/>
                        </w:rPr>
                      </w:pPr>
                      <w:r w:rsidRPr="00AA3AF9">
                        <w:rPr>
                          <w:color w:val="FFFFFF" w:themeColor="background1"/>
                          <w:sz w:val="28"/>
                        </w:rPr>
                        <w:t>Tel: (202) 712-0000</w:t>
                      </w:r>
                    </w:p>
                    <w:p w14:paraId="4328A5DC" w14:textId="77777777" w:rsidR="00E4627D" w:rsidRPr="00AA3AF9" w:rsidRDefault="00E4627D" w:rsidP="00AA3AF9">
                      <w:pPr>
                        <w:spacing w:before="0"/>
                        <w:jc w:val="center"/>
                        <w:rPr>
                          <w:color w:val="FFFFFF" w:themeColor="background1"/>
                          <w:sz w:val="28"/>
                        </w:rPr>
                      </w:pPr>
                      <w:r w:rsidRPr="00AA3AF9">
                        <w:rPr>
                          <w:color w:val="FFFFFF" w:themeColor="background1"/>
                          <w:sz w:val="28"/>
                        </w:rPr>
                        <w:t>Fax: (202) 216-3524</w:t>
                      </w:r>
                    </w:p>
                    <w:p w14:paraId="096FB221" w14:textId="77777777" w:rsidR="00E4627D" w:rsidRPr="00AA3AF9" w:rsidRDefault="00E4627D" w:rsidP="00AA3AF9">
                      <w:pPr>
                        <w:spacing w:before="0"/>
                        <w:jc w:val="center"/>
                        <w:rPr>
                          <w:color w:val="FFFFFF" w:themeColor="background1"/>
                          <w:sz w:val="28"/>
                        </w:rPr>
                      </w:pPr>
                      <w:r w:rsidRPr="00AA3AF9">
                        <w:rPr>
                          <w:color w:val="FFFFFF" w:themeColor="background1"/>
                          <w:sz w:val="28"/>
                        </w:rPr>
                        <w:t>www.usaid.gov</w:t>
                      </w:r>
                    </w:p>
                  </w:txbxContent>
                </v:textbox>
                <w10:anchorlock/>
              </v:shape>
            </w:pict>
          </mc:Fallback>
        </mc:AlternateContent>
      </w:r>
    </w:p>
    <w:p w14:paraId="6CBFB8E7" w14:textId="77777777" w:rsidR="00691680" w:rsidRDefault="00691680" w:rsidP="00F85401">
      <w:pPr>
        <w:pStyle w:val="BodyText2"/>
      </w:pPr>
    </w:p>
    <w:p w14:paraId="055ADDEC" w14:textId="18ACA5CF" w:rsidR="003F2913" w:rsidRPr="00C257B8" w:rsidRDefault="003F2913" w:rsidP="00F85401">
      <w:pPr>
        <w:pStyle w:val="BodyText2"/>
      </w:pPr>
      <w:bookmarkStart w:id="259" w:name="_GoBack"/>
      <w:bookmarkEnd w:id="259"/>
    </w:p>
    <w:sectPr w:rsidR="003F2913" w:rsidRPr="00C257B8" w:rsidSect="00830186">
      <w:footerReference w:type="even" r:id="rId56"/>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98A97" w14:textId="77777777" w:rsidR="006C1DF3" w:rsidRDefault="006C1DF3" w:rsidP="00F85401">
      <w:r>
        <w:separator/>
      </w:r>
    </w:p>
  </w:endnote>
  <w:endnote w:type="continuationSeparator" w:id="0">
    <w:p w14:paraId="37B3656C" w14:textId="77777777" w:rsidR="006C1DF3" w:rsidRDefault="006C1DF3" w:rsidP="00F85401">
      <w:r>
        <w:continuationSeparator/>
      </w:r>
    </w:p>
  </w:endnote>
  <w:endnote w:type="continuationNotice" w:id="1">
    <w:p w14:paraId="4BD342C8" w14:textId="77777777" w:rsidR="006C1DF3" w:rsidRDefault="006C1DF3" w:rsidP="00F85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rialMT">
    <w:panose1 w:val="00000000000000000000"/>
    <w:charset w:val="00"/>
    <w:family w:val="swiss"/>
    <w:notTrueType/>
    <w:pitch w:val="default"/>
    <w:sig w:usb0="00000003" w:usb1="00000000" w:usb2="00000000" w:usb3="00000000" w:csb0="00000001" w:csb1="00000000"/>
  </w:font>
  <w:font w:name="GillSans">
    <w:altName w:val="Lucida Sans Unicode"/>
    <w:charset w:val="00"/>
    <w:family w:val="swiss"/>
    <w:pitch w:val="variable"/>
    <w:sig w:usb0="00000001"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GillSansMTStd-Book">
    <w:altName w:val="Gill Sans MT Std Book"/>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Arial,Italic">
    <w:panose1 w:val="00000000000000000000"/>
    <w:charset w:val="00"/>
    <w:family w:val="auto"/>
    <w:notTrueType/>
    <w:pitch w:val="default"/>
    <w:sig w:usb0="00000003" w:usb1="00000000" w:usb2="00000000" w:usb3="00000000" w:csb0="00000001" w:csb1="00000000"/>
  </w:font>
  <w:font w:name="FrutigerLTStd-Roman">
    <w:altName w:val="MS Mincho"/>
    <w:panose1 w:val="00000000000000000000"/>
    <w:charset w:val="80"/>
    <w:family w:val="auto"/>
    <w:notTrueType/>
    <w:pitch w:val="default"/>
    <w:sig w:usb0="00000000" w:usb1="08070000" w:usb2="00000010" w:usb3="00000000" w:csb0="00020000" w:csb1="00000000"/>
  </w:font>
  <w:font w:name="FrutigerLTStd-Italic">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249F6" w14:textId="77777777" w:rsidR="00E4627D" w:rsidRDefault="00E4627D" w:rsidP="00F85401">
    <w:pPr>
      <w:pStyle w:val="Footer"/>
    </w:pPr>
    <w:r>
      <w:tab/>
    </w:r>
    <w:r>
      <w:tab/>
      <w:t>BANGLADESH MARINE TENURE REPORT</w:t>
    </w:r>
    <w:r>
      <w:tab/>
    </w:r>
    <w:r w:rsidRPr="00751052">
      <w:fldChar w:fldCharType="begin"/>
    </w:r>
    <w:r w:rsidRPr="00751052">
      <w:instrText xml:space="preserve"> PAGE   \* MERGEFORMAT </w:instrText>
    </w:r>
    <w:r w:rsidRPr="00751052">
      <w:fldChar w:fldCharType="separate"/>
    </w:r>
    <w:r>
      <w:rPr>
        <w:noProof/>
      </w:rPr>
      <w:t>1</w:t>
    </w:r>
    <w:r w:rsidRPr="00751052">
      <w:fldChar w:fldCharType="end"/>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3A8FA" w14:textId="49F6B5D7" w:rsidR="00E4627D" w:rsidRPr="008306D1" w:rsidRDefault="00E4627D" w:rsidP="00214C6F">
    <w:pPr>
      <w:pStyle w:val="Footer"/>
      <w:tabs>
        <w:tab w:val="clear" w:pos="8640"/>
        <w:tab w:val="right" w:pos="9270"/>
      </w:tabs>
      <w:spacing w:before="0"/>
      <w:jc w:val="right"/>
      <w:rPr>
        <w:sz w:val="18"/>
        <w:szCs w:val="18"/>
      </w:rPr>
    </w:pPr>
    <w:r>
      <w:rPr>
        <w:rStyle w:val="PageNumber"/>
        <w:rFonts w:cs="Arial"/>
        <w:sz w:val="18"/>
      </w:rPr>
      <w:t>MARINE TENURE AND SMALL-SCALE FISHERIES: LEARNING FROM THE I</w:t>
    </w:r>
    <w:r w:rsidRPr="008306D1">
      <w:rPr>
        <w:sz w:val="18"/>
        <w:szCs w:val="18"/>
      </w:rPr>
      <w:t xml:space="preserve">NDONESIA </w:t>
    </w:r>
    <w:r>
      <w:rPr>
        <w:sz w:val="18"/>
        <w:szCs w:val="18"/>
      </w:rPr>
      <w:t>EXPERIENCE</w:t>
    </w:r>
    <w:r>
      <w:rPr>
        <w:sz w:val="18"/>
        <w:szCs w:val="18"/>
      </w:rPr>
      <w:tab/>
    </w:r>
    <w:r w:rsidRPr="000E3D19">
      <w:rPr>
        <w:sz w:val="18"/>
        <w:szCs w:val="18"/>
      </w:rPr>
      <w:fldChar w:fldCharType="begin"/>
    </w:r>
    <w:r w:rsidRPr="000E3D19">
      <w:rPr>
        <w:sz w:val="18"/>
        <w:szCs w:val="18"/>
      </w:rPr>
      <w:instrText xml:space="preserve"> PAGE   \* MERGEFORMAT </w:instrText>
    </w:r>
    <w:r w:rsidRPr="000E3D19">
      <w:rPr>
        <w:sz w:val="18"/>
        <w:szCs w:val="18"/>
      </w:rPr>
      <w:fldChar w:fldCharType="separate"/>
    </w:r>
    <w:r w:rsidR="00720AF0">
      <w:rPr>
        <w:noProof/>
        <w:sz w:val="18"/>
        <w:szCs w:val="18"/>
      </w:rPr>
      <w:t>72</w:t>
    </w:r>
    <w:r w:rsidRPr="000E3D19">
      <w:rPr>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AE620" w14:textId="245E1FCD" w:rsidR="00E4627D" w:rsidRPr="00214C6F" w:rsidRDefault="00E4627D" w:rsidP="00214C6F">
    <w:pPr>
      <w:pStyle w:val="Footer"/>
      <w:tabs>
        <w:tab w:val="clear" w:pos="8640"/>
        <w:tab w:val="right" w:pos="9270"/>
      </w:tabs>
      <w:spacing w:before="0"/>
      <w:jc w:val="right"/>
      <w:rPr>
        <w:sz w:val="18"/>
        <w:szCs w:val="18"/>
      </w:rPr>
    </w:pPr>
    <w:r>
      <w:rPr>
        <w:rStyle w:val="PageNumber"/>
        <w:rFonts w:cs="Arial"/>
        <w:sz w:val="18"/>
      </w:rPr>
      <w:t>MARINE TENURE AND SMALL-SCALE FISHERIES: LEARNING FROM THE I</w:t>
    </w:r>
    <w:r w:rsidRPr="008306D1">
      <w:rPr>
        <w:sz w:val="18"/>
        <w:szCs w:val="18"/>
      </w:rPr>
      <w:t xml:space="preserve">NDONESIA </w:t>
    </w:r>
    <w:r>
      <w:rPr>
        <w:sz w:val="18"/>
        <w:szCs w:val="18"/>
      </w:rPr>
      <w:t>EXPERIENCE</w:t>
    </w:r>
    <w:r>
      <w:rPr>
        <w:sz w:val="18"/>
        <w:szCs w:val="18"/>
      </w:rPr>
      <w:tab/>
    </w:r>
    <w:r w:rsidRPr="000E3D19">
      <w:rPr>
        <w:sz w:val="18"/>
        <w:szCs w:val="18"/>
      </w:rPr>
      <w:fldChar w:fldCharType="begin"/>
    </w:r>
    <w:r w:rsidRPr="000E3D19">
      <w:rPr>
        <w:sz w:val="18"/>
        <w:szCs w:val="18"/>
      </w:rPr>
      <w:instrText xml:space="preserve"> PAGE   \* MERGEFORMAT </w:instrText>
    </w:r>
    <w:r w:rsidRPr="000E3D19">
      <w:rPr>
        <w:sz w:val="18"/>
        <w:szCs w:val="18"/>
      </w:rPr>
      <w:fldChar w:fldCharType="separate"/>
    </w:r>
    <w:r w:rsidR="00720AF0">
      <w:rPr>
        <w:noProof/>
        <w:sz w:val="18"/>
        <w:szCs w:val="18"/>
      </w:rPr>
      <w:t>73</w:t>
    </w:r>
    <w:r w:rsidRPr="000E3D19">
      <w:rPr>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0EA2A" w14:textId="7958192E" w:rsidR="00E4627D" w:rsidRPr="009E390B" w:rsidRDefault="00E4627D" w:rsidP="009E39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31E7EF" w14:textId="77777777" w:rsidR="006C1DF3" w:rsidRDefault="006C1DF3" w:rsidP="00F85401">
      <w:r>
        <w:separator/>
      </w:r>
    </w:p>
  </w:footnote>
  <w:footnote w:type="continuationSeparator" w:id="0">
    <w:p w14:paraId="4F008C80" w14:textId="77777777" w:rsidR="006C1DF3" w:rsidRDefault="006C1DF3" w:rsidP="00F85401">
      <w:r>
        <w:continuationSeparator/>
      </w:r>
    </w:p>
  </w:footnote>
  <w:footnote w:type="continuationNotice" w:id="1">
    <w:p w14:paraId="1D5445A3" w14:textId="77777777" w:rsidR="006C1DF3" w:rsidRDefault="006C1DF3" w:rsidP="00F85401"/>
  </w:footnote>
  <w:footnote w:id="2">
    <w:p w14:paraId="6063D97A" w14:textId="1C5951BB" w:rsidR="00E4627D" w:rsidRDefault="00E4627D">
      <w:pPr>
        <w:pStyle w:val="FootnoteText"/>
      </w:pPr>
      <w:r>
        <w:rPr>
          <w:rStyle w:val="FootnoteReference"/>
        </w:rPr>
        <w:footnoteRef/>
      </w:r>
      <w:r>
        <w:t xml:space="preserve"> </w:t>
      </w:r>
      <w:r>
        <w:tab/>
        <w:t>See Appendix B for complete assessment matrix.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A8C4E442"/>
    <w:lvl w:ilvl="0">
      <w:start w:val="1"/>
      <w:numFmt w:val="lowerRoman"/>
      <w:pStyle w:val="ListNumber3"/>
      <w:lvlText w:val="%1)"/>
      <w:lvlJc w:val="left"/>
      <w:pPr>
        <w:tabs>
          <w:tab w:val="num" w:pos="1440"/>
        </w:tabs>
        <w:ind w:left="1080" w:hanging="360"/>
      </w:pPr>
      <w:rPr>
        <w:rFonts w:cs="Times New Roman"/>
      </w:rPr>
    </w:lvl>
  </w:abstractNum>
  <w:abstractNum w:abstractNumId="1" w15:restartNumberingAfterBreak="0">
    <w:nsid w:val="FFFFFF7F"/>
    <w:multiLevelType w:val="singleLevel"/>
    <w:tmpl w:val="4BDEE236"/>
    <w:lvl w:ilvl="0">
      <w:start w:val="1"/>
      <w:numFmt w:val="lowerLetter"/>
      <w:pStyle w:val="ListNumber2"/>
      <w:lvlText w:val="%1)"/>
      <w:lvlJc w:val="left"/>
      <w:pPr>
        <w:tabs>
          <w:tab w:val="num" w:pos="360"/>
        </w:tabs>
        <w:ind w:left="360" w:hanging="360"/>
      </w:pPr>
      <w:rPr>
        <w:rFonts w:cs="Times New Roman"/>
      </w:rPr>
    </w:lvl>
  </w:abstractNum>
  <w:abstractNum w:abstractNumId="2" w15:restartNumberingAfterBreak="0">
    <w:nsid w:val="FFFFFF83"/>
    <w:multiLevelType w:val="singleLevel"/>
    <w:tmpl w:val="DA08125E"/>
    <w:lvl w:ilvl="0">
      <w:start w:val="1"/>
      <w:numFmt w:val="bullet"/>
      <w:pStyle w:val="ListBullet2"/>
      <w:lvlText w:val="–"/>
      <w:lvlJc w:val="left"/>
      <w:pPr>
        <w:ind w:left="720" w:hanging="360"/>
      </w:pPr>
      <w:rPr>
        <w:rFonts w:ascii="Gill Sans MT" w:hAnsi="Gill Sans MT" w:hint="default"/>
        <w:b w:val="0"/>
        <w:i w:val="0"/>
      </w:rPr>
    </w:lvl>
  </w:abstractNum>
  <w:abstractNum w:abstractNumId="3" w15:restartNumberingAfterBreak="0">
    <w:nsid w:val="FFFFFF88"/>
    <w:multiLevelType w:val="multilevel"/>
    <w:tmpl w:val="4C6654D0"/>
    <w:lvl w:ilvl="0">
      <w:start w:val="1"/>
      <w:numFmt w:val="decimal"/>
      <w:pStyle w:val="ListNumber"/>
      <w:lvlText w:val="%1."/>
      <w:lvlJc w:val="left"/>
      <w:pPr>
        <w:tabs>
          <w:tab w:val="num" w:pos="360"/>
        </w:tabs>
        <w:ind w:left="360" w:hanging="360"/>
      </w:pPr>
      <w:rPr>
        <w:rFonts w:cs="Times New Roman"/>
      </w:rPr>
    </w:lvl>
    <w:lvl w:ilv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 w15:restartNumberingAfterBreak="0">
    <w:nsid w:val="00000003"/>
    <w:multiLevelType w:val="singleLevel"/>
    <w:tmpl w:val="00000003"/>
    <w:name w:val="WW8Num38"/>
    <w:lvl w:ilvl="0">
      <w:start w:val="1"/>
      <w:numFmt w:val="bullet"/>
      <w:lvlText w:val=""/>
      <w:lvlJc w:val="left"/>
      <w:pPr>
        <w:tabs>
          <w:tab w:val="num" w:pos="851"/>
        </w:tabs>
        <w:ind w:left="851" w:hanging="851"/>
      </w:pPr>
      <w:rPr>
        <w:rFonts w:ascii="Symbol" w:hAnsi="Symbol" w:hint="default"/>
        <w:color w:val="auto"/>
      </w:rPr>
    </w:lvl>
  </w:abstractNum>
  <w:abstractNum w:abstractNumId="5"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olor w:val="auto"/>
        <w:sz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auto"/>
        <w:sz w:val="22"/>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auto"/>
        <w:sz w:val="22"/>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9460AD"/>
    <w:multiLevelType w:val="hybridMultilevel"/>
    <w:tmpl w:val="3B38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151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6E7088E"/>
    <w:multiLevelType w:val="hybridMultilevel"/>
    <w:tmpl w:val="C11E4684"/>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D40297"/>
    <w:multiLevelType w:val="hybridMultilevel"/>
    <w:tmpl w:val="A3720016"/>
    <w:lvl w:ilvl="0" w:tplc="04090019">
      <w:start w:val="1"/>
      <w:numFmt w:val="lowerLetter"/>
      <w:lvlText w:val="%1."/>
      <w:lvlJc w:val="left"/>
      <w:pPr>
        <w:ind w:left="360" w:hanging="360"/>
      </w:pPr>
      <w:rPr>
        <w:rFonts w:cs="Times New Roman" w:hint="default"/>
      </w:rPr>
    </w:lvl>
    <w:lvl w:ilvl="1" w:tplc="0409001B">
      <w:start w:val="1"/>
      <w:numFmt w:val="lowerRoman"/>
      <w:lvlText w:val="%2."/>
      <w:lvlJc w:val="right"/>
      <w:pPr>
        <w:ind w:left="1080" w:hanging="360"/>
      </w:pPr>
      <w:rPr>
        <w:rFont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CA25EE2"/>
    <w:multiLevelType w:val="hybridMultilevel"/>
    <w:tmpl w:val="BA6A0056"/>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15:restartNumberingAfterBreak="0">
    <w:nsid w:val="0D202C39"/>
    <w:multiLevelType w:val="hybridMultilevel"/>
    <w:tmpl w:val="154448D0"/>
    <w:lvl w:ilvl="0" w:tplc="04090019">
      <w:start w:val="1"/>
      <w:numFmt w:val="lowerLetter"/>
      <w:lvlText w:val="%1."/>
      <w:lvlJc w:val="left"/>
      <w:pPr>
        <w:ind w:left="360" w:hanging="360"/>
      </w:pPr>
      <w:rPr>
        <w:rFonts w:cs="Times New Roman"/>
      </w:rPr>
    </w:lvl>
    <w:lvl w:ilvl="1" w:tplc="0409001B">
      <w:start w:val="1"/>
      <w:numFmt w:val="lowerRoman"/>
      <w:lvlText w:val="%2."/>
      <w:lvlJc w:val="righ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15:restartNumberingAfterBreak="0">
    <w:nsid w:val="0DAD48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0A243A1"/>
    <w:multiLevelType w:val="multilevel"/>
    <w:tmpl w:val="DCFE85DC"/>
    <w:lvl w:ilvl="0">
      <w:start w:val="2"/>
      <w:numFmt w:val="decimal"/>
      <w:pStyle w:val="Heading1"/>
      <w:lvlText w:val="%1.0"/>
      <w:lvlJc w:val="left"/>
      <w:pPr>
        <w:ind w:left="1080" w:hanging="1080"/>
      </w:pPr>
      <w:rPr>
        <w:rFonts w:hint="default"/>
      </w:rPr>
    </w:lvl>
    <w:lvl w:ilvl="1">
      <w:start w:val="1"/>
      <w:numFmt w:val="decimal"/>
      <w:lvlText w:val="%1.%2"/>
      <w:lvlJc w:val="left"/>
      <w:pPr>
        <w:ind w:left="1800" w:hanging="108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960" w:hanging="1800"/>
      </w:pPr>
      <w:rPr>
        <w:rFonts w:hint="default"/>
      </w:rPr>
    </w:lvl>
    <w:lvl w:ilvl="4">
      <w:start w:val="1"/>
      <w:numFmt w:val="decimal"/>
      <w:lvlText w:val="%1.%2.%3.%4.%5"/>
      <w:lvlJc w:val="left"/>
      <w:pPr>
        <w:ind w:left="5040" w:hanging="2160"/>
      </w:pPr>
      <w:rPr>
        <w:rFonts w:hint="default"/>
      </w:rPr>
    </w:lvl>
    <w:lvl w:ilvl="5">
      <w:start w:val="1"/>
      <w:numFmt w:val="decimal"/>
      <w:lvlText w:val="%1.%2.%3.%4.%5.%6"/>
      <w:lvlJc w:val="left"/>
      <w:pPr>
        <w:ind w:left="6480" w:hanging="2880"/>
      </w:pPr>
      <w:rPr>
        <w:rFonts w:hint="default"/>
      </w:rPr>
    </w:lvl>
    <w:lvl w:ilvl="6">
      <w:start w:val="1"/>
      <w:numFmt w:val="decimal"/>
      <w:lvlText w:val="%1.%2.%3.%4.%5.%6.%7"/>
      <w:lvlJc w:val="left"/>
      <w:pPr>
        <w:ind w:left="7560" w:hanging="3240"/>
      </w:pPr>
      <w:rPr>
        <w:rFonts w:hint="default"/>
      </w:rPr>
    </w:lvl>
    <w:lvl w:ilvl="7">
      <w:start w:val="1"/>
      <w:numFmt w:val="decimal"/>
      <w:lvlText w:val="%1.%2.%3.%4.%5.%6.%7.%8"/>
      <w:lvlJc w:val="left"/>
      <w:pPr>
        <w:ind w:left="8640" w:hanging="3600"/>
      </w:pPr>
      <w:rPr>
        <w:rFonts w:hint="default"/>
      </w:rPr>
    </w:lvl>
    <w:lvl w:ilvl="8">
      <w:start w:val="1"/>
      <w:numFmt w:val="decimal"/>
      <w:lvlText w:val="%1.%2.%3.%4.%5.%6.%7.%8.%9"/>
      <w:lvlJc w:val="left"/>
      <w:pPr>
        <w:ind w:left="9720" w:hanging="3960"/>
      </w:pPr>
      <w:rPr>
        <w:rFonts w:hint="default"/>
      </w:rPr>
    </w:lvl>
  </w:abstractNum>
  <w:abstractNum w:abstractNumId="16" w15:restartNumberingAfterBreak="0">
    <w:nsid w:val="1191191C"/>
    <w:multiLevelType w:val="hybridMultilevel"/>
    <w:tmpl w:val="EF3A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9D38DC"/>
    <w:multiLevelType w:val="hybridMultilevel"/>
    <w:tmpl w:val="EF3C8F9A"/>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CD7D4C"/>
    <w:multiLevelType w:val="hybridMultilevel"/>
    <w:tmpl w:val="55B46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D34B44"/>
    <w:multiLevelType w:val="hybridMultilevel"/>
    <w:tmpl w:val="7C00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2B63C9"/>
    <w:multiLevelType w:val="hybridMultilevel"/>
    <w:tmpl w:val="E28A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B33C6D"/>
    <w:multiLevelType w:val="hybridMultilevel"/>
    <w:tmpl w:val="B3484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B378BE"/>
    <w:multiLevelType w:val="hybridMultilevel"/>
    <w:tmpl w:val="D2B85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295578"/>
    <w:multiLevelType w:val="hybridMultilevel"/>
    <w:tmpl w:val="F8FA15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BF81D42"/>
    <w:multiLevelType w:val="hybridMultilevel"/>
    <w:tmpl w:val="2AA4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5B51DE"/>
    <w:multiLevelType w:val="hybridMultilevel"/>
    <w:tmpl w:val="89061256"/>
    <w:lvl w:ilvl="0" w:tplc="AB3EEF10">
      <w:start w:val="1"/>
      <w:numFmt w:val="decimal"/>
      <w:lvlText w:val="%1."/>
      <w:lvlJc w:val="left"/>
      <w:pPr>
        <w:ind w:left="360" w:hanging="360"/>
      </w:pPr>
      <w:rPr>
        <w:rFonts w:ascii="Gill Sans MT" w:hAnsi="Gill Sans MT" w:hint="default"/>
        <w:b/>
        <w:bCs/>
        <w:i w:val="0"/>
        <w:iCs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D9220B5"/>
    <w:multiLevelType w:val="hybridMultilevel"/>
    <w:tmpl w:val="D17E8730"/>
    <w:lvl w:ilvl="0" w:tplc="0088BEA2">
      <w:start w:val="1"/>
      <w:numFmt w:val="lowerLetter"/>
      <w:lvlText w:val="%1)"/>
      <w:lvlJc w:val="left"/>
      <w:pPr>
        <w:ind w:left="720" w:hanging="360"/>
      </w:pPr>
      <w:rPr>
        <w:rFonts w:ascii="Gill Sans MT" w:hAnsi="Gill Sans MT" w:hint="default"/>
        <w:b w:val="0"/>
        <w:bCs w:val="0"/>
        <w:i w:val="0"/>
        <w:iCs w:val="0"/>
      </w:rPr>
    </w:lvl>
    <w:lvl w:ilvl="1" w:tplc="04090017">
      <w:start w:val="1"/>
      <w:numFmt w:val="lowerLetter"/>
      <w:lvlText w:val="%2)"/>
      <w:lvlJc w:val="left"/>
      <w:pPr>
        <w:ind w:left="1440" w:hanging="360"/>
      </w:pPr>
      <w:rPr>
        <w:rFonts w:hint="default"/>
        <w:b w:val="0"/>
        <w:bCs w:val="0"/>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FC0247"/>
    <w:multiLevelType w:val="hybridMultilevel"/>
    <w:tmpl w:val="2EBA0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FE58AA"/>
    <w:multiLevelType w:val="hybridMultilevel"/>
    <w:tmpl w:val="7C3C765C"/>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F9B45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27B0171"/>
    <w:multiLevelType w:val="hybridMultilevel"/>
    <w:tmpl w:val="DFA441C2"/>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4F6F6C"/>
    <w:multiLevelType w:val="hybridMultilevel"/>
    <w:tmpl w:val="80E68F9C"/>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8311231"/>
    <w:multiLevelType w:val="hybridMultilevel"/>
    <w:tmpl w:val="AEAEE498"/>
    <w:lvl w:ilvl="0" w:tplc="5A46AA74">
      <w:start w:val="1"/>
      <w:numFmt w:val="lowerLetter"/>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A036524"/>
    <w:multiLevelType w:val="hybridMultilevel"/>
    <w:tmpl w:val="9F563590"/>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E901139"/>
    <w:multiLevelType w:val="hybridMultilevel"/>
    <w:tmpl w:val="BE369A6E"/>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28268D5"/>
    <w:multiLevelType w:val="hybridMultilevel"/>
    <w:tmpl w:val="0D28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BA7834"/>
    <w:multiLevelType w:val="hybridMultilevel"/>
    <w:tmpl w:val="780A9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203889"/>
    <w:multiLevelType w:val="hybridMultilevel"/>
    <w:tmpl w:val="67CC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7761CB"/>
    <w:multiLevelType w:val="hybridMultilevel"/>
    <w:tmpl w:val="F0B4C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5401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6B4647D"/>
    <w:multiLevelType w:val="hybridMultilevel"/>
    <w:tmpl w:val="A2423126"/>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9B167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AFB016D"/>
    <w:multiLevelType w:val="multilevel"/>
    <w:tmpl w:val="A1944786"/>
    <w:lvl w:ilvl="0">
      <w:start w:val="1"/>
      <w:numFmt w:val="decimal"/>
      <w:lvlText w:val="%1."/>
      <w:lvlJc w:val="left"/>
      <w:pPr>
        <w:ind w:left="360" w:hanging="360"/>
      </w:pPr>
      <w:rPr>
        <w:rFonts w:hint="default"/>
      </w:rPr>
    </w:lvl>
    <w:lvl w:ilvl="1">
      <w:start w:val="10"/>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15:restartNumberingAfterBreak="0">
    <w:nsid w:val="3CBF37FF"/>
    <w:multiLevelType w:val="hybridMultilevel"/>
    <w:tmpl w:val="E076C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F8C2A91"/>
    <w:multiLevelType w:val="hybridMultilevel"/>
    <w:tmpl w:val="56EE44B6"/>
    <w:lvl w:ilvl="0" w:tplc="FD7621A6">
      <w:start w:val="1"/>
      <w:numFmt w:val="decimal"/>
      <w:lvlText w:val="%1."/>
      <w:lvlJc w:val="left"/>
      <w:pPr>
        <w:ind w:left="720" w:hanging="360"/>
      </w:pPr>
      <w:rPr>
        <w:rFonts w:ascii="Gill Sans MT" w:hAnsi="Gill Sans MT"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2F7A67"/>
    <w:multiLevelType w:val="hybridMultilevel"/>
    <w:tmpl w:val="2CFE978E"/>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29E7952"/>
    <w:multiLevelType w:val="hybridMultilevel"/>
    <w:tmpl w:val="3AB2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2454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46817DD"/>
    <w:multiLevelType w:val="hybridMultilevel"/>
    <w:tmpl w:val="75F4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050D20"/>
    <w:multiLevelType w:val="hybridMultilevel"/>
    <w:tmpl w:val="74B6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733A76"/>
    <w:multiLevelType w:val="hybridMultilevel"/>
    <w:tmpl w:val="ECC01904"/>
    <w:lvl w:ilvl="0" w:tplc="04090019">
      <w:start w:val="1"/>
      <w:numFmt w:val="lowerLetter"/>
      <w:lvlText w:val="%1."/>
      <w:lvlJc w:val="left"/>
      <w:pPr>
        <w:ind w:left="360" w:hanging="360"/>
      </w:pPr>
      <w:rPr>
        <w:rFonts w:cs="Times New Roman" w:hint="default"/>
      </w:rPr>
    </w:lvl>
    <w:lvl w:ilvl="1" w:tplc="0409001B">
      <w:start w:val="1"/>
      <w:numFmt w:val="lowerRoman"/>
      <w:lvlText w:val="%2."/>
      <w:lvlJc w:val="right"/>
      <w:pPr>
        <w:ind w:left="1080" w:hanging="360"/>
      </w:pPr>
      <w:rPr>
        <w:rFont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7890575"/>
    <w:multiLevelType w:val="hybridMultilevel"/>
    <w:tmpl w:val="231AE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D57B4C"/>
    <w:multiLevelType w:val="hybridMultilevel"/>
    <w:tmpl w:val="CCE6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367210"/>
    <w:multiLevelType w:val="hybridMultilevel"/>
    <w:tmpl w:val="22F4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C4282D"/>
    <w:multiLevelType w:val="hybridMultilevel"/>
    <w:tmpl w:val="F6D4C5B2"/>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A223F32"/>
    <w:multiLevelType w:val="multilevel"/>
    <w:tmpl w:val="5D66AB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C6540E"/>
    <w:multiLevelType w:val="hybridMultilevel"/>
    <w:tmpl w:val="B9C8B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925C17"/>
    <w:multiLevelType w:val="hybridMultilevel"/>
    <w:tmpl w:val="481E2898"/>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D1F67E4"/>
    <w:multiLevelType w:val="hybridMultilevel"/>
    <w:tmpl w:val="B8AE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9E6CE4"/>
    <w:multiLevelType w:val="hybridMultilevel"/>
    <w:tmpl w:val="BD307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DB615A5"/>
    <w:multiLevelType w:val="hybridMultilevel"/>
    <w:tmpl w:val="BFFCAAA0"/>
    <w:lvl w:ilvl="0" w:tplc="5A362EDA">
      <w:start w:val="1"/>
      <w:numFmt w:val="upperLetter"/>
      <w:lvlText w:val="%1."/>
      <w:lvlJc w:val="left"/>
      <w:pPr>
        <w:ind w:left="648" w:hanging="360"/>
      </w:pPr>
      <w:rPr>
        <w:rFonts w:hint="default"/>
        <w:color w:val="002A6C"/>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2" w15:restartNumberingAfterBreak="0">
    <w:nsid w:val="4E2D54AF"/>
    <w:multiLevelType w:val="hybridMultilevel"/>
    <w:tmpl w:val="EFF0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9447B6"/>
    <w:multiLevelType w:val="hybridMultilevel"/>
    <w:tmpl w:val="9E80016A"/>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FDC74D8"/>
    <w:multiLevelType w:val="hybridMultilevel"/>
    <w:tmpl w:val="B60EA6E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1433EB2"/>
    <w:multiLevelType w:val="multilevel"/>
    <w:tmpl w:val="CAFE1A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4E10B3"/>
    <w:multiLevelType w:val="hybridMultilevel"/>
    <w:tmpl w:val="B0C4C506"/>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3FE0AE4"/>
    <w:multiLevelType w:val="multilevel"/>
    <w:tmpl w:val="5D66AB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4311C31"/>
    <w:multiLevelType w:val="hybridMultilevel"/>
    <w:tmpl w:val="B9907E1C"/>
    <w:lvl w:ilvl="0" w:tplc="80468DD4">
      <w:start w:val="1"/>
      <w:numFmt w:val="upperLetter"/>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4701BCF"/>
    <w:multiLevelType w:val="hybridMultilevel"/>
    <w:tmpl w:val="0D62EE86"/>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48F33BA"/>
    <w:multiLevelType w:val="hybridMultilevel"/>
    <w:tmpl w:val="5F5A6786"/>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8044706"/>
    <w:multiLevelType w:val="hybridMultilevel"/>
    <w:tmpl w:val="586A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684F36"/>
    <w:multiLevelType w:val="hybridMultilevel"/>
    <w:tmpl w:val="312834E8"/>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A0839C3"/>
    <w:multiLevelType w:val="hybridMultilevel"/>
    <w:tmpl w:val="61B8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C4C1336"/>
    <w:multiLevelType w:val="hybridMultilevel"/>
    <w:tmpl w:val="86F29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03212B"/>
    <w:multiLevelType w:val="hybridMultilevel"/>
    <w:tmpl w:val="638A1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0B0048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61DF731F"/>
    <w:multiLevelType w:val="hybridMultilevel"/>
    <w:tmpl w:val="9662A558"/>
    <w:lvl w:ilvl="0" w:tplc="6764F1D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230E55"/>
    <w:multiLevelType w:val="hybridMultilevel"/>
    <w:tmpl w:val="E4EA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4AB3DB9"/>
    <w:multiLevelType w:val="hybridMultilevel"/>
    <w:tmpl w:val="CB7275DA"/>
    <w:lvl w:ilvl="0" w:tplc="5518F064">
      <w:start w:val="1"/>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A5751B7"/>
    <w:multiLevelType w:val="hybridMultilevel"/>
    <w:tmpl w:val="921CC580"/>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B5559CD"/>
    <w:multiLevelType w:val="hybridMultilevel"/>
    <w:tmpl w:val="B17443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1076E63"/>
    <w:multiLevelType w:val="hybridMultilevel"/>
    <w:tmpl w:val="2F30A1E2"/>
    <w:lvl w:ilvl="0" w:tplc="0409000F">
      <w:start w:val="1"/>
      <w:numFmt w:val="decimal"/>
      <w:lvlText w:val="%1."/>
      <w:lvlJc w:val="left"/>
      <w:pPr>
        <w:ind w:left="360" w:hanging="360"/>
      </w:pPr>
      <w:rPr>
        <w:rFonts w:hint="default"/>
      </w:rPr>
    </w:lvl>
    <w:lvl w:ilvl="1" w:tplc="0674F540">
      <w:numFmt w:val="bullet"/>
      <w:lvlText w:val="•"/>
      <w:lvlJc w:val="left"/>
      <w:pPr>
        <w:ind w:left="1080" w:hanging="360"/>
      </w:pPr>
      <w:rPr>
        <w:rFonts w:ascii="Gill Sans MT" w:eastAsiaTheme="minorHAnsi" w:hAnsi="Gill Sans MT" w:cs="ArialMT"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3" w15:restartNumberingAfterBreak="0">
    <w:nsid w:val="75EB1A52"/>
    <w:multiLevelType w:val="hybridMultilevel"/>
    <w:tmpl w:val="C0ECC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4F71BC"/>
    <w:multiLevelType w:val="hybridMultilevel"/>
    <w:tmpl w:val="6DC0F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4777EE"/>
    <w:multiLevelType w:val="hybridMultilevel"/>
    <w:tmpl w:val="7BAA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6A18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B2A5CE3"/>
    <w:multiLevelType w:val="singleLevel"/>
    <w:tmpl w:val="DA6883C8"/>
    <w:lvl w:ilvl="0">
      <w:start w:val="1"/>
      <w:numFmt w:val="bullet"/>
      <w:pStyle w:val="ListBullet3"/>
      <w:lvlText w:val=""/>
      <w:lvlJc w:val="left"/>
      <w:pPr>
        <w:tabs>
          <w:tab w:val="num" w:pos="1080"/>
        </w:tabs>
        <w:ind w:left="1080" w:hanging="360"/>
      </w:pPr>
      <w:rPr>
        <w:rFonts w:ascii="Symbol" w:hAnsi="Symbol" w:hint="default"/>
      </w:rPr>
    </w:lvl>
  </w:abstractNum>
  <w:abstractNum w:abstractNumId="88" w15:restartNumberingAfterBreak="0">
    <w:nsid w:val="7CC8453C"/>
    <w:multiLevelType w:val="hybridMultilevel"/>
    <w:tmpl w:val="B9F68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7CC86271"/>
    <w:multiLevelType w:val="multilevel"/>
    <w:tmpl w:val="ECCC0CE4"/>
    <w:lvl w:ilvl="0">
      <w:start w:val="1"/>
      <w:numFmt w:val="decimal"/>
      <w:lvlText w:val="%1."/>
      <w:lvlJc w:val="left"/>
      <w:pPr>
        <w:ind w:left="720" w:hanging="360"/>
      </w:pPr>
      <w:rPr>
        <w:rFonts w:ascii="Gill Sans MT" w:eastAsia="Times New Roman" w:hAnsi="Gill Sans MT" w:cs="Gill Sans MT"/>
      </w:rPr>
    </w:lvl>
    <w:lvl w:ilv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90" w15:restartNumberingAfterBreak="0">
    <w:nsid w:val="7D591A34"/>
    <w:multiLevelType w:val="hybridMultilevel"/>
    <w:tmpl w:val="C7C6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87"/>
  </w:num>
  <w:num w:numId="6">
    <w:abstractNumId w:val="30"/>
  </w:num>
  <w:num w:numId="7">
    <w:abstractNumId w:val="89"/>
  </w:num>
  <w:num w:numId="8">
    <w:abstractNumId w:val="15"/>
  </w:num>
  <w:num w:numId="9">
    <w:abstractNumId w:val="19"/>
  </w:num>
  <w:num w:numId="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num>
  <w:num w:numId="12">
    <w:abstractNumId w:val="57"/>
  </w:num>
  <w:num w:numId="13">
    <w:abstractNumId w:val="68"/>
  </w:num>
  <w:num w:numId="14">
    <w:abstractNumId w:val="23"/>
  </w:num>
  <w:num w:numId="15">
    <w:abstractNumId w:val="25"/>
  </w:num>
  <w:num w:numId="16">
    <w:abstractNumId w:val="13"/>
  </w:num>
  <w:num w:numId="17">
    <w:abstractNumId w:val="11"/>
  </w:num>
  <w:num w:numId="18">
    <w:abstractNumId w:val="51"/>
  </w:num>
  <w:num w:numId="19">
    <w:abstractNumId w:val="41"/>
  </w:num>
  <w:num w:numId="20">
    <w:abstractNumId w:val="27"/>
  </w:num>
  <w:num w:numId="21">
    <w:abstractNumId w:val="64"/>
  </w:num>
  <w:num w:numId="22">
    <w:abstractNumId w:val="33"/>
  </w:num>
  <w:num w:numId="23">
    <w:abstractNumId w:val="79"/>
  </w:num>
  <w:num w:numId="24">
    <w:abstractNumId w:val="43"/>
  </w:num>
  <w:num w:numId="25">
    <w:abstractNumId w:val="61"/>
  </w:num>
  <w:num w:numId="26">
    <w:abstractNumId w:val="65"/>
  </w:num>
  <w:num w:numId="27">
    <w:abstractNumId w:val="62"/>
  </w:num>
  <w:num w:numId="28">
    <w:abstractNumId w:val="38"/>
  </w:num>
  <w:num w:numId="29">
    <w:abstractNumId w:val="50"/>
  </w:num>
  <w:num w:numId="30">
    <w:abstractNumId w:val="54"/>
  </w:num>
  <w:num w:numId="31">
    <w:abstractNumId w:val="85"/>
  </w:num>
  <w:num w:numId="32">
    <w:abstractNumId w:val="36"/>
  </w:num>
  <w:num w:numId="33">
    <w:abstractNumId w:val="84"/>
  </w:num>
  <w:num w:numId="34">
    <w:abstractNumId w:val="74"/>
  </w:num>
  <w:num w:numId="35">
    <w:abstractNumId w:val="71"/>
  </w:num>
  <w:num w:numId="36">
    <w:abstractNumId w:val="10"/>
  </w:num>
  <w:num w:numId="37">
    <w:abstractNumId w:val="70"/>
  </w:num>
  <w:num w:numId="38">
    <w:abstractNumId w:val="80"/>
  </w:num>
  <w:num w:numId="39">
    <w:abstractNumId w:val="55"/>
  </w:num>
  <w:num w:numId="40">
    <w:abstractNumId w:val="28"/>
  </w:num>
  <w:num w:numId="41">
    <w:abstractNumId w:val="35"/>
  </w:num>
  <w:num w:numId="42">
    <w:abstractNumId w:val="69"/>
  </w:num>
  <w:num w:numId="43">
    <w:abstractNumId w:val="66"/>
  </w:num>
  <w:num w:numId="44">
    <w:abstractNumId w:val="34"/>
  </w:num>
  <w:num w:numId="45">
    <w:abstractNumId w:val="31"/>
  </w:num>
  <w:num w:numId="46">
    <w:abstractNumId w:val="63"/>
  </w:num>
  <w:num w:numId="47">
    <w:abstractNumId w:val="46"/>
  </w:num>
  <w:num w:numId="48">
    <w:abstractNumId w:val="72"/>
  </w:num>
  <w:num w:numId="49">
    <w:abstractNumId w:val="12"/>
  </w:num>
  <w:num w:numId="50">
    <w:abstractNumId w:val="58"/>
  </w:num>
  <w:num w:numId="51">
    <w:abstractNumId w:val="32"/>
  </w:num>
  <w:num w:numId="52">
    <w:abstractNumId w:val="17"/>
  </w:num>
  <w:num w:numId="53">
    <w:abstractNumId w:val="49"/>
  </w:num>
  <w:num w:numId="54">
    <w:abstractNumId w:val="56"/>
  </w:num>
  <w:num w:numId="55">
    <w:abstractNumId w:val="67"/>
  </w:num>
  <w:num w:numId="56">
    <w:abstractNumId w:val="82"/>
  </w:num>
  <w:num w:numId="57">
    <w:abstractNumId w:val="42"/>
  </w:num>
  <w:num w:numId="58">
    <w:abstractNumId w:val="45"/>
  </w:num>
  <w:num w:numId="59">
    <w:abstractNumId w:val="29"/>
  </w:num>
  <w:num w:numId="60">
    <w:abstractNumId w:val="26"/>
  </w:num>
  <w:num w:numId="61">
    <w:abstractNumId w:val="40"/>
  </w:num>
  <w:num w:numId="62">
    <w:abstractNumId w:val="76"/>
  </w:num>
  <w:num w:numId="63">
    <w:abstractNumId w:val="48"/>
  </w:num>
  <w:num w:numId="64">
    <w:abstractNumId w:val="9"/>
  </w:num>
  <w:num w:numId="65">
    <w:abstractNumId w:val="14"/>
  </w:num>
  <w:num w:numId="66">
    <w:abstractNumId w:val="86"/>
  </w:num>
  <w:num w:numId="67">
    <w:abstractNumId w:val="77"/>
  </w:num>
  <w:num w:numId="68">
    <w:abstractNumId w:val="24"/>
  </w:num>
  <w:num w:numId="69">
    <w:abstractNumId w:val="59"/>
  </w:num>
  <w:num w:numId="70">
    <w:abstractNumId w:val="53"/>
  </w:num>
  <w:num w:numId="71">
    <w:abstractNumId w:val="81"/>
  </w:num>
  <w:num w:numId="72">
    <w:abstractNumId w:val="39"/>
  </w:num>
  <w:num w:numId="73">
    <w:abstractNumId w:val="90"/>
  </w:num>
  <w:num w:numId="74">
    <w:abstractNumId w:val="20"/>
  </w:num>
  <w:num w:numId="75">
    <w:abstractNumId w:val="78"/>
  </w:num>
  <w:num w:numId="76">
    <w:abstractNumId w:val="22"/>
  </w:num>
  <w:num w:numId="77">
    <w:abstractNumId w:val="52"/>
  </w:num>
  <w:num w:numId="78">
    <w:abstractNumId w:val="18"/>
  </w:num>
  <w:num w:numId="79">
    <w:abstractNumId w:val="16"/>
  </w:num>
  <w:num w:numId="80">
    <w:abstractNumId w:val="21"/>
  </w:num>
  <w:num w:numId="81">
    <w:abstractNumId w:val="8"/>
  </w:num>
  <w:num w:numId="82">
    <w:abstractNumId w:val="83"/>
  </w:num>
  <w:num w:numId="83">
    <w:abstractNumId w:val="88"/>
  </w:num>
  <w:num w:numId="84">
    <w:abstractNumId w:val="73"/>
  </w:num>
  <w:num w:numId="85">
    <w:abstractNumId w:val="44"/>
  </w:num>
  <w:num w:numId="86">
    <w:abstractNumId w:val="47"/>
  </w:num>
  <w:num w:numId="87">
    <w:abstractNumId w:val="3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Gill Sans M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s0p5xpjxpzpte9v95pzrsaa59fxfa0pvfx&quot;&gt;MarResTen-SavedCopy&lt;record-ids&gt;&lt;item&gt;1262&lt;/item&gt;&lt;item&gt;1291&lt;/item&gt;&lt;/record-ids&gt;&lt;/item&gt;&lt;/Libraries&gt;"/>
  </w:docVars>
  <w:rsids>
    <w:rsidRoot w:val="00022745"/>
    <w:rsid w:val="000005E2"/>
    <w:rsid w:val="00000F30"/>
    <w:rsid w:val="000013AA"/>
    <w:rsid w:val="00001BA7"/>
    <w:rsid w:val="000026D8"/>
    <w:rsid w:val="00003B46"/>
    <w:rsid w:val="00003C05"/>
    <w:rsid w:val="00004848"/>
    <w:rsid w:val="00004E87"/>
    <w:rsid w:val="00005BCE"/>
    <w:rsid w:val="00005D40"/>
    <w:rsid w:val="00006286"/>
    <w:rsid w:val="00007B43"/>
    <w:rsid w:val="00010757"/>
    <w:rsid w:val="0001290F"/>
    <w:rsid w:val="00012E6F"/>
    <w:rsid w:val="00013432"/>
    <w:rsid w:val="00014666"/>
    <w:rsid w:val="00015C7F"/>
    <w:rsid w:val="000161C8"/>
    <w:rsid w:val="000167EB"/>
    <w:rsid w:val="000167EC"/>
    <w:rsid w:val="0002148E"/>
    <w:rsid w:val="000219DB"/>
    <w:rsid w:val="00021F11"/>
    <w:rsid w:val="00022745"/>
    <w:rsid w:val="00023576"/>
    <w:rsid w:val="000237C5"/>
    <w:rsid w:val="00024B3E"/>
    <w:rsid w:val="00024D9E"/>
    <w:rsid w:val="00026C29"/>
    <w:rsid w:val="00026D65"/>
    <w:rsid w:val="0002793F"/>
    <w:rsid w:val="00027EB6"/>
    <w:rsid w:val="00030848"/>
    <w:rsid w:val="00031190"/>
    <w:rsid w:val="0003187F"/>
    <w:rsid w:val="0003289C"/>
    <w:rsid w:val="00034369"/>
    <w:rsid w:val="0003566B"/>
    <w:rsid w:val="000364E3"/>
    <w:rsid w:val="000366D7"/>
    <w:rsid w:val="00041BBB"/>
    <w:rsid w:val="000423BF"/>
    <w:rsid w:val="000423DE"/>
    <w:rsid w:val="00042AA2"/>
    <w:rsid w:val="00042C2C"/>
    <w:rsid w:val="00042FD2"/>
    <w:rsid w:val="00043C40"/>
    <w:rsid w:val="000444E8"/>
    <w:rsid w:val="00044BD1"/>
    <w:rsid w:val="00045146"/>
    <w:rsid w:val="00045718"/>
    <w:rsid w:val="000457FA"/>
    <w:rsid w:val="00046AE9"/>
    <w:rsid w:val="000471EB"/>
    <w:rsid w:val="00053D70"/>
    <w:rsid w:val="000540BF"/>
    <w:rsid w:val="00054857"/>
    <w:rsid w:val="00055786"/>
    <w:rsid w:val="0005595C"/>
    <w:rsid w:val="00055AC4"/>
    <w:rsid w:val="00056676"/>
    <w:rsid w:val="00056A07"/>
    <w:rsid w:val="00057CBB"/>
    <w:rsid w:val="00060C18"/>
    <w:rsid w:val="00064779"/>
    <w:rsid w:val="00064DAC"/>
    <w:rsid w:val="000670D6"/>
    <w:rsid w:val="000674F0"/>
    <w:rsid w:val="00067F27"/>
    <w:rsid w:val="000701DB"/>
    <w:rsid w:val="0007096C"/>
    <w:rsid w:val="000719EE"/>
    <w:rsid w:val="00071B9E"/>
    <w:rsid w:val="00073D34"/>
    <w:rsid w:val="00074CA9"/>
    <w:rsid w:val="00075121"/>
    <w:rsid w:val="0007598B"/>
    <w:rsid w:val="0007756F"/>
    <w:rsid w:val="0008202B"/>
    <w:rsid w:val="00082474"/>
    <w:rsid w:val="00084A6E"/>
    <w:rsid w:val="00085DC0"/>
    <w:rsid w:val="0008685B"/>
    <w:rsid w:val="000911C3"/>
    <w:rsid w:val="00091433"/>
    <w:rsid w:val="000922E9"/>
    <w:rsid w:val="00092A9D"/>
    <w:rsid w:val="00092EA4"/>
    <w:rsid w:val="00093827"/>
    <w:rsid w:val="000938B7"/>
    <w:rsid w:val="000949AF"/>
    <w:rsid w:val="00094A64"/>
    <w:rsid w:val="0009501C"/>
    <w:rsid w:val="0009553A"/>
    <w:rsid w:val="000A3EEE"/>
    <w:rsid w:val="000A4067"/>
    <w:rsid w:val="000A4D3E"/>
    <w:rsid w:val="000A4E72"/>
    <w:rsid w:val="000A7763"/>
    <w:rsid w:val="000B073B"/>
    <w:rsid w:val="000B1AC4"/>
    <w:rsid w:val="000B2F68"/>
    <w:rsid w:val="000B3004"/>
    <w:rsid w:val="000B30D6"/>
    <w:rsid w:val="000B4AD1"/>
    <w:rsid w:val="000B56C7"/>
    <w:rsid w:val="000B5F35"/>
    <w:rsid w:val="000B65D7"/>
    <w:rsid w:val="000B68B5"/>
    <w:rsid w:val="000C067B"/>
    <w:rsid w:val="000C12F9"/>
    <w:rsid w:val="000C24A2"/>
    <w:rsid w:val="000C405D"/>
    <w:rsid w:val="000C5D9C"/>
    <w:rsid w:val="000C6541"/>
    <w:rsid w:val="000C71F8"/>
    <w:rsid w:val="000C7567"/>
    <w:rsid w:val="000C7AD8"/>
    <w:rsid w:val="000D1316"/>
    <w:rsid w:val="000D1A45"/>
    <w:rsid w:val="000D1A82"/>
    <w:rsid w:val="000D2441"/>
    <w:rsid w:val="000D3BE1"/>
    <w:rsid w:val="000D56B9"/>
    <w:rsid w:val="000D69EB"/>
    <w:rsid w:val="000D6D38"/>
    <w:rsid w:val="000D6F98"/>
    <w:rsid w:val="000E022B"/>
    <w:rsid w:val="000E0F22"/>
    <w:rsid w:val="000E12CF"/>
    <w:rsid w:val="000E17C2"/>
    <w:rsid w:val="000E215F"/>
    <w:rsid w:val="000E2F50"/>
    <w:rsid w:val="000E3480"/>
    <w:rsid w:val="000E3907"/>
    <w:rsid w:val="000E3A20"/>
    <w:rsid w:val="000E3ACA"/>
    <w:rsid w:val="000E3D19"/>
    <w:rsid w:val="000E72ED"/>
    <w:rsid w:val="000E781D"/>
    <w:rsid w:val="000F04FF"/>
    <w:rsid w:val="000F13A9"/>
    <w:rsid w:val="000F1842"/>
    <w:rsid w:val="000F1EEC"/>
    <w:rsid w:val="000F370B"/>
    <w:rsid w:val="000F408B"/>
    <w:rsid w:val="000F4475"/>
    <w:rsid w:val="000F4A09"/>
    <w:rsid w:val="000F5E83"/>
    <w:rsid w:val="000F653A"/>
    <w:rsid w:val="000F66FB"/>
    <w:rsid w:val="000F6C47"/>
    <w:rsid w:val="000F76CF"/>
    <w:rsid w:val="000F7761"/>
    <w:rsid w:val="000F7B14"/>
    <w:rsid w:val="00100F20"/>
    <w:rsid w:val="00101148"/>
    <w:rsid w:val="00102644"/>
    <w:rsid w:val="00102ABD"/>
    <w:rsid w:val="00104CDC"/>
    <w:rsid w:val="00104D74"/>
    <w:rsid w:val="00105A75"/>
    <w:rsid w:val="00110223"/>
    <w:rsid w:val="00110400"/>
    <w:rsid w:val="00110B94"/>
    <w:rsid w:val="0011301F"/>
    <w:rsid w:val="00113C96"/>
    <w:rsid w:val="00116431"/>
    <w:rsid w:val="001178F7"/>
    <w:rsid w:val="00117E34"/>
    <w:rsid w:val="0012084A"/>
    <w:rsid w:val="001212FF"/>
    <w:rsid w:val="00121C9B"/>
    <w:rsid w:val="001230E2"/>
    <w:rsid w:val="001240F2"/>
    <w:rsid w:val="00124315"/>
    <w:rsid w:val="00124539"/>
    <w:rsid w:val="00124AD2"/>
    <w:rsid w:val="00124D27"/>
    <w:rsid w:val="00125B5C"/>
    <w:rsid w:val="00125BD0"/>
    <w:rsid w:val="00125E78"/>
    <w:rsid w:val="00125F20"/>
    <w:rsid w:val="00126A4B"/>
    <w:rsid w:val="00127ECE"/>
    <w:rsid w:val="001306CB"/>
    <w:rsid w:val="001307EE"/>
    <w:rsid w:val="00130B11"/>
    <w:rsid w:val="0013173B"/>
    <w:rsid w:val="0013349C"/>
    <w:rsid w:val="00133711"/>
    <w:rsid w:val="0013611A"/>
    <w:rsid w:val="0013631E"/>
    <w:rsid w:val="00136705"/>
    <w:rsid w:val="00137E47"/>
    <w:rsid w:val="00140A04"/>
    <w:rsid w:val="00142CDB"/>
    <w:rsid w:val="00143A33"/>
    <w:rsid w:val="00145BE0"/>
    <w:rsid w:val="00146627"/>
    <w:rsid w:val="0014766E"/>
    <w:rsid w:val="001500DC"/>
    <w:rsid w:val="00151A0B"/>
    <w:rsid w:val="00151E58"/>
    <w:rsid w:val="00152C05"/>
    <w:rsid w:val="00152F25"/>
    <w:rsid w:val="00154550"/>
    <w:rsid w:val="00155437"/>
    <w:rsid w:val="001555CC"/>
    <w:rsid w:val="00156857"/>
    <w:rsid w:val="00157AC3"/>
    <w:rsid w:val="00161327"/>
    <w:rsid w:val="00161DE6"/>
    <w:rsid w:val="0016205F"/>
    <w:rsid w:val="00163444"/>
    <w:rsid w:val="001635F3"/>
    <w:rsid w:val="001637F7"/>
    <w:rsid w:val="00165B17"/>
    <w:rsid w:val="00165CA8"/>
    <w:rsid w:val="00166562"/>
    <w:rsid w:val="00166663"/>
    <w:rsid w:val="001670F9"/>
    <w:rsid w:val="00167FED"/>
    <w:rsid w:val="001724EF"/>
    <w:rsid w:val="00173C7B"/>
    <w:rsid w:val="00173D8C"/>
    <w:rsid w:val="00175367"/>
    <w:rsid w:val="001753CC"/>
    <w:rsid w:val="001757B2"/>
    <w:rsid w:val="00176660"/>
    <w:rsid w:val="00176C6F"/>
    <w:rsid w:val="00177035"/>
    <w:rsid w:val="001772B3"/>
    <w:rsid w:val="001812DD"/>
    <w:rsid w:val="00181387"/>
    <w:rsid w:val="00181EEE"/>
    <w:rsid w:val="00182F64"/>
    <w:rsid w:val="001838D6"/>
    <w:rsid w:val="00184511"/>
    <w:rsid w:val="001853CD"/>
    <w:rsid w:val="001866FD"/>
    <w:rsid w:val="00187E97"/>
    <w:rsid w:val="00190744"/>
    <w:rsid w:val="00190DAC"/>
    <w:rsid w:val="00190E5D"/>
    <w:rsid w:val="0019275D"/>
    <w:rsid w:val="001933A3"/>
    <w:rsid w:val="001942AC"/>
    <w:rsid w:val="00196D5E"/>
    <w:rsid w:val="0019719E"/>
    <w:rsid w:val="001A0A5C"/>
    <w:rsid w:val="001A12BF"/>
    <w:rsid w:val="001A18AD"/>
    <w:rsid w:val="001A33A0"/>
    <w:rsid w:val="001A3669"/>
    <w:rsid w:val="001A3DE6"/>
    <w:rsid w:val="001A485D"/>
    <w:rsid w:val="001A4D34"/>
    <w:rsid w:val="001A50F9"/>
    <w:rsid w:val="001A51D5"/>
    <w:rsid w:val="001A6431"/>
    <w:rsid w:val="001B053E"/>
    <w:rsid w:val="001B241C"/>
    <w:rsid w:val="001B3541"/>
    <w:rsid w:val="001B370D"/>
    <w:rsid w:val="001B467B"/>
    <w:rsid w:val="001B4722"/>
    <w:rsid w:val="001B49D5"/>
    <w:rsid w:val="001B4C9E"/>
    <w:rsid w:val="001B635E"/>
    <w:rsid w:val="001B672A"/>
    <w:rsid w:val="001B6D3E"/>
    <w:rsid w:val="001B7A6E"/>
    <w:rsid w:val="001C11CB"/>
    <w:rsid w:val="001C1711"/>
    <w:rsid w:val="001C177F"/>
    <w:rsid w:val="001C25B3"/>
    <w:rsid w:val="001C50D0"/>
    <w:rsid w:val="001C53E8"/>
    <w:rsid w:val="001C6703"/>
    <w:rsid w:val="001C6B16"/>
    <w:rsid w:val="001C706C"/>
    <w:rsid w:val="001D066B"/>
    <w:rsid w:val="001D179F"/>
    <w:rsid w:val="001D2417"/>
    <w:rsid w:val="001D26DC"/>
    <w:rsid w:val="001D33CD"/>
    <w:rsid w:val="001D5D58"/>
    <w:rsid w:val="001D6123"/>
    <w:rsid w:val="001D613C"/>
    <w:rsid w:val="001D7908"/>
    <w:rsid w:val="001E02A2"/>
    <w:rsid w:val="001E23F5"/>
    <w:rsid w:val="001E3FD4"/>
    <w:rsid w:val="001E4A36"/>
    <w:rsid w:val="001E5A1E"/>
    <w:rsid w:val="001E5DE0"/>
    <w:rsid w:val="001E602C"/>
    <w:rsid w:val="001E6708"/>
    <w:rsid w:val="001E6D02"/>
    <w:rsid w:val="001F00CC"/>
    <w:rsid w:val="001F0957"/>
    <w:rsid w:val="001F1DF6"/>
    <w:rsid w:val="001F34A0"/>
    <w:rsid w:val="001F384A"/>
    <w:rsid w:val="001F5069"/>
    <w:rsid w:val="001F59FF"/>
    <w:rsid w:val="001F6483"/>
    <w:rsid w:val="001F6523"/>
    <w:rsid w:val="001F6D93"/>
    <w:rsid w:val="001F7D40"/>
    <w:rsid w:val="00201789"/>
    <w:rsid w:val="002029FA"/>
    <w:rsid w:val="00203025"/>
    <w:rsid w:val="002040A1"/>
    <w:rsid w:val="002040B1"/>
    <w:rsid w:val="00205DE2"/>
    <w:rsid w:val="002073B9"/>
    <w:rsid w:val="002073DF"/>
    <w:rsid w:val="00207C41"/>
    <w:rsid w:val="00210628"/>
    <w:rsid w:val="002110D5"/>
    <w:rsid w:val="0021152D"/>
    <w:rsid w:val="002115C1"/>
    <w:rsid w:val="0021233C"/>
    <w:rsid w:val="00212AF6"/>
    <w:rsid w:val="00213533"/>
    <w:rsid w:val="00213DEE"/>
    <w:rsid w:val="002140AE"/>
    <w:rsid w:val="00214C6F"/>
    <w:rsid w:val="0021584B"/>
    <w:rsid w:val="002172F0"/>
    <w:rsid w:val="002177F0"/>
    <w:rsid w:val="00217C75"/>
    <w:rsid w:val="00217D5C"/>
    <w:rsid w:val="002204E0"/>
    <w:rsid w:val="00221AE2"/>
    <w:rsid w:val="002229CD"/>
    <w:rsid w:val="00224159"/>
    <w:rsid w:val="00224663"/>
    <w:rsid w:val="00224772"/>
    <w:rsid w:val="00226BD5"/>
    <w:rsid w:val="00226C68"/>
    <w:rsid w:val="002271B4"/>
    <w:rsid w:val="00227843"/>
    <w:rsid w:val="002279A2"/>
    <w:rsid w:val="00230116"/>
    <w:rsid w:val="0023131C"/>
    <w:rsid w:val="00231462"/>
    <w:rsid w:val="00231935"/>
    <w:rsid w:val="00231E7E"/>
    <w:rsid w:val="00232AC6"/>
    <w:rsid w:val="00232F5A"/>
    <w:rsid w:val="00233C08"/>
    <w:rsid w:val="00233E1E"/>
    <w:rsid w:val="002347A5"/>
    <w:rsid w:val="0023496B"/>
    <w:rsid w:val="0023533D"/>
    <w:rsid w:val="002353A0"/>
    <w:rsid w:val="002353F6"/>
    <w:rsid w:val="00235914"/>
    <w:rsid w:val="002368E9"/>
    <w:rsid w:val="00236C5B"/>
    <w:rsid w:val="00237129"/>
    <w:rsid w:val="002405B9"/>
    <w:rsid w:val="00240EA2"/>
    <w:rsid w:val="00240EED"/>
    <w:rsid w:val="002433A5"/>
    <w:rsid w:val="002478BB"/>
    <w:rsid w:val="00247B44"/>
    <w:rsid w:val="0025028D"/>
    <w:rsid w:val="00250F35"/>
    <w:rsid w:val="00251C9B"/>
    <w:rsid w:val="00251D01"/>
    <w:rsid w:val="00253B20"/>
    <w:rsid w:val="00257A0B"/>
    <w:rsid w:val="00257D4F"/>
    <w:rsid w:val="002605E9"/>
    <w:rsid w:val="0026108A"/>
    <w:rsid w:val="00261AE4"/>
    <w:rsid w:val="0026214A"/>
    <w:rsid w:val="00263524"/>
    <w:rsid w:val="0026465E"/>
    <w:rsid w:val="00264886"/>
    <w:rsid w:val="00265A67"/>
    <w:rsid w:val="002714CC"/>
    <w:rsid w:val="0027540C"/>
    <w:rsid w:val="00275C4A"/>
    <w:rsid w:val="002762D0"/>
    <w:rsid w:val="00276730"/>
    <w:rsid w:val="002779C8"/>
    <w:rsid w:val="002804AB"/>
    <w:rsid w:val="0028193E"/>
    <w:rsid w:val="002821CA"/>
    <w:rsid w:val="00282D09"/>
    <w:rsid w:val="00283BEA"/>
    <w:rsid w:val="00284E03"/>
    <w:rsid w:val="00286334"/>
    <w:rsid w:val="002863DC"/>
    <w:rsid w:val="002865DD"/>
    <w:rsid w:val="002868FB"/>
    <w:rsid w:val="00286BC9"/>
    <w:rsid w:val="00290BB4"/>
    <w:rsid w:val="0029343F"/>
    <w:rsid w:val="002968F5"/>
    <w:rsid w:val="0029694F"/>
    <w:rsid w:val="00297884"/>
    <w:rsid w:val="002A0B34"/>
    <w:rsid w:val="002A2085"/>
    <w:rsid w:val="002A2992"/>
    <w:rsid w:val="002A3235"/>
    <w:rsid w:val="002A5467"/>
    <w:rsid w:val="002A64ED"/>
    <w:rsid w:val="002B10DB"/>
    <w:rsid w:val="002B25EC"/>
    <w:rsid w:val="002B32F8"/>
    <w:rsid w:val="002B46E9"/>
    <w:rsid w:val="002B4D2F"/>
    <w:rsid w:val="002B4FE7"/>
    <w:rsid w:val="002B517A"/>
    <w:rsid w:val="002B607F"/>
    <w:rsid w:val="002C062E"/>
    <w:rsid w:val="002C16F0"/>
    <w:rsid w:val="002C3240"/>
    <w:rsid w:val="002C57A7"/>
    <w:rsid w:val="002C5E37"/>
    <w:rsid w:val="002C67C8"/>
    <w:rsid w:val="002C68D7"/>
    <w:rsid w:val="002C7D1A"/>
    <w:rsid w:val="002C7DD1"/>
    <w:rsid w:val="002D0168"/>
    <w:rsid w:val="002D0966"/>
    <w:rsid w:val="002D1C6C"/>
    <w:rsid w:val="002D2502"/>
    <w:rsid w:val="002D298D"/>
    <w:rsid w:val="002D3052"/>
    <w:rsid w:val="002D3999"/>
    <w:rsid w:val="002D45D7"/>
    <w:rsid w:val="002D555D"/>
    <w:rsid w:val="002D7722"/>
    <w:rsid w:val="002E210F"/>
    <w:rsid w:val="002E238D"/>
    <w:rsid w:val="002E2A5D"/>
    <w:rsid w:val="002E3425"/>
    <w:rsid w:val="002E4550"/>
    <w:rsid w:val="002E4BE6"/>
    <w:rsid w:val="002E5ABE"/>
    <w:rsid w:val="002E6910"/>
    <w:rsid w:val="002E6EFE"/>
    <w:rsid w:val="002E72FA"/>
    <w:rsid w:val="002F1161"/>
    <w:rsid w:val="002F120D"/>
    <w:rsid w:val="002F164A"/>
    <w:rsid w:val="002F20E7"/>
    <w:rsid w:val="002F28A0"/>
    <w:rsid w:val="002F2967"/>
    <w:rsid w:val="002F3DE6"/>
    <w:rsid w:val="002F3E0F"/>
    <w:rsid w:val="002F41D9"/>
    <w:rsid w:val="002F45E0"/>
    <w:rsid w:val="002F4A81"/>
    <w:rsid w:val="002F6717"/>
    <w:rsid w:val="002F798F"/>
    <w:rsid w:val="0030024A"/>
    <w:rsid w:val="0030046B"/>
    <w:rsid w:val="003011A9"/>
    <w:rsid w:val="00301E19"/>
    <w:rsid w:val="0030297B"/>
    <w:rsid w:val="00303310"/>
    <w:rsid w:val="003033E1"/>
    <w:rsid w:val="003064B2"/>
    <w:rsid w:val="00306AC6"/>
    <w:rsid w:val="00306C15"/>
    <w:rsid w:val="00310746"/>
    <w:rsid w:val="0031120B"/>
    <w:rsid w:val="0031130D"/>
    <w:rsid w:val="00311D09"/>
    <w:rsid w:val="003126C0"/>
    <w:rsid w:val="0031298D"/>
    <w:rsid w:val="00313A39"/>
    <w:rsid w:val="00314DAB"/>
    <w:rsid w:val="00315152"/>
    <w:rsid w:val="0031550C"/>
    <w:rsid w:val="00315647"/>
    <w:rsid w:val="00315E03"/>
    <w:rsid w:val="00317457"/>
    <w:rsid w:val="003224A8"/>
    <w:rsid w:val="003247F8"/>
    <w:rsid w:val="003250AA"/>
    <w:rsid w:val="0032688E"/>
    <w:rsid w:val="00326ADA"/>
    <w:rsid w:val="0032715A"/>
    <w:rsid w:val="003271DE"/>
    <w:rsid w:val="0032727E"/>
    <w:rsid w:val="0032771C"/>
    <w:rsid w:val="00327B4D"/>
    <w:rsid w:val="003319FC"/>
    <w:rsid w:val="003328C0"/>
    <w:rsid w:val="0033290C"/>
    <w:rsid w:val="00332AEF"/>
    <w:rsid w:val="003340C8"/>
    <w:rsid w:val="00335849"/>
    <w:rsid w:val="00335BC7"/>
    <w:rsid w:val="0033635B"/>
    <w:rsid w:val="00336577"/>
    <w:rsid w:val="00336E88"/>
    <w:rsid w:val="00337049"/>
    <w:rsid w:val="00337A4B"/>
    <w:rsid w:val="00340AC5"/>
    <w:rsid w:val="00341E16"/>
    <w:rsid w:val="00341EFD"/>
    <w:rsid w:val="00342A06"/>
    <w:rsid w:val="00342FD0"/>
    <w:rsid w:val="00343207"/>
    <w:rsid w:val="003434C0"/>
    <w:rsid w:val="00344CD9"/>
    <w:rsid w:val="003450A8"/>
    <w:rsid w:val="00345BB7"/>
    <w:rsid w:val="0034616A"/>
    <w:rsid w:val="00347374"/>
    <w:rsid w:val="003479E0"/>
    <w:rsid w:val="00347C46"/>
    <w:rsid w:val="00352D81"/>
    <w:rsid w:val="003531F1"/>
    <w:rsid w:val="0035391D"/>
    <w:rsid w:val="00354529"/>
    <w:rsid w:val="003551DC"/>
    <w:rsid w:val="00355206"/>
    <w:rsid w:val="00355DB3"/>
    <w:rsid w:val="00356D37"/>
    <w:rsid w:val="003571D6"/>
    <w:rsid w:val="0036133B"/>
    <w:rsid w:val="00361E35"/>
    <w:rsid w:val="00362874"/>
    <w:rsid w:val="00363CD0"/>
    <w:rsid w:val="00364944"/>
    <w:rsid w:val="00364BDD"/>
    <w:rsid w:val="0036563C"/>
    <w:rsid w:val="00366BA5"/>
    <w:rsid w:val="003701E1"/>
    <w:rsid w:val="00370F16"/>
    <w:rsid w:val="003711A2"/>
    <w:rsid w:val="00371327"/>
    <w:rsid w:val="0037343F"/>
    <w:rsid w:val="00373920"/>
    <w:rsid w:val="00374CA4"/>
    <w:rsid w:val="00374D29"/>
    <w:rsid w:val="00375360"/>
    <w:rsid w:val="00375CCB"/>
    <w:rsid w:val="0037628D"/>
    <w:rsid w:val="00376371"/>
    <w:rsid w:val="00377964"/>
    <w:rsid w:val="003807A2"/>
    <w:rsid w:val="003808B7"/>
    <w:rsid w:val="00382C82"/>
    <w:rsid w:val="003830B0"/>
    <w:rsid w:val="00383A95"/>
    <w:rsid w:val="00384405"/>
    <w:rsid w:val="003846CF"/>
    <w:rsid w:val="00384CAF"/>
    <w:rsid w:val="00384DAB"/>
    <w:rsid w:val="0038527E"/>
    <w:rsid w:val="0038587F"/>
    <w:rsid w:val="003865D7"/>
    <w:rsid w:val="003877EE"/>
    <w:rsid w:val="003910E8"/>
    <w:rsid w:val="0039147A"/>
    <w:rsid w:val="00391D3D"/>
    <w:rsid w:val="00393263"/>
    <w:rsid w:val="00393925"/>
    <w:rsid w:val="00393DEF"/>
    <w:rsid w:val="003951B2"/>
    <w:rsid w:val="003959E0"/>
    <w:rsid w:val="00396025"/>
    <w:rsid w:val="003967B7"/>
    <w:rsid w:val="003A16A5"/>
    <w:rsid w:val="003A223A"/>
    <w:rsid w:val="003A2579"/>
    <w:rsid w:val="003A3DC7"/>
    <w:rsid w:val="003A42E3"/>
    <w:rsid w:val="003A4EDC"/>
    <w:rsid w:val="003A597F"/>
    <w:rsid w:val="003A615E"/>
    <w:rsid w:val="003A69AC"/>
    <w:rsid w:val="003A6E7C"/>
    <w:rsid w:val="003A6EC5"/>
    <w:rsid w:val="003A768D"/>
    <w:rsid w:val="003B0349"/>
    <w:rsid w:val="003B06BD"/>
    <w:rsid w:val="003B118D"/>
    <w:rsid w:val="003B1F7B"/>
    <w:rsid w:val="003B239F"/>
    <w:rsid w:val="003B2511"/>
    <w:rsid w:val="003B35A4"/>
    <w:rsid w:val="003B4EAF"/>
    <w:rsid w:val="003B5ED3"/>
    <w:rsid w:val="003B7450"/>
    <w:rsid w:val="003B765D"/>
    <w:rsid w:val="003B7DA2"/>
    <w:rsid w:val="003C02D6"/>
    <w:rsid w:val="003C1017"/>
    <w:rsid w:val="003C1443"/>
    <w:rsid w:val="003C4A2B"/>
    <w:rsid w:val="003C4D14"/>
    <w:rsid w:val="003C64D1"/>
    <w:rsid w:val="003C7D71"/>
    <w:rsid w:val="003D1A55"/>
    <w:rsid w:val="003D47D2"/>
    <w:rsid w:val="003D4D0D"/>
    <w:rsid w:val="003D5DF9"/>
    <w:rsid w:val="003D61C0"/>
    <w:rsid w:val="003D7F0E"/>
    <w:rsid w:val="003E0CCB"/>
    <w:rsid w:val="003E0E57"/>
    <w:rsid w:val="003E3527"/>
    <w:rsid w:val="003E3890"/>
    <w:rsid w:val="003E3F6A"/>
    <w:rsid w:val="003E4D29"/>
    <w:rsid w:val="003E7982"/>
    <w:rsid w:val="003E7FAD"/>
    <w:rsid w:val="003F2913"/>
    <w:rsid w:val="003F4820"/>
    <w:rsid w:val="003F5276"/>
    <w:rsid w:val="003F57A8"/>
    <w:rsid w:val="003F68D4"/>
    <w:rsid w:val="003F6A44"/>
    <w:rsid w:val="003F6EB1"/>
    <w:rsid w:val="004010DD"/>
    <w:rsid w:val="0040115A"/>
    <w:rsid w:val="00401B8C"/>
    <w:rsid w:val="00402758"/>
    <w:rsid w:val="004045E9"/>
    <w:rsid w:val="00405AFD"/>
    <w:rsid w:val="00406F14"/>
    <w:rsid w:val="00407A39"/>
    <w:rsid w:val="00407ECC"/>
    <w:rsid w:val="00410580"/>
    <w:rsid w:val="004108D3"/>
    <w:rsid w:val="00410FF5"/>
    <w:rsid w:val="00412BC5"/>
    <w:rsid w:val="00413228"/>
    <w:rsid w:val="00414367"/>
    <w:rsid w:val="0041451D"/>
    <w:rsid w:val="00414E06"/>
    <w:rsid w:val="00416851"/>
    <w:rsid w:val="004175AC"/>
    <w:rsid w:val="0041778D"/>
    <w:rsid w:val="00420A39"/>
    <w:rsid w:val="00421A8B"/>
    <w:rsid w:val="00422689"/>
    <w:rsid w:val="00423613"/>
    <w:rsid w:val="00423703"/>
    <w:rsid w:val="0042394B"/>
    <w:rsid w:val="00424DC1"/>
    <w:rsid w:val="004257FB"/>
    <w:rsid w:val="004258B8"/>
    <w:rsid w:val="00426B8D"/>
    <w:rsid w:val="00426D31"/>
    <w:rsid w:val="00427A2E"/>
    <w:rsid w:val="00431AFE"/>
    <w:rsid w:val="00433817"/>
    <w:rsid w:val="004353AF"/>
    <w:rsid w:val="00435C23"/>
    <w:rsid w:val="00436B8E"/>
    <w:rsid w:val="004374C3"/>
    <w:rsid w:val="00437EE6"/>
    <w:rsid w:val="00440D68"/>
    <w:rsid w:val="00441799"/>
    <w:rsid w:val="004428EC"/>
    <w:rsid w:val="0044296F"/>
    <w:rsid w:val="00442C49"/>
    <w:rsid w:val="004431D5"/>
    <w:rsid w:val="004470FE"/>
    <w:rsid w:val="0045017F"/>
    <w:rsid w:val="0045040B"/>
    <w:rsid w:val="00450C0A"/>
    <w:rsid w:val="00451693"/>
    <w:rsid w:val="00451710"/>
    <w:rsid w:val="004517AD"/>
    <w:rsid w:val="00452991"/>
    <w:rsid w:val="00452CE4"/>
    <w:rsid w:val="00453455"/>
    <w:rsid w:val="0045396A"/>
    <w:rsid w:val="00453A35"/>
    <w:rsid w:val="00453E3D"/>
    <w:rsid w:val="00455EDC"/>
    <w:rsid w:val="004568E0"/>
    <w:rsid w:val="00456B62"/>
    <w:rsid w:val="00457580"/>
    <w:rsid w:val="00460929"/>
    <w:rsid w:val="00461A6C"/>
    <w:rsid w:val="00461E85"/>
    <w:rsid w:val="00462021"/>
    <w:rsid w:val="00462EC0"/>
    <w:rsid w:val="004633FA"/>
    <w:rsid w:val="0046349D"/>
    <w:rsid w:val="004637D7"/>
    <w:rsid w:val="00464136"/>
    <w:rsid w:val="00464D98"/>
    <w:rsid w:val="0046527F"/>
    <w:rsid w:val="00465A80"/>
    <w:rsid w:val="00465E4D"/>
    <w:rsid w:val="0046619D"/>
    <w:rsid w:val="004700F6"/>
    <w:rsid w:val="00470BBE"/>
    <w:rsid w:val="00471047"/>
    <w:rsid w:val="00472FA3"/>
    <w:rsid w:val="00473095"/>
    <w:rsid w:val="00473540"/>
    <w:rsid w:val="00474923"/>
    <w:rsid w:val="0047513D"/>
    <w:rsid w:val="0047577C"/>
    <w:rsid w:val="00476A87"/>
    <w:rsid w:val="00476F2F"/>
    <w:rsid w:val="00481EB5"/>
    <w:rsid w:val="00482A06"/>
    <w:rsid w:val="00482EAC"/>
    <w:rsid w:val="00482FA5"/>
    <w:rsid w:val="0048308F"/>
    <w:rsid w:val="00484183"/>
    <w:rsid w:val="00485FB3"/>
    <w:rsid w:val="004912B5"/>
    <w:rsid w:val="00491AB1"/>
    <w:rsid w:val="00491BF7"/>
    <w:rsid w:val="00492F8D"/>
    <w:rsid w:val="004942BD"/>
    <w:rsid w:val="00495A1F"/>
    <w:rsid w:val="00495E9A"/>
    <w:rsid w:val="00496E70"/>
    <w:rsid w:val="00497230"/>
    <w:rsid w:val="004A0878"/>
    <w:rsid w:val="004A10CF"/>
    <w:rsid w:val="004A2688"/>
    <w:rsid w:val="004A3438"/>
    <w:rsid w:val="004A3560"/>
    <w:rsid w:val="004A399D"/>
    <w:rsid w:val="004A47FA"/>
    <w:rsid w:val="004A627B"/>
    <w:rsid w:val="004A6EAB"/>
    <w:rsid w:val="004A70A5"/>
    <w:rsid w:val="004B0241"/>
    <w:rsid w:val="004B0F5B"/>
    <w:rsid w:val="004B16E4"/>
    <w:rsid w:val="004B22B8"/>
    <w:rsid w:val="004B29E8"/>
    <w:rsid w:val="004B3C95"/>
    <w:rsid w:val="004B411A"/>
    <w:rsid w:val="004B5AC4"/>
    <w:rsid w:val="004B6543"/>
    <w:rsid w:val="004B6FD3"/>
    <w:rsid w:val="004B7DC6"/>
    <w:rsid w:val="004C03D5"/>
    <w:rsid w:val="004C1844"/>
    <w:rsid w:val="004C1D12"/>
    <w:rsid w:val="004C1F38"/>
    <w:rsid w:val="004C2B5E"/>
    <w:rsid w:val="004C3AF5"/>
    <w:rsid w:val="004C3DC5"/>
    <w:rsid w:val="004C41DF"/>
    <w:rsid w:val="004C5335"/>
    <w:rsid w:val="004C6E15"/>
    <w:rsid w:val="004C6E39"/>
    <w:rsid w:val="004C744C"/>
    <w:rsid w:val="004C77C3"/>
    <w:rsid w:val="004C7F8C"/>
    <w:rsid w:val="004D08A3"/>
    <w:rsid w:val="004D08CD"/>
    <w:rsid w:val="004D1C02"/>
    <w:rsid w:val="004D3724"/>
    <w:rsid w:val="004D3B00"/>
    <w:rsid w:val="004D3B1F"/>
    <w:rsid w:val="004D3C06"/>
    <w:rsid w:val="004D4642"/>
    <w:rsid w:val="004D750B"/>
    <w:rsid w:val="004E202D"/>
    <w:rsid w:val="004E20F9"/>
    <w:rsid w:val="004E2AD5"/>
    <w:rsid w:val="004E4E3F"/>
    <w:rsid w:val="004F06D8"/>
    <w:rsid w:val="004F11FB"/>
    <w:rsid w:val="004F1D4E"/>
    <w:rsid w:val="004F4487"/>
    <w:rsid w:val="004F479E"/>
    <w:rsid w:val="004F51EA"/>
    <w:rsid w:val="004F68BB"/>
    <w:rsid w:val="004F70FE"/>
    <w:rsid w:val="004F72EB"/>
    <w:rsid w:val="004F7748"/>
    <w:rsid w:val="004F7E5C"/>
    <w:rsid w:val="004F7EEA"/>
    <w:rsid w:val="0050262D"/>
    <w:rsid w:val="00502C75"/>
    <w:rsid w:val="005033F8"/>
    <w:rsid w:val="00503F0A"/>
    <w:rsid w:val="00504CAD"/>
    <w:rsid w:val="005050AF"/>
    <w:rsid w:val="00505F26"/>
    <w:rsid w:val="00506DA2"/>
    <w:rsid w:val="0051204B"/>
    <w:rsid w:val="00515C0F"/>
    <w:rsid w:val="005167C6"/>
    <w:rsid w:val="00517C9A"/>
    <w:rsid w:val="00517CF0"/>
    <w:rsid w:val="0052124F"/>
    <w:rsid w:val="0052142C"/>
    <w:rsid w:val="0052159F"/>
    <w:rsid w:val="005239E4"/>
    <w:rsid w:val="00523DAD"/>
    <w:rsid w:val="00524F86"/>
    <w:rsid w:val="005252E6"/>
    <w:rsid w:val="00527250"/>
    <w:rsid w:val="00527910"/>
    <w:rsid w:val="0053019B"/>
    <w:rsid w:val="005318CC"/>
    <w:rsid w:val="00531FC8"/>
    <w:rsid w:val="005330AE"/>
    <w:rsid w:val="00533225"/>
    <w:rsid w:val="00533B5A"/>
    <w:rsid w:val="00534870"/>
    <w:rsid w:val="00534B31"/>
    <w:rsid w:val="00534B4E"/>
    <w:rsid w:val="00534D49"/>
    <w:rsid w:val="00535BC9"/>
    <w:rsid w:val="00536913"/>
    <w:rsid w:val="00537DB9"/>
    <w:rsid w:val="005409C2"/>
    <w:rsid w:val="00540D86"/>
    <w:rsid w:val="00541560"/>
    <w:rsid w:val="00541A3B"/>
    <w:rsid w:val="00541A3C"/>
    <w:rsid w:val="005420C6"/>
    <w:rsid w:val="00542F5F"/>
    <w:rsid w:val="005431ED"/>
    <w:rsid w:val="005435A6"/>
    <w:rsid w:val="00544C27"/>
    <w:rsid w:val="00544FC7"/>
    <w:rsid w:val="005468CD"/>
    <w:rsid w:val="00546C90"/>
    <w:rsid w:val="00547439"/>
    <w:rsid w:val="00547E22"/>
    <w:rsid w:val="00547FB7"/>
    <w:rsid w:val="005509AF"/>
    <w:rsid w:val="00551002"/>
    <w:rsid w:val="00552B2E"/>
    <w:rsid w:val="00554522"/>
    <w:rsid w:val="00555679"/>
    <w:rsid w:val="00555DF7"/>
    <w:rsid w:val="00556771"/>
    <w:rsid w:val="00557007"/>
    <w:rsid w:val="0055712E"/>
    <w:rsid w:val="00557E50"/>
    <w:rsid w:val="005626B4"/>
    <w:rsid w:val="005628CB"/>
    <w:rsid w:val="00562A83"/>
    <w:rsid w:val="00564CD6"/>
    <w:rsid w:val="00567192"/>
    <w:rsid w:val="00567DB0"/>
    <w:rsid w:val="00570379"/>
    <w:rsid w:val="00570393"/>
    <w:rsid w:val="0057260F"/>
    <w:rsid w:val="00572655"/>
    <w:rsid w:val="00572A5D"/>
    <w:rsid w:val="00572ED8"/>
    <w:rsid w:val="005743A0"/>
    <w:rsid w:val="00574FD8"/>
    <w:rsid w:val="00575212"/>
    <w:rsid w:val="00575DEE"/>
    <w:rsid w:val="00575DF8"/>
    <w:rsid w:val="0057696D"/>
    <w:rsid w:val="00577760"/>
    <w:rsid w:val="00580AC3"/>
    <w:rsid w:val="00580DFF"/>
    <w:rsid w:val="00581703"/>
    <w:rsid w:val="005839CE"/>
    <w:rsid w:val="00584F12"/>
    <w:rsid w:val="005863FE"/>
    <w:rsid w:val="005864ED"/>
    <w:rsid w:val="00586E19"/>
    <w:rsid w:val="005871FB"/>
    <w:rsid w:val="005874E6"/>
    <w:rsid w:val="0059029D"/>
    <w:rsid w:val="0059177D"/>
    <w:rsid w:val="00591BDA"/>
    <w:rsid w:val="00591EFA"/>
    <w:rsid w:val="005928DF"/>
    <w:rsid w:val="00594898"/>
    <w:rsid w:val="005956AD"/>
    <w:rsid w:val="00595B1E"/>
    <w:rsid w:val="00595B99"/>
    <w:rsid w:val="00597D4D"/>
    <w:rsid w:val="005A0AA4"/>
    <w:rsid w:val="005A0B2C"/>
    <w:rsid w:val="005A27F1"/>
    <w:rsid w:val="005A2A07"/>
    <w:rsid w:val="005A426E"/>
    <w:rsid w:val="005A6B94"/>
    <w:rsid w:val="005B002F"/>
    <w:rsid w:val="005B0A2B"/>
    <w:rsid w:val="005B22B2"/>
    <w:rsid w:val="005B258B"/>
    <w:rsid w:val="005B38DE"/>
    <w:rsid w:val="005B3AEC"/>
    <w:rsid w:val="005B3BBE"/>
    <w:rsid w:val="005B45B5"/>
    <w:rsid w:val="005B5BF9"/>
    <w:rsid w:val="005B7517"/>
    <w:rsid w:val="005C0A2D"/>
    <w:rsid w:val="005C0AFE"/>
    <w:rsid w:val="005C0D1F"/>
    <w:rsid w:val="005C2F60"/>
    <w:rsid w:val="005C415E"/>
    <w:rsid w:val="005C44EE"/>
    <w:rsid w:val="005C46A2"/>
    <w:rsid w:val="005C554F"/>
    <w:rsid w:val="005C656D"/>
    <w:rsid w:val="005C773C"/>
    <w:rsid w:val="005D0471"/>
    <w:rsid w:val="005D0556"/>
    <w:rsid w:val="005D083F"/>
    <w:rsid w:val="005D22D1"/>
    <w:rsid w:val="005D4602"/>
    <w:rsid w:val="005D4C0F"/>
    <w:rsid w:val="005D4FD2"/>
    <w:rsid w:val="005D506A"/>
    <w:rsid w:val="005D5705"/>
    <w:rsid w:val="005D67B7"/>
    <w:rsid w:val="005D6B21"/>
    <w:rsid w:val="005D789A"/>
    <w:rsid w:val="005E0906"/>
    <w:rsid w:val="005E12AA"/>
    <w:rsid w:val="005E2B8A"/>
    <w:rsid w:val="005E3963"/>
    <w:rsid w:val="005E50E0"/>
    <w:rsid w:val="005E64C0"/>
    <w:rsid w:val="005E7FD2"/>
    <w:rsid w:val="005F1DA5"/>
    <w:rsid w:val="005F205F"/>
    <w:rsid w:val="005F3497"/>
    <w:rsid w:val="005F3786"/>
    <w:rsid w:val="005F453C"/>
    <w:rsid w:val="005F53FD"/>
    <w:rsid w:val="005F5A3F"/>
    <w:rsid w:val="005F6FF0"/>
    <w:rsid w:val="00600A45"/>
    <w:rsid w:val="00600A4E"/>
    <w:rsid w:val="0060121A"/>
    <w:rsid w:val="00601852"/>
    <w:rsid w:val="00601C73"/>
    <w:rsid w:val="006032BE"/>
    <w:rsid w:val="0060339D"/>
    <w:rsid w:val="006035CB"/>
    <w:rsid w:val="00603FA3"/>
    <w:rsid w:val="00604832"/>
    <w:rsid w:val="0060490C"/>
    <w:rsid w:val="0061122C"/>
    <w:rsid w:val="00611F0D"/>
    <w:rsid w:val="00612DF3"/>
    <w:rsid w:val="0061319B"/>
    <w:rsid w:val="0061364F"/>
    <w:rsid w:val="00614DB7"/>
    <w:rsid w:val="00615D87"/>
    <w:rsid w:val="006166D3"/>
    <w:rsid w:val="00616924"/>
    <w:rsid w:val="00616AE0"/>
    <w:rsid w:val="00616B91"/>
    <w:rsid w:val="006174E3"/>
    <w:rsid w:val="00627030"/>
    <w:rsid w:val="00630299"/>
    <w:rsid w:val="006314A0"/>
    <w:rsid w:val="0063174B"/>
    <w:rsid w:val="0063297A"/>
    <w:rsid w:val="00632FD2"/>
    <w:rsid w:val="0063328F"/>
    <w:rsid w:val="00634D20"/>
    <w:rsid w:val="00635299"/>
    <w:rsid w:val="00636440"/>
    <w:rsid w:val="006402A0"/>
    <w:rsid w:val="00640356"/>
    <w:rsid w:val="006408E4"/>
    <w:rsid w:val="00640DAA"/>
    <w:rsid w:val="00642570"/>
    <w:rsid w:val="00642988"/>
    <w:rsid w:val="006436E9"/>
    <w:rsid w:val="00644CC5"/>
    <w:rsid w:val="006451D6"/>
    <w:rsid w:val="00645A65"/>
    <w:rsid w:val="00645FFE"/>
    <w:rsid w:val="0064608F"/>
    <w:rsid w:val="006466A3"/>
    <w:rsid w:val="00647489"/>
    <w:rsid w:val="00650ECD"/>
    <w:rsid w:val="00652486"/>
    <w:rsid w:val="0065269B"/>
    <w:rsid w:val="00652864"/>
    <w:rsid w:val="006558E6"/>
    <w:rsid w:val="006566A8"/>
    <w:rsid w:val="00657CC4"/>
    <w:rsid w:val="00660EB5"/>
    <w:rsid w:val="00661A8E"/>
    <w:rsid w:val="00661DD4"/>
    <w:rsid w:val="006620C7"/>
    <w:rsid w:val="0066294B"/>
    <w:rsid w:val="00664B5A"/>
    <w:rsid w:val="006655F0"/>
    <w:rsid w:val="00665BE2"/>
    <w:rsid w:val="00665C24"/>
    <w:rsid w:val="00666607"/>
    <w:rsid w:val="00673BC9"/>
    <w:rsid w:val="006759BC"/>
    <w:rsid w:val="0067673A"/>
    <w:rsid w:val="006770BB"/>
    <w:rsid w:val="00680CAA"/>
    <w:rsid w:val="00682F7E"/>
    <w:rsid w:val="006833C3"/>
    <w:rsid w:val="00683E4D"/>
    <w:rsid w:val="00684CE8"/>
    <w:rsid w:val="0068544F"/>
    <w:rsid w:val="00685DA0"/>
    <w:rsid w:val="00686541"/>
    <w:rsid w:val="00686914"/>
    <w:rsid w:val="00687DEB"/>
    <w:rsid w:val="006910EA"/>
    <w:rsid w:val="00691680"/>
    <w:rsid w:val="006946A7"/>
    <w:rsid w:val="00694AAC"/>
    <w:rsid w:val="00694CEF"/>
    <w:rsid w:val="00695CA6"/>
    <w:rsid w:val="0069770F"/>
    <w:rsid w:val="00697B26"/>
    <w:rsid w:val="006A0053"/>
    <w:rsid w:val="006A05AC"/>
    <w:rsid w:val="006A1450"/>
    <w:rsid w:val="006A20D9"/>
    <w:rsid w:val="006A3011"/>
    <w:rsid w:val="006A30FC"/>
    <w:rsid w:val="006A3768"/>
    <w:rsid w:val="006A387D"/>
    <w:rsid w:val="006A449D"/>
    <w:rsid w:val="006A4BDD"/>
    <w:rsid w:val="006A4F36"/>
    <w:rsid w:val="006A4F83"/>
    <w:rsid w:val="006A5380"/>
    <w:rsid w:val="006A5EBC"/>
    <w:rsid w:val="006A6E24"/>
    <w:rsid w:val="006A735F"/>
    <w:rsid w:val="006B253A"/>
    <w:rsid w:val="006B267E"/>
    <w:rsid w:val="006B3D0E"/>
    <w:rsid w:val="006B3E87"/>
    <w:rsid w:val="006B4AC4"/>
    <w:rsid w:val="006B58EF"/>
    <w:rsid w:val="006B7E32"/>
    <w:rsid w:val="006C0605"/>
    <w:rsid w:val="006C0C81"/>
    <w:rsid w:val="006C0EAC"/>
    <w:rsid w:val="006C1DF3"/>
    <w:rsid w:val="006C2AE7"/>
    <w:rsid w:val="006C4CFC"/>
    <w:rsid w:val="006C637F"/>
    <w:rsid w:val="006C6B13"/>
    <w:rsid w:val="006C6C3A"/>
    <w:rsid w:val="006C6CD5"/>
    <w:rsid w:val="006D0107"/>
    <w:rsid w:val="006D0415"/>
    <w:rsid w:val="006D11D1"/>
    <w:rsid w:val="006D1BD6"/>
    <w:rsid w:val="006D2F71"/>
    <w:rsid w:val="006D3BD0"/>
    <w:rsid w:val="006D440E"/>
    <w:rsid w:val="006D4D17"/>
    <w:rsid w:val="006E0540"/>
    <w:rsid w:val="006E1C2E"/>
    <w:rsid w:val="006E1DE1"/>
    <w:rsid w:val="006E1FD6"/>
    <w:rsid w:val="006E2D1C"/>
    <w:rsid w:val="006E537D"/>
    <w:rsid w:val="006E633F"/>
    <w:rsid w:val="006E6FAB"/>
    <w:rsid w:val="006E7AC2"/>
    <w:rsid w:val="006F0AB0"/>
    <w:rsid w:val="006F20DC"/>
    <w:rsid w:val="006F2773"/>
    <w:rsid w:val="006F4C31"/>
    <w:rsid w:val="006F5292"/>
    <w:rsid w:val="006F71E0"/>
    <w:rsid w:val="00701C93"/>
    <w:rsid w:val="00702364"/>
    <w:rsid w:val="00703766"/>
    <w:rsid w:val="00703951"/>
    <w:rsid w:val="00704605"/>
    <w:rsid w:val="00704A66"/>
    <w:rsid w:val="00706041"/>
    <w:rsid w:val="0070696F"/>
    <w:rsid w:val="007070BF"/>
    <w:rsid w:val="0071127A"/>
    <w:rsid w:val="00711C5C"/>
    <w:rsid w:val="00712E72"/>
    <w:rsid w:val="00712F47"/>
    <w:rsid w:val="00713132"/>
    <w:rsid w:val="0071456B"/>
    <w:rsid w:val="00715DB8"/>
    <w:rsid w:val="007164D4"/>
    <w:rsid w:val="00716A8C"/>
    <w:rsid w:val="00716FF6"/>
    <w:rsid w:val="00717315"/>
    <w:rsid w:val="00720651"/>
    <w:rsid w:val="00720AF0"/>
    <w:rsid w:val="00720D9A"/>
    <w:rsid w:val="00721E25"/>
    <w:rsid w:val="00722020"/>
    <w:rsid w:val="00723AF6"/>
    <w:rsid w:val="00724DE9"/>
    <w:rsid w:val="00725F63"/>
    <w:rsid w:val="007270B7"/>
    <w:rsid w:val="007270E2"/>
    <w:rsid w:val="007276F4"/>
    <w:rsid w:val="00727B88"/>
    <w:rsid w:val="007300F1"/>
    <w:rsid w:val="00730257"/>
    <w:rsid w:val="007308B0"/>
    <w:rsid w:val="007308DC"/>
    <w:rsid w:val="00730B4A"/>
    <w:rsid w:val="00730EC9"/>
    <w:rsid w:val="00734644"/>
    <w:rsid w:val="007367B4"/>
    <w:rsid w:val="00742347"/>
    <w:rsid w:val="0074433D"/>
    <w:rsid w:val="007448FA"/>
    <w:rsid w:val="0074645C"/>
    <w:rsid w:val="00746D65"/>
    <w:rsid w:val="007477D0"/>
    <w:rsid w:val="00747C75"/>
    <w:rsid w:val="00750C10"/>
    <w:rsid w:val="00750DD5"/>
    <w:rsid w:val="00751052"/>
    <w:rsid w:val="00751670"/>
    <w:rsid w:val="007528A5"/>
    <w:rsid w:val="00752AC4"/>
    <w:rsid w:val="00753139"/>
    <w:rsid w:val="00753F88"/>
    <w:rsid w:val="00756103"/>
    <w:rsid w:val="00757CC5"/>
    <w:rsid w:val="00757E7D"/>
    <w:rsid w:val="0076058F"/>
    <w:rsid w:val="00761C61"/>
    <w:rsid w:val="00761C9A"/>
    <w:rsid w:val="00761E71"/>
    <w:rsid w:val="00761ED5"/>
    <w:rsid w:val="00762054"/>
    <w:rsid w:val="0076224F"/>
    <w:rsid w:val="0076455D"/>
    <w:rsid w:val="00765FC5"/>
    <w:rsid w:val="00766F5F"/>
    <w:rsid w:val="007700AA"/>
    <w:rsid w:val="00770FBD"/>
    <w:rsid w:val="007710F6"/>
    <w:rsid w:val="00771AB6"/>
    <w:rsid w:val="00771FB9"/>
    <w:rsid w:val="007744B8"/>
    <w:rsid w:val="007746B1"/>
    <w:rsid w:val="00774CA9"/>
    <w:rsid w:val="00775853"/>
    <w:rsid w:val="0077638B"/>
    <w:rsid w:val="00781ECD"/>
    <w:rsid w:val="007826C9"/>
    <w:rsid w:val="00782767"/>
    <w:rsid w:val="007827F8"/>
    <w:rsid w:val="00782D79"/>
    <w:rsid w:val="00785D06"/>
    <w:rsid w:val="00785DE4"/>
    <w:rsid w:val="00785ECD"/>
    <w:rsid w:val="0078654E"/>
    <w:rsid w:val="0078711F"/>
    <w:rsid w:val="0079032A"/>
    <w:rsid w:val="007903CC"/>
    <w:rsid w:val="00790874"/>
    <w:rsid w:val="00791A0F"/>
    <w:rsid w:val="00791C87"/>
    <w:rsid w:val="00791EAC"/>
    <w:rsid w:val="00792E6A"/>
    <w:rsid w:val="00793684"/>
    <w:rsid w:val="00794098"/>
    <w:rsid w:val="00794BA4"/>
    <w:rsid w:val="00795002"/>
    <w:rsid w:val="007950FE"/>
    <w:rsid w:val="007951DD"/>
    <w:rsid w:val="007957E8"/>
    <w:rsid w:val="00795F7B"/>
    <w:rsid w:val="0079602E"/>
    <w:rsid w:val="00797786"/>
    <w:rsid w:val="007A1A6D"/>
    <w:rsid w:val="007A24E6"/>
    <w:rsid w:val="007A2B98"/>
    <w:rsid w:val="007A2C20"/>
    <w:rsid w:val="007A3199"/>
    <w:rsid w:val="007A683A"/>
    <w:rsid w:val="007A7C57"/>
    <w:rsid w:val="007B00EE"/>
    <w:rsid w:val="007B0798"/>
    <w:rsid w:val="007B097D"/>
    <w:rsid w:val="007B1A9A"/>
    <w:rsid w:val="007B1C65"/>
    <w:rsid w:val="007B236D"/>
    <w:rsid w:val="007B3092"/>
    <w:rsid w:val="007B323A"/>
    <w:rsid w:val="007B4F7C"/>
    <w:rsid w:val="007B5D7F"/>
    <w:rsid w:val="007B6D97"/>
    <w:rsid w:val="007B6E74"/>
    <w:rsid w:val="007B74E7"/>
    <w:rsid w:val="007B7D6D"/>
    <w:rsid w:val="007C03F9"/>
    <w:rsid w:val="007C07CD"/>
    <w:rsid w:val="007C0CDE"/>
    <w:rsid w:val="007C0FD2"/>
    <w:rsid w:val="007C11F4"/>
    <w:rsid w:val="007C3577"/>
    <w:rsid w:val="007C4523"/>
    <w:rsid w:val="007C4E7D"/>
    <w:rsid w:val="007C5C9D"/>
    <w:rsid w:val="007C6327"/>
    <w:rsid w:val="007D03E7"/>
    <w:rsid w:val="007D2AB9"/>
    <w:rsid w:val="007D6835"/>
    <w:rsid w:val="007D71A5"/>
    <w:rsid w:val="007D7603"/>
    <w:rsid w:val="007D777B"/>
    <w:rsid w:val="007E0B7A"/>
    <w:rsid w:val="007E0C11"/>
    <w:rsid w:val="007E3155"/>
    <w:rsid w:val="007E329F"/>
    <w:rsid w:val="007E3729"/>
    <w:rsid w:val="007E3D0A"/>
    <w:rsid w:val="007E6C23"/>
    <w:rsid w:val="007E6DF7"/>
    <w:rsid w:val="007E71E5"/>
    <w:rsid w:val="007E7589"/>
    <w:rsid w:val="007E766E"/>
    <w:rsid w:val="007F0554"/>
    <w:rsid w:val="007F24AF"/>
    <w:rsid w:val="007F289C"/>
    <w:rsid w:val="007F2E43"/>
    <w:rsid w:val="007F2FDA"/>
    <w:rsid w:val="007F3D2B"/>
    <w:rsid w:val="007F3FD2"/>
    <w:rsid w:val="007F4716"/>
    <w:rsid w:val="007F4EC0"/>
    <w:rsid w:val="007F4F69"/>
    <w:rsid w:val="007F566A"/>
    <w:rsid w:val="007F5EC1"/>
    <w:rsid w:val="007F6DA6"/>
    <w:rsid w:val="007F75E7"/>
    <w:rsid w:val="007F7712"/>
    <w:rsid w:val="007F7F11"/>
    <w:rsid w:val="00802546"/>
    <w:rsid w:val="00803D54"/>
    <w:rsid w:val="008044FB"/>
    <w:rsid w:val="00805678"/>
    <w:rsid w:val="0080734B"/>
    <w:rsid w:val="00807449"/>
    <w:rsid w:val="008074C2"/>
    <w:rsid w:val="00807774"/>
    <w:rsid w:val="0081014E"/>
    <w:rsid w:val="00811759"/>
    <w:rsid w:val="00811D91"/>
    <w:rsid w:val="008123AB"/>
    <w:rsid w:val="00812FA1"/>
    <w:rsid w:val="008133C5"/>
    <w:rsid w:val="008136C4"/>
    <w:rsid w:val="00813BA5"/>
    <w:rsid w:val="008143ED"/>
    <w:rsid w:val="00815B72"/>
    <w:rsid w:val="008211BD"/>
    <w:rsid w:val="00821FDC"/>
    <w:rsid w:val="008224EC"/>
    <w:rsid w:val="00822770"/>
    <w:rsid w:val="00822933"/>
    <w:rsid w:val="0082372D"/>
    <w:rsid w:val="008237B2"/>
    <w:rsid w:val="00823A1A"/>
    <w:rsid w:val="008242D0"/>
    <w:rsid w:val="008263FF"/>
    <w:rsid w:val="0082685E"/>
    <w:rsid w:val="00827A81"/>
    <w:rsid w:val="00827BFD"/>
    <w:rsid w:val="00827D45"/>
    <w:rsid w:val="00830175"/>
    <w:rsid w:val="00830186"/>
    <w:rsid w:val="0083020B"/>
    <w:rsid w:val="008306D1"/>
    <w:rsid w:val="00830717"/>
    <w:rsid w:val="00830BD6"/>
    <w:rsid w:val="00831521"/>
    <w:rsid w:val="008321C7"/>
    <w:rsid w:val="00833151"/>
    <w:rsid w:val="00833B4D"/>
    <w:rsid w:val="00834571"/>
    <w:rsid w:val="0083543E"/>
    <w:rsid w:val="00836306"/>
    <w:rsid w:val="00836594"/>
    <w:rsid w:val="00840E21"/>
    <w:rsid w:val="00841D88"/>
    <w:rsid w:val="00841FED"/>
    <w:rsid w:val="00842483"/>
    <w:rsid w:val="0084258B"/>
    <w:rsid w:val="0084398E"/>
    <w:rsid w:val="008444DC"/>
    <w:rsid w:val="00845F70"/>
    <w:rsid w:val="008478FB"/>
    <w:rsid w:val="00850D18"/>
    <w:rsid w:val="00852DED"/>
    <w:rsid w:val="00853169"/>
    <w:rsid w:val="0085354B"/>
    <w:rsid w:val="008537D6"/>
    <w:rsid w:val="00856D5E"/>
    <w:rsid w:val="00860467"/>
    <w:rsid w:val="00860C86"/>
    <w:rsid w:val="00861490"/>
    <w:rsid w:val="00861B35"/>
    <w:rsid w:val="0086295D"/>
    <w:rsid w:val="008630AB"/>
    <w:rsid w:val="00864014"/>
    <w:rsid w:val="00866816"/>
    <w:rsid w:val="00866887"/>
    <w:rsid w:val="00867272"/>
    <w:rsid w:val="00867823"/>
    <w:rsid w:val="00867BBD"/>
    <w:rsid w:val="00867DCC"/>
    <w:rsid w:val="008701DB"/>
    <w:rsid w:val="0087090E"/>
    <w:rsid w:val="008716D2"/>
    <w:rsid w:val="00872B61"/>
    <w:rsid w:val="0087370E"/>
    <w:rsid w:val="00873A59"/>
    <w:rsid w:val="0087497A"/>
    <w:rsid w:val="008749C2"/>
    <w:rsid w:val="00875A6B"/>
    <w:rsid w:val="00877032"/>
    <w:rsid w:val="00881855"/>
    <w:rsid w:val="008824D4"/>
    <w:rsid w:val="008827C0"/>
    <w:rsid w:val="00882E73"/>
    <w:rsid w:val="008838EB"/>
    <w:rsid w:val="00883C84"/>
    <w:rsid w:val="00885CF4"/>
    <w:rsid w:val="00886B40"/>
    <w:rsid w:val="008901D0"/>
    <w:rsid w:val="00890594"/>
    <w:rsid w:val="008906BB"/>
    <w:rsid w:val="00891866"/>
    <w:rsid w:val="00892186"/>
    <w:rsid w:val="00893022"/>
    <w:rsid w:val="008931F4"/>
    <w:rsid w:val="008933C4"/>
    <w:rsid w:val="00893AFF"/>
    <w:rsid w:val="00895473"/>
    <w:rsid w:val="00896D5B"/>
    <w:rsid w:val="008A10E6"/>
    <w:rsid w:val="008A2608"/>
    <w:rsid w:val="008A5BF5"/>
    <w:rsid w:val="008A7555"/>
    <w:rsid w:val="008B0108"/>
    <w:rsid w:val="008B0824"/>
    <w:rsid w:val="008B2288"/>
    <w:rsid w:val="008B25B4"/>
    <w:rsid w:val="008B4A3F"/>
    <w:rsid w:val="008B4AEC"/>
    <w:rsid w:val="008B4BA8"/>
    <w:rsid w:val="008B4BC5"/>
    <w:rsid w:val="008B534A"/>
    <w:rsid w:val="008B55A8"/>
    <w:rsid w:val="008B7645"/>
    <w:rsid w:val="008C08B4"/>
    <w:rsid w:val="008C16AD"/>
    <w:rsid w:val="008C2DEB"/>
    <w:rsid w:val="008C3CF7"/>
    <w:rsid w:val="008C54FF"/>
    <w:rsid w:val="008C5A3F"/>
    <w:rsid w:val="008C60A5"/>
    <w:rsid w:val="008C7EF9"/>
    <w:rsid w:val="008D0CA9"/>
    <w:rsid w:val="008D1079"/>
    <w:rsid w:val="008D1A62"/>
    <w:rsid w:val="008D2D32"/>
    <w:rsid w:val="008D2FE5"/>
    <w:rsid w:val="008D32C9"/>
    <w:rsid w:val="008D3706"/>
    <w:rsid w:val="008D5174"/>
    <w:rsid w:val="008D5B04"/>
    <w:rsid w:val="008D6363"/>
    <w:rsid w:val="008D63D2"/>
    <w:rsid w:val="008D6602"/>
    <w:rsid w:val="008D6B85"/>
    <w:rsid w:val="008D6FD8"/>
    <w:rsid w:val="008E09EC"/>
    <w:rsid w:val="008E3B7E"/>
    <w:rsid w:val="008E4192"/>
    <w:rsid w:val="008E49F8"/>
    <w:rsid w:val="008E4A20"/>
    <w:rsid w:val="008E6DE7"/>
    <w:rsid w:val="008E757C"/>
    <w:rsid w:val="008E75BB"/>
    <w:rsid w:val="008E7A4D"/>
    <w:rsid w:val="008E7F09"/>
    <w:rsid w:val="008F0F45"/>
    <w:rsid w:val="008F1306"/>
    <w:rsid w:val="008F280F"/>
    <w:rsid w:val="008F360C"/>
    <w:rsid w:val="008F38AB"/>
    <w:rsid w:val="008F3B31"/>
    <w:rsid w:val="008F44AC"/>
    <w:rsid w:val="008F4F8E"/>
    <w:rsid w:val="008F5E23"/>
    <w:rsid w:val="008F7204"/>
    <w:rsid w:val="009000B7"/>
    <w:rsid w:val="009000D9"/>
    <w:rsid w:val="00901050"/>
    <w:rsid w:val="00901FA4"/>
    <w:rsid w:val="009028EF"/>
    <w:rsid w:val="00902C1A"/>
    <w:rsid w:val="009031BF"/>
    <w:rsid w:val="00903B96"/>
    <w:rsid w:val="00905314"/>
    <w:rsid w:val="009071FB"/>
    <w:rsid w:val="00907415"/>
    <w:rsid w:val="00910BD9"/>
    <w:rsid w:val="0091198B"/>
    <w:rsid w:val="00911CAD"/>
    <w:rsid w:val="00912D39"/>
    <w:rsid w:val="0091318D"/>
    <w:rsid w:val="0091350E"/>
    <w:rsid w:val="009141CA"/>
    <w:rsid w:val="00914563"/>
    <w:rsid w:val="00914CC1"/>
    <w:rsid w:val="00916ED7"/>
    <w:rsid w:val="009207CC"/>
    <w:rsid w:val="00920CAB"/>
    <w:rsid w:val="00921551"/>
    <w:rsid w:val="00921874"/>
    <w:rsid w:val="00922877"/>
    <w:rsid w:val="00922B9B"/>
    <w:rsid w:val="00922FDE"/>
    <w:rsid w:val="00923B7C"/>
    <w:rsid w:val="009242B0"/>
    <w:rsid w:val="00924901"/>
    <w:rsid w:val="00925C87"/>
    <w:rsid w:val="00930CCE"/>
    <w:rsid w:val="0093142F"/>
    <w:rsid w:val="0093177F"/>
    <w:rsid w:val="00931812"/>
    <w:rsid w:val="00932614"/>
    <w:rsid w:val="009337C0"/>
    <w:rsid w:val="00933BB0"/>
    <w:rsid w:val="00933E3D"/>
    <w:rsid w:val="00935E8C"/>
    <w:rsid w:val="00936554"/>
    <w:rsid w:val="00936DB2"/>
    <w:rsid w:val="00937545"/>
    <w:rsid w:val="00937786"/>
    <w:rsid w:val="009409D8"/>
    <w:rsid w:val="00940D5A"/>
    <w:rsid w:val="00941E3F"/>
    <w:rsid w:val="00942B4A"/>
    <w:rsid w:val="00943052"/>
    <w:rsid w:val="0094368D"/>
    <w:rsid w:val="00943EC1"/>
    <w:rsid w:val="00945011"/>
    <w:rsid w:val="009505F3"/>
    <w:rsid w:val="009512A0"/>
    <w:rsid w:val="009514E9"/>
    <w:rsid w:val="00953DDA"/>
    <w:rsid w:val="009554C5"/>
    <w:rsid w:val="00955D80"/>
    <w:rsid w:val="00956E7D"/>
    <w:rsid w:val="00957BCB"/>
    <w:rsid w:val="00961C44"/>
    <w:rsid w:val="0096293C"/>
    <w:rsid w:val="00962E34"/>
    <w:rsid w:val="009637A9"/>
    <w:rsid w:val="00963C04"/>
    <w:rsid w:val="009643B7"/>
    <w:rsid w:val="00965738"/>
    <w:rsid w:val="00965897"/>
    <w:rsid w:val="00966994"/>
    <w:rsid w:val="00966F90"/>
    <w:rsid w:val="00967063"/>
    <w:rsid w:val="00971FF8"/>
    <w:rsid w:val="00973DB7"/>
    <w:rsid w:val="0097401B"/>
    <w:rsid w:val="0097602E"/>
    <w:rsid w:val="00976F09"/>
    <w:rsid w:val="009771CE"/>
    <w:rsid w:val="0097756D"/>
    <w:rsid w:val="009776CE"/>
    <w:rsid w:val="009806E5"/>
    <w:rsid w:val="00983247"/>
    <w:rsid w:val="009834AC"/>
    <w:rsid w:val="00983A48"/>
    <w:rsid w:val="00983A9D"/>
    <w:rsid w:val="00983C38"/>
    <w:rsid w:val="009841CA"/>
    <w:rsid w:val="00984982"/>
    <w:rsid w:val="0098649D"/>
    <w:rsid w:val="00987AC7"/>
    <w:rsid w:val="0099063A"/>
    <w:rsid w:val="009908D1"/>
    <w:rsid w:val="00990BBC"/>
    <w:rsid w:val="00990DB6"/>
    <w:rsid w:val="009933F4"/>
    <w:rsid w:val="009936A6"/>
    <w:rsid w:val="00994828"/>
    <w:rsid w:val="00994BB8"/>
    <w:rsid w:val="009950CF"/>
    <w:rsid w:val="009976F6"/>
    <w:rsid w:val="00997884"/>
    <w:rsid w:val="00997D3D"/>
    <w:rsid w:val="009A11CA"/>
    <w:rsid w:val="009A2004"/>
    <w:rsid w:val="009A20EB"/>
    <w:rsid w:val="009A25C5"/>
    <w:rsid w:val="009A3107"/>
    <w:rsid w:val="009A4FA4"/>
    <w:rsid w:val="009A5524"/>
    <w:rsid w:val="009A6079"/>
    <w:rsid w:val="009A6334"/>
    <w:rsid w:val="009B0073"/>
    <w:rsid w:val="009B0A45"/>
    <w:rsid w:val="009B2309"/>
    <w:rsid w:val="009B464A"/>
    <w:rsid w:val="009B4B7D"/>
    <w:rsid w:val="009B5706"/>
    <w:rsid w:val="009B7BC4"/>
    <w:rsid w:val="009C0409"/>
    <w:rsid w:val="009C0BEA"/>
    <w:rsid w:val="009C0E71"/>
    <w:rsid w:val="009C3CCC"/>
    <w:rsid w:val="009C3DFF"/>
    <w:rsid w:val="009C5C5D"/>
    <w:rsid w:val="009C6837"/>
    <w:rsid w:val="009C76AA"/>
    <w:rsid w:val="009C785F"/>
    <w:rsid w:val="009C7F0C"/>
    <w:rsid w:val="009C7FA3"/>
    <w:rsid w:val="009D03A3"/>
    <w:rsid w:val="009D1494"/>
    <w:rsid w:val="009D2111"/>
    <w:rsid w:val="009D2153"/>
    <w:rsid w:val="009D3B68"/>
    <w:rsid w:val="009D4726"/>
    <w:rsid w:val="009D566F"/>
    <w:rsid w:val="009D5A86"/>
    <w:rsid w:val="009D61F9"/>
    <w:rsid w:val="009D6F52"/>
    <w:rsid w:val="009E0F82"/>
    <w:rsid w:val="009E1388"/>
    <w:rsid w:val="009E1A0C"/>
    <w:rsid w:val="009E2913"/>
    <w:rsid w:val="009E2968"/>
    <w:rsid w:val="009E2DE5"/>
    <w:rsid w:val="009E390B"/>
    <w:rsid w:val="009E4AEE"/>
    <w:rsid w:val="009E4CB0"/>
    <w:rsid w:val="009E52F5"/>
    <w:rsid w:val="009E5429"/>
    <w:rsid w:val="009E5733"/>
    <w:rsid w:val="009E6C00"/>
    <w:rsid w:val="009E70B8"/>
    <w:rsid w:val="009E7336"/>
    <w:rsid w:val="009E77C8"/>
    <w:rsid w:val="009E7816"/>
    <w:rsid w:val="009F1961"/>
    <w:rsid w:val="009F20B3"/>
    <w:rsid w:val="009F2560"/>
    <w:rsid w:val="009F4913"/>
    <w:rsid w:val="009F6084"/>
    <w:rsid w:val="009F634A"/>
    <w:rsid w:val="00A00EA5"/>
    <w:rsid w:val="00A00ED8"/>
    <w:rsid w:val="00A0116E"/>
    <w:rsid w:val="00A01433"/>
    <w:rsid w:val="00A01643"/>
    <w:rsid w:val="00A02310"/>
    <w:rsid w:val="00A0257E"/>
    <w:rsid w:val="00A02C08"/>
    <w:rsid w:val="00A035C4"/>
    <w:rsid w:val="00A035D4"/>
    <w:rsid w:val="00A036AC"/>
    <w:rsid w:val="00A045A9"/>
    <w:rsid w:val="00A052A7"/>
    <w:rsid w:val="00A12A11"/>
    <w:rsid w:val="00A12A19"/>
    <w:rsid w:val="00A13525"/>
    <w:rsid w:val="00A14C9F"/>
    <w:rsid w:val="00A154B4"/>
    <w:rsid w:val="00A15986"/>
    <w:rsid w:val="00A21B85"/>
    <w:rsid w:val="00A238C4"/>
    <w:rsid w:val="00A23A3A"/>
    <w:rsid w:val="00A23B34"/>
    <w:rsid w:val="00A24F11"/>
    <w:rsid w:val="00A25041"/>
    <w:rsid w:val="00A25EEF"/>
    <w:rsid w:val="00A26375"/>
    <w:rsid w:val="00A26BCD"/>
    <w:rsid w:val="00A273AA"/>
    <w:rsid w:val="00A27568"/>
    <w:rsid w:val="00A27E40"/>
    <w:rsid w:val="00A31E64"/>
    <w:rsid w:val="00A34231"/>
    <w:rsid w:val="00A35213"/>
    <w:rsid w:val="00A35303"/>
    <w:rsid w:val="00A36EF8"/>
    <w:rsid w:val="00A379AF"/>
    <w:rsid w:val="00A410E4"/>
    <w:rsid w:val="00A411BD"/>
    <w:rsid w:val="00A41CF5"/>
    <w:rsid w:val="00A4286A"/>
    <w:rsid w:val="00A42BFD"/>
    <w:rsid w:val="00A43605"/>
    <w:rsid w:val="00A4477E"/>
    <w:rsid w:val="00A447E7"/>
    <w:rsid w:val="00A45494"/>
    <w:rsid w:val="00A46CD2"/>
    <w:rsid w:val="00A508B6"/>
    <w:rsid w:val="00A50FD8"/>
    <w:rsid w:val="00A51059"/>
    <w:rsid w:val="00A518B6"/>
    <w:rsid w:val="00A53C71"/>
    <w:rsid w:val="00A54BF0"/>
    <w:rsid w:val="00A55261"/>
    <w:rsid w:val="00A55967"/>
    <w:rsid w:val="00A55E31"/>
    <w:rsid w:val="00A5713A"/>
    <w:rsid w:val="00A574D5"/>
    <w:rsid w:val="00A57A76"/>
    <w:rsid w:val="00A57F10"/>
    <w:rsid w:val="00A606DA"/>
    <w:rsid w:val="00A611E4"/>
    <w:rsid w:val="00A64632"/>
    <w:rsid w:val="00A6541A"/>
    <w:rsid w:val="00A67356"/>
    <w:rsid w:val="00A701BC"/>
    <w:rsid w:val="00A7336E"/>
    <w:rsid w:val="00A736C3"/>
    <w:rsid w:val="00A77AD5"/>
    <w:rsid w:val="00A803DD"/>
    <w:rsid w:val="00A807F1"/>
    <w:rsid w:val="00A818FA"/>
    <w:rsid w:val="00A81F7A"/>
    <w:rsid w:val="00A82F80"/>
    <w:rsid w:val="00A83F54"/>
    <w:rsid w:val="00A843A3"/>
    <w:rsid w:val="00A8551D"/>
    <w:rsid w:val="00A85668"/>
    <w:rsid w:val="00A858C4"/>
    <w:rsid w:val="00A85979"/>
    <w:rsid w:val="00A85DA5"/>
    <w:rsid w:val="00A85E92"/>
    <w:rsid w:val="00A86694"/>
    <w:rsid w:val="00A86DC8"/>
    <w:rsid w:val="00A90559"/>
    <w:rsid w:val="00A918FA"/>
    <w:rsid w:val="00A92433"/>
    <w:rsid w:val="00A92D81"/>
    <w:rsid w:val="00A93225"/>
    <w:rsid w:val="00A93D1A"/>
    <w:rsid w:val="00A94A53"/>
    <w:rsid w:val="00A9514A"/>
    <w:rsid w:val="00A95E92"/>
    <w:rsid w:val="00A960BF"/>
    <w:rsid w:val="00A967AF"/>
    <w:rsid w:val="00A97556"/>
    <w:rsid w:val="00A9770B"/>
    <w:rsid w:val="00A97D23"/>
    <w:rsid w:val="00AA0B5C"/>
    <w:rsid w:val="00AA1335"/>
    <w:rsid w:val="00AA3AF9"/>
    <w:rsid w:val="00AA3DAE"/>
    <w:rsid w:val="00AA3DB2"/>
    <w:rsid w:val="00AA48C0"/>
    <w:rsid w:val="00AA4BD4"/>
    <w:rsid w:val="00AA4FB9"/>
    <w:rsid w:val="00AA5B47"/>
    <w:rsid w:val="00AA65F1"/>
    <w:rsid w:val="00AA6845"/>
    <w:rsid w:val="00AB1036"/>
    <w:rsid w:val="00AB2B2B"/>
    <w:rsid w:val="00AB40DB"/>
    <w:rsid w:val="00AB4FBF"/>
    <w:rsid w:val="00AB7BDE"/>
    <w:rsid w:val="00AC0FE8"/>
    <w:rsid w:val="00AC1EED"/>
    <w:rsid w:val="00AC2643"/>
    <w:rsid w:val="00AC2AE4"/>
    <w:rsid w:val="00AC2AE9"/>
    <w:rsid w:val="00AC3375"/>
    <w:rsid w:val="00AC3A16"/>
    <w:rsid w:val="00AC407F"/>
    <w:rsid w:val="00AC4B59"/>
    <w:rsid w:val="00AC60DB"/>
    <w:rsid w:val="00AC7831"/>
    <w:rsid w:val="00AC7C28"/>
    <w:rsid w:val="00AC7E59"/>
    <w:rsid w:val="00AD0C9C"/>
    <w:rsid w:val="00AD1537"/>
    <w:rsid w:val="00AD2452"/>
    <w:rsid w:val="00AD288F"/>
    <w:rsid w:val="00AD30D8"/>
    <w:rsid w:val="00AD316A"/>
    <w:rsid w:val="00AD39BC"/>
    <w:rsid w:val="00AD3CEA"/>
    <w:rsid w:val="00AD58F0"/>
    <w:rsid w:val="00AD6480"/>
    <w:rsid w:val="00AD7252"/>
    <w:rsid w:val="00AD7B19"/>
    <w:rsid w:val="00AE05DE"/>
    <w:rsid w:val="00AE0866"/>
    <w:rsid w:val="00AE19AB"/>
    <w:rsid w:val="00AE22E3"/>
    <w:rsid w:val="00AE255B"/>
    <w:rsid w:val="00AE3E3D"/>
    <w:rsid w:val="00AE4D9A"/>
    <w:rsid w:val="00AE5162"/>
    <w:rsid w:val="00AE5674"/>
    <w:rsid w:val="00AE569D"/>
    <w:rsid w:val="00AE6A5D"/>
    <w:rsid w:val="00AE77BE"/>
    <w:rsid w:val="00AF0684"/>
    <w:rsid w:val="00AF2890"/>
    <w:rsid w:val="00AF34D3"/>
    <w:rsid w:val="00AF3644"/>
    <w:rsid w:val="00AF4673"/>
    <w:rsid w:val="00AF4CE8"/>
    <w:rsid w:val="00AF524B"/>
    <w:rsid w:val="00AF6C34"/>
    <w:rsid w:val="00AF6FA9"/>
    <w:rsid w:val="00AF7794"/>
    <w:rsid w:val="00AF7B91"/>
    <w:rsid w:val="00B00DE4"/>
    <w:rsid w:val="00B010B8"/>
    <w:rsid w:val="00B027AB"/>
    <w:rsid w:val="00B05302"/>
    <w:rsid w:val="00B057BC"/>
    <w:rsid w:val="00B06412"/>
    <w:rsid w:val="00B076E5"/>
    <w:rsid w:val="00B11D93"/>
    <w:rsid w:val="00B131B7"/>
    <w:rsid w:val="00B1353F"/>
    <w:rsid w:val="00B13D15"/>
    <w:rsid w:val="00B14B07"/>
    <w:rsid w:val="00B153B0"/>
    <w:rsid w:val="00B156D9"/>
    <w:rsid w:val="00B16DFD"/>
    <w:rsid w:val="00B17274"/>
    <w:rsid w:val="00B172F8"/>
    <w:rsid w:val="00B20881"/>
    <w:rsid w:val="00B20C2A"/>
    <w:rsid w:val="00B21B52"/>
    <w:rsid w:val="00B21F3F"/>
    <w:rsid w:val="00B236A1"/>
    <w:rsid w:val="00B262B3"/>
    <w:rsid w:val="00B263E3"/>
    <w:rsid w:val="00B26856"/>
    <w:rsid w:val="00B2775C"/>
    <w:rsid w:val="00B30244"/>
    <w:rsid w:val="00B30B9E"/>
    <w:rsid w:val="00B3111C"/>
    <w:rsid w:val="00B3263B"/>
    <w:rsid w:val="00B356EB"/>
    <w:rsid w:val="00B364A3"/>
    <w:rsid w:val="00B3732F"/>
    <w:rsid w:val="00B37AAC"/>
    <w:rsid w:val="00B37EF2"/>
    <w:rsid w:val="00B404BE"/>
    <w:rsid w:val="00B419E2"/>
    <w:rsid w:val="00B41F99"/>
    <w:rsid w:val="00B432C8"/>
    <w:rsid w:val="00B445A9"/>
    <w:rsid w:val="00B45193"/>
    <w:rsid w:val="00B460FB"/>
    <w:rsid w:val="00B46944"/>
    <w:rsid w:val="00B4740F"/>
    <w:rsid w:val="00B50963"/>
    <w:rsid w:val="00B50CCC"/>
    <w:rsid w:val="00B51AE8"/>
    <w:rsid w:val="00B5252D"/>
    <w:rsid w:val="00B53497"/>
    <w:rsid w:val="00B551C7"/>
    <w:rsid w:val="00B56254"/>
    <w:rsid w:val="00B56E20"/>
    <w:rsid w:val="00B60596"/>
    <w:rsid w:val="00B60F00"/>
    <w:rsid w:val="00B618FE"/>
    <w:rsid w:val="00B629D0"/>
    <w:rsid w:val="00B63472"/>
    <w:rsid w:val="00B635B7"/>
    <w:rsid w:val="00B63EE3"/>
    <w:rsid w:val="00B643E4"/>
    <w:rsid w:val="00B65783"/>
    <w:rsid w:val="00B6638D"/>
    <w:rsid w:val="00B67426"/>
    <w:rsid w:val="00B71003"/>
    <w:rsid w:val="00B71600"/>
    <w:rsid w:val="00B71632"/>
    <w:rsid w:val="00B71664"/>
    <w:rsid w:val="00B71753"/>
    <w:rsid w:val="00B72666"/>
    <w:rsid w:val="00B72DCB"/>
    <w:rsid w:val="00B738B3"/>
    <w:rsid w:val="00B74B1C"/>
    <w:rsid w:val="00B76AE8"/>
    <w:rsid w:val="00B77E5B"/>
    <w:rsid w:val="00B80C4B"/>
    <w:rsid w:val="00B81E4C"/>
    <w:rsid w:val="00B83001"/>
    <w:rsid w:val="00B83928"/>
    <w:rsid w:val="00B842D6"/>
    <w:rsid w:val="00B84CC2"/>
    <w:rsid w:val="00B84EA0"/>
    <w:rsid w:val="00B853E0"/>
    <w:rsid w:val="00B86FA7"/>
    <w:rsid w:val="00B87C39"/>
    <w:rsid w:val="00B90A94"/>
    <w:rsid w:val="00B92065"/>
    <w:rsid w:val="00B92A37"/>
    <w:rsid w:val="00B92D4E"/>
    <w:rsid w:val="00B93B8A"/>
    <w:rsid w:val="00B94E11"/>
    <w:rsid w:val="00B955D0"/>
    <w:rsid w:val="00B966EF"/>
    <w:rsid w:val="00B97255"/>
    <w:rsid w:val="00BA0D54"/>
    <w:rsid w:val="00BA1316"/>
    <w:rsid w:val="00BA190D"/>
    <w:rsid w:val="00BA24AE"/>
    <w:rsid w:val="00BA4C03"/>
    <w:rsid w:val="00BA55E6"/>
    <w:rsid w:val="00BA59AB"/>
    <w:rsid w:val="00BA6F17"/>
    <w:rsid w:val="00BA703E"/>
    <w:rsid w:val="00BA7940"/>
    <w:rsid w:val="00BB06CB"/>
    <w:rsid w:val="00BB1404"/>
    <w:rsid w:val="00BB38F3"/>
    <w:rsid w:val="00BB3DF2"/>
    <w:rsid w:val="00BB4A3C"/>
    <w:rsid w:val="00BB5550"/>
    <w:rsid w:val="00BB7321"/>
    <w:rsid w:val="00BB78B6"/>
    <w:rsid w:val="00BB792D"/>
    <w:rsid w:val="00BB7B12"/>
    <w:rsid w:val="00BC0662"/>
    <w:rsid w:val="00BC0D25"/>
    <w:rsid w:val="00BC366A"/>
    <w:rsid w:val="00BC45D7"/>
    <w:rsid w:val="00BC4A17"/>
    <w:rsid w:val="00BC53F8"/>
    <w:rsid w:val="00BC53FD"/>
    <w:rsid w:val="00BC59D1"/>
    <w:rsid w:val="00BC68FF"/>
    <w:rsid w:val="00BC7730"/>
    <w:rsid w:val="00BC775A"/>
    <w:rsid w:val="00BD0404"/>
    <w:rsid w:val="00BD1A7A"/>
    <w:rsid w:val="00BD23E3"/>
    <w:rsid w:val="00BD2723"/>
    <w:rsid w:val="00BD2BE3"/>
    <w:rsid w:val="00BD314D"/>
    <w:rsid w:val="00BD3F68"/>
    <w:rsid w:val="00BD4489"/>
    <w:rsid w:val="00BD49FD"/>
    <w:rsid w:val="00BD5F3E"/>
    <w:rsid w:val="00BD610B"/>
    <w:rsid w:val="00BD614C"/>
    <w:rsid w:val="00BD72E6"/>
    <w:rsid w:val="00BD7921"/>
    <w:rsid w:val="00BE1082"/>
    <w:rsid w:val="00BE2C48"/>
    <w:rsid w:val="00BE4198"/>
    <w:rsid w:val="00BE497A"/>
    <w:rsid w:val="00BE687E"/>
    <w:rsid w:val="00BE70F0"/>
    <w:rsid w:val="00BE74C8"/>
    <w:rsid w:val="00BE74F9"/>
    <w:rsid w:val="00BE7B7C"/>
    <w:rsid w:val="00BF00CA"/>
    <w:rsid w:val="00BF1EB1"/>
    <w:rsid w:val="00BF25E6"/>
    <w:rsid w:val="00BF26BC"/>
    <w:rsid w:val="00BF4116"/>
    <w:rsid w:val="00BF50C6"/>
    <w:rsid w:val="00BF6404"/>
    <w:rsid w:val="00BF64E9"/>
    <w:rsid w:val="00BF6A87"/>
    <w:rsid w:val="00BF6F2E"/>
    <w:rsid w:val="00BF78EC"/>
    <w:rsid w:val="00C001EE"/>
    <w:rsid w:val="00C0115D"/>
    <w:rsid w:val="00C0567F"/>
    <w:rsid w:val="00C059CD"/>
    <w:rsid w:val="00C06FFF"/>
    <w:rsid w:val="00C079EC"/>
    <w:rsid w:val="00C121C7"/>
    <w:rsid w:val="00C122E8"/>
    <w:rsid w:val="00C16526"/>
    <w:rsid w:val="00C16723"/>
    <w:rsid w:val="00C17F03"/>
    <w:rsid w:val="00C20F6D"/>
    <w:rsid w:val="00C21D38"/>
    <w:rsid w:val="00C236EC"/>
    <w:rsid w:val="00C23CCA"/>
    <w:rsid w:val="00C240A2"/>
    <w:rsid w:val="00C2457B"/>
    <w:rsid w:val="00C246C2"/>
    <w:rsid w:val="00C249E5"/>
    <w:rsid w:val="00C24EF5"/>
    <w:rsid w:val="00C253C6"/>
    <w:rsid w:val="00C257B4"/>
    <w:rsid w:val="00C257B8"/>
    <w:rsid w:val="00C25CBE"/>
    <w:rsid w:val="00C26679"/>
    <w:rsid w:val="00C26A3F"/>
    <w:rsid w:val="00C26A56"/>
    <w:rsid w:val="00C26B27"/>
    <w:rsid w:val="00C26E10"/>
    <w:rsid w:val="00C31332"/>
    <w:rsid w:val="00C31BCA"/>
    <w:rsid w:val="00C32398"/>
    <w:rsid w:val="00C323F9"/>
    <w:rsid w:val="00C326B2"/>
    <w:rsid w:val="00C32D05"/>
    <w:rsid w:val="00C334BA"/>
    <w:rsid w:val="00C344FD"/>
    <w:rsid w:val="00C34CDD"/>
    <w:rsid w:val="00C350B2"/>
    <w:rsid w:val="00C353A7"/>
    <w:rsid w:val="00C35736"/>
    <w:rsid w:val="00C36EA5"/>
    <w:rsid w:val="00C4067E"/>
    <w:rsid w:val="00C40C1C"/>
    <w:rsid w:val="00C40F17"/>
    <w:rsid w:val="00C41BEA"/>
    <w:rsid w:val="00C4441A"/>
    <w:rsid w:val="00C4458E"/>
    <w:rsid w:val="00C4483A"/>
    <w:rsid w:val="00C453E4"/>
    <w:rsid w:val="00C45821"/>
    <w:rsid w:val="00C45D94"/>
    <w:rsid w:val="00C4624F"/>
    <w:rsid w:val="00C47BC8"/>
    <w:rsid w:val="00C47D24"/>
    <w:rsid w:val="00C51495"/>
    <w:rsid w:val="00C543F4"/>
    <w:rsid w:val="00C549A0"/>
    <w:rsid w:val="00C55AF1"/>
    <w:rsid w:val="00C55B49"/>
    <w:rsid w:val="00C55BD3"/>
    <w:rsid w:val="00C562B6"/>
    <w:rsid w:val="00C56C86"/>
    <w:rsid w:val="00C574F7"/>
    <w:rsid w:val="00C57CFF"/>
    <w:rsid w:val="00C602E4"/>
    <w:rsid w:val="00C602FA"/>
    <w:rsid w:val="00C6064E"/>
    <w:rsid w:val="00C6124F"/>
    <w:rsid w:val="00C619C6"/>
    <w:rsid w:val="00C62ED3"/>
    <w:rsid w:val="00C630CF"/>
    <w:rsid w:val="00C634E1"/>
    <w:rsid w:val="00C63DB5"/>
    <w:rsid w:val="00C6504D"/>
    <w:rsid w:val="00C70B48"/>
    <w:rsid w:val="00C715D6"/>
    <w:rsid w:val="00C739A3"/>
    <w:rsid w:val="00C74478"/>
    <w:rsid w:val="00C74DDE"/>
    <w:rsid w:val="00C75702"/>
    <w:rsid w:val="00C7603D"/>
    <w:rsid w:val="00C7613C"/>
    <w:rsid w:val="00C770F4"/>
    <w:rsid w:val="00C775E7"/>
    <w:rsid w:val="00C80630"/>
    <w:rsid w:val="00C80813"/>
    <w:rsid w:val="00C812DB"/>
    <w:rsid w:val="00C83132"/>
    <w:rsid w:val="00C839AF"/>
    <w:rsid w:val="00C849A3"/>
    <w:rsid w:val="00C853B8"/>
    <w:rsid w:val="00C85D31"/>
    <w:rsid w:val="00C8606A"/>
    <w:rsid w:val="00C8661A"/>
    <w:rsid w:val="00C87CF3"/>
    <w:rsid w:val="00C91B16"/>
    <w:rsid w:val="00C92399"/>
    <w:rsid w:val="00C938B7"/>
    <w:rsid w:val="00C9424F"/>
    <w:rsid w:val="00C94FBA"/>
    <w:rsid w:val="00C95A16"/>
    <w:rsid w:val="00C95A1C"/>
    <w:rsid w:val="00C95DA9"/>
    <w:rsid w:val="00C96062"/>
    <w:rsid w:val="00C96A72"/>
    <w:rsid w:val="00C96E98"/>
    <w:rsid w:val="00C9771A"/>
    <w:rsid w:val="00CA0024"/>
    <w:rsid w:val="00CA0994"/>
    <w:rsid w:val="00CA1552"/>
    <w:rsid w:val="00CA33FD"/>
    <w:rsid w:val="00CA4419"/>
    <w:rsid w:val="00CA6666"/>
    <w:rsid w:val="00CA6CBF"/>
    <w:rsid w:val="00CA790F"/>
    <w:rsid w:val="00CA7BA2"/>
    <w:rsid w:val="00CB025C"/>
    <w:rsid w:val="00CB0770"/>
    <w:rsid w:val="00CB08A4"/>
    <w:rsid w:val="00CB1362"/>
    <w:rsid w:val="00CB238A"/>
    <w:rsid w:val="00CB28E3"/>
    <w:rsid w:val="00CB3928"/>
    <w:rsid w:val="00CB3BE8"/>
    <w:rsid w:val="00CB4B21"/>
    <w:rsid w:val="00CB4B26"/>
    <w:rsid w:val="00CB6ADB"/>
    <w:rsid w:val="00CB6DD5"/>
    <w:rsid w:val="00CB7889"/>
    <w:rsid w:val="00CC04A7"/>
    <w:rsid w:val="00CC1056"/>
    <w:rsid w:val="00CC29FA"/>
    <w:rsid w:val="00CC42DB"/>
    <w:rsid w:val="00CC48C1"/>
    <w:rsid w:val="00CC569E"/>
    <w:rsid w:val="00CC61DA"/>
    <w:rsid w:val="00CC684E"/>
    <w:rsid w:val="00CD03D6"/>
    <w:rsid w:val="00CD1F00"/>
    <w:rsid w:val="00CD439F"/>
    <w:rsid w:val="00CD4A68"/>
    <w:rsid w:val="00CD4BB3"/>
    <w:rsid w:val="00CD5BFE"/>
    <w:rsid w:val="00CD67D4"/>
    <w:rsid w:val="00CE0E52"/>
    <w:rsid w:val="00CE1616"/>
    <w:rsid w:val="00CE1A8F"/>
    <w:rsid w:val="00CE1EAA"/>
    <w:rsid w:val="00CE2861"/>
    <w:rsid w:val="00CE2CBC"/>
    <w:rsid w:val="00CE306D"/>
    <w:rsid w:val="00CE32B2"/>
    <w:rsid w:val="00CE3D20"/>
    <w:rsid w:val="00CE546C"/>
    <w:rsid w:val="00CE55B4"/>
    <w:rsid w:val="00CE566F"/>
    <w:rsid w:val="00CE6295"/>
    <w:rsid w:val="00CE7D56"/>
    <w:rsid w:val="00CF0E38"/>
    <w:rsid w:val="00CF19DA"/>
    <w:rsid w:val="00CF1FE4"/>
    <w:rsid w:val="00CF3668"/>
    <w:rsid w:val="00CF37A0"/>
    <w:rsid w:val="00CF38DD"/>
    <w:rsid w:val="00CF479A"/>
    <w:rsid w:val="00CF509E"/>
    <w:rsid w:val="00CF5336"/>
    <w:rsid w:val="00CF6D01"/>
    <w:rsid w:val="00CF7510"/>
    <w:rsid w:val="00CF7859"/>
    <w:rsid w:val="00D0012B"/>
    <w:rsid w:val="00D006F6"/>
    <w:rsid w:val="00D01539"/>
    <w:rsid w:val="00D01693"/>
    <w:rsid w:val="00D01694"/>
    <w:rsid w:val="00D0247E"/>
    <w:rsid w:val="00D02CAB"/>
    <w:rsid w:val="00D0366B"/>
    <w:rsid w:val="00D03CEA"/>
    <w:rsid w:val="00D042A0"/>
    <w:rsid w:val="00D047C6"/>
    <w:rsid w:val="00D05089"/>
    <w:rsid w:val="00D05335"/>
    <w:rsid w:val="00D06361"/>
    <w:rsid w:val="00D064D3"/>
    <w:rsid w:val="00D06756"/>
    <w:rsid w:val="00D113E8"/>
    <w:rsid w:val="00D11F97"/>
    <w:rsid w:val="00D133B5"/>
    <w:rsid w:val="00D14436"/>
    <w:rsid w:val="00D14D78"/>
    <w:rsid w:val="00D1561F"/>
    <w:rsid w:val="00D17084"/>
    <w:rsid w:val="00D173DF"/>
    <w:rsid w:val="00D17F3B"/>
    <w:rsid w:val="00D2012E"/>
    <w:rsid w:val="00D219CB"/>
    <w:rsid w:val="00D2227D"/>
    <w:rsid w:val="00D22E4F"/>
    <w:rsid w:val="00D22F4E"/>
    <w:rsid w:val="00D23736"/>
    <w:rsid w:val="00D24046"/>
    <w:rsid w:val="00D24571"/>
    <w:rsid w:val="00D251C4"/>
    <w:rsid w:val="00D2688F"/>
    <w:rsid w:val="00D26FC1"/>
    <w:rsid w:val="00D27973"/>
    <w:rsid w:val="00D27C41"/>
    <w:rsid w:val="00D30B12"/>
    <w:rsid w:val="00D30B2A"/>
    <w:rsid w:val="00D311DB"/>
    <w:rsid w:val="00D314AF"/>
    <w:rsid w:val="00D31F1E"/>
    <w:rsid w:val="00D32202"/>
    <w:rsid w:val="00D3225A"/>
    <w:rsid w:val="00D33245"/>
    <w:rsid w:val="00D34B72"/>
    <w:rsid w:val="00D357DD"/>
    <w:rsid w:val="00D36071"/>
    <w:rsid w:val="00D36C52"/>
    <w:rsid w:val="00D370E0"/>
    <w:rsid w:val="00D37428"/>
    <w:rsid w:val="00D375B0"/>
    <w:rsid w:val="00D375B3"/>
    <w:rsid w:val="00D37B7B"/>
    <w:rsid w:val="00D37F59"/>
    <w:rsid w:val="00D41533"/>
    <w:rsid w:val="00D41DE0"/>
    <w:rsid w:val="00D42439"/>
    <w:rsid w:val="00D43B30"/>
    <w:rsid w:val="00D44FE8"/>
    <w:rsid w:val="00D46581"/>
    <w:rsid w:val="00D4684E"/>
    <w:rsid w:val="00D50338"/>
    <w:rsid w:val="00D52C74"/>
    <w:rsid w:val="00D54320"/>
    <w:rsid w:val="00D55609"/>
    <w:rsid w:val="00D55E7D"/>
    <w:rsid w:val="00D56614"/>
    <w:rsid w:val="00D5753E"/>
    <w:rsid w:val="00D57BBD"/>
    <w:rsid w:val="00D62928"/>
    <w:rsid w:val="00D6518E"/>
    <w:rsid w:val="00D66036"/>
    <w:rsid w:val="00D6668B"/>
    <w:rsid w:val="00D67407"/>
    <w:rsid w:val="00D71351"/>
    <w:rsid w:val="00D719F1"/>
    <w:rsid w:val="00D71C5B"/>
    <w:rsid w:val="00D71F7B"/>
    <w:rsid w:val="00D7261D"/>
    <w:rsid w:val="00D72677"/>
    <w:rsid w:val="00D72C55"/>
    <w:rsid w:val="00D73854"/>
    <w:rsid w:val="00D73D36"/>
    <w:rsid w:val="00D73ED5"/>
    <w:rsid w:val="00D747B8"/>
    <w:rsid w:val="00D75E60"/>
    <w:rsid w:val="00D7626B"/>
    <w:rsid w:val="00D77104"/>
    <w:rsid w:val="00D775D0"/>
    <w:rsid w:val="00D81B64"/>
    <w:rsid w:val="00D823FC"/>
    <w:rsid w:val="00D82760"/>
    <w:rsid w:val="00D83CE2"/>
    <w:rsid w:val="00D83DDE"/>
    <w:rsid w:val="00D83E3F"/>
    <w:rsid w:val="00D84757"/>
    <w:rsid w:val="00D84CD3"/>
    <w:rsid w:val="00D84D10"/>
    <w:rsid w:val="00D8502D"/>
    <w:rsid w:val="00D86A00"/>
    <w:rsid w:val="00D86A1D"/>
    <w:rsid w:val="00D86BA2"/>
    <w:rsid w:val="00D87F04"/>
    <w:rsid w:val="00D913FF"/>
    <w:rsid w:val="00D91A82"/>
    <w:rsid w:val="00D94BB9"/>
    <w:rsid w:val="00D9542C"/>
    <w:rsid w:val="00D95780"/>
    <w:rsid w:val="00D96976"/>
    <w:rsid w:val="00D96F29"/>
    <w:rsid w:val="00DA0DD0"/>
    <w:rsid w:val="00DA11DA"/>
    <w:rsid w:val="00DA1933"/>
    <w:rsid w:val="00DA33D5"/>
    <w:rsid w:val="00DA57FC"/>
    <w:rsid w:val="00DA5FCE"/>
    <w:rsid w:val="00DA61D3"/>
    <w:rsid w:val="00DA6C89"/>
    <w:rsid w:val="00DA6F43"/>
    <w:rsid w:val="00DA7F6D"/>
    <w:rsid w:val="00DB0F07"/>
    <w:rsid w:val="00DB1052"/>
    <w:rsid w:val="00DB26A2"/>
    <w:rsid w:val="00DB2A48"/>
    <w:rsid w:val="00DB3489"/>
    <w:rsid w:val="00DB37B5"/>
    <w:rsid w:val="00DB3927"/>
    <w:rsid w:val="00DB68C7"/>
    <w:rsid w:val="00DB76DB"/>
    <w:rsid w:val="00DC02DC"/>
    <w:rsid w:val="00DC03AD"/>
    <w:rsid w:val="00DC054E"/>
    <w:rsid w:val="00DC2056"/>
    <w:rsid w:val="00DC3599"/>
    <w:rsid w:val="00DC3F10"/>
    <w:rsid w:val="00DC5196"/>
    <w:rsid w:val="00DC6F59"/>
    <w:rsid w:val="00DD2EEC"/>
    <w:rsid w:val="00DD484D"/>
    <w:rsid w:val="00DD4958"/>
    <w:rsid w:val="00DD5D97"/>
    <w:rsid w:val="00DD6920"/>
    <w:rsid w:val="00DD7B27"/>
    <w:rsid w:val="00DE02C3"/>
    <w:rsid w:val="00DE0822"/>
    <w:rsid w:val="00DE0B08"/>
    <w:rsid w:val="00DE0E10"/>
    <w:rsid w:val="00DE0F6C"/>
    <w:rsid w:val="00DE14C6"/>
    <w:rsid w:val="00DE1F25"/>
    <w:rsid w:val="00DE3231"/>
    <w:rsid w:val="00DE3991"/>
    <w:rsid w:val="00DE770B"/>
    <w:rsid w:val="00DF0686"/>
    <w:rsid w:val="00DF088B"/>
    <w:rsid w:val="00DF28AB"/>
    <w:rsid w:val="00DF2ECE"/>
    <w:rsid w:val="00DF466D"/>
    <w:rsid w:val="00DF4AC2"/>
    <w:rsid w:val="00DF691C"/>
    <w:rsid w:val="00DF7EE5"/>
    <w:rsid w:val="00E012DE"/>
    <w:rsid w:val="00E01A95"/>
    <w:rsid w:val="00E01ED2"/>
    <w:rsid w:val="00E02006"/>
    <w:rsid w:val="00E020BE"/>
    <w:rsid w:val="00E02568"/>
    <w:rsid w:val="00E0506E"/>
    <w:rsid w:val="00E05376"/>
    <w:rsid w:val="00E06352"/>
    <w:rsid w:val="00E06423"/>
    <w:rsid w:val="00E06531"/>
    <w:rsid w:val="00E06575"/>
    <w:rsid w:val="00E072BB"/>
    <w:rsid w:val="00E10112"/>
    <w:rsid w:val="00E112B1"/>
    <w:rsid w:val="00E11909"/>
    <w:rsid w:val="00E11BCE"/>
    <w:rsid w:val="00E1214E"/>
    <w:rsid w:val="00E124D7"/>
    <w:rsid w:val="00E13A31"/>
    <w:rsid w:val="00E14201"/>
    <w:rsid w:val="00E14DFD"/>
    <w:rsid w:val="00E152C8"/>
    <w:rsid w:val="00E15471"/>
    <w:rsid w:val="00E15511"/>
    <w:rsid w:val="00E1610A"/>
    <w:rsid w:val="00E16E14"/>
    <w:rsid w:val="00E17311"/>
    <w:rsid w:val="00E17A6A"/>
    <w:rsid w:val="00E22321"/>
    <w:rsid w:val="00E2269B"/>
    <w:rsid w:val="00E22B9E"/>
    <w:rsid w:val="00E22E67"/>
    <w:rsid w:val="00E24CC4"/>
    <w:rsid w:val="00E24FA3"/>
    <w:rsid w:val="00E251BA"/>
    <w:rsid w:val="00E26A25"/>
    <w:rsid w:val="00E26AFB"/>
    <w:rsid w:val="00E270CA"/>
    <w:rsid w:val="00E27409"/>
    <w:rsid w:val="00E27F82"/>
    <w:rsid w:val="00E31255"/>
    <w:rsid w:val="00E317BA"/>
    <w:rsid w:val="00E31E76"/>
    <w:rsid w:val="00E31F9B"/>
    <w:rsid w:val="00E32797"/>
    <w:rsid w:val="00E32A6F"/>
    <w:rsid w:val="00E335EA"/>
    <w:rsid w:val="00E33CE7"/>
    <w:rsid w:val="00E3544D"/>
    <w:rsid w:val="00E35FC4"/>
    <w:rsid w:val="00E36221"/>
    <w:rsid w:val="00E363D6"/>
    <w:rsid w:val="00E42B54"/>
    <w:rsid w:val="00E43C79"/>
    <w:rsid w:val="00E43CF5"/>
    <w:rsid w:val="00E4462F"/>
    <w:rsid w:val="00E44B4C"/>
    <w:rsid w:val="00E44FC1"/>
    <w:rsid w:val="00E45787"/>
    <w:rsid w:val="00E4627D"/>
    <w:rsid w:val="00E505F3"/>
    <w:rsid w:val="00E5065D"/>
    <w:rsid w:val="00E50818"/>
    <w:rsid w:val="00E510B3"/>
    <w:rsid w:val="00E5242C"/>
    <w:rsid w:val="00E54BDF"/>
    <w:rsid w:val="00E55A65"/>
    <w:rsid w:val="00E5609E"/>
    <w:rsid w:val="00E5612C"/>
    <w:rsid w:val="00E56169"/>
    <w:rsid w:val="00E56746"/>
    <w:rsid w:val="00E56EE8"/>
    <w:rsid w:val="00E606EA"/>
    <w:rsid w:val="00E6089B"/>
    <w:rsid w:val="00E622FB"/>
    <w:rsid w:val="00E62696"/>
    <w:rsid w:val="00E62B03"/>
    <w:rsid w:val="00E644F7"/>
    <w:rsid w:val="00E656FF"/>
    <w:rsid w:val="00E66BD7"/>
    <w:rsid w:val="00E67DAA"/>
    <w:rsid w:val="00E722CE"/>
    <w:rsid w:val="00E72CE0"/>
    <w:rsid w:val="00E73512"/>
    <w:rsid w:val="00E75118"/>
    <w:rsid w:val="00E7527D"/>
    <w:rsid w:val="00E75645"/>
    <w:rsid w:val="00E75BE3"/>
    <w:rsid w:val="00E75D11"/>
    <w:rsid w:val="00E75FB9"/>
    <w:rsid w:val="00E76030"/>
    <w:rsid w:val="00E76845"/>
    <w:rsid w:val="00E76C83"/>
    <w:rsid w:val="00E80DC1"/>
    <w:rsid w:val="00E816FB"/>
    <w:rsid w:val="00E8241C"/>
    <w:rsid w:val="00E82573"/>
    <w:rsid w:val="00E83426"/>
    <w:rsid w:val="00E83873"/>
    <w:rsid w:val="00E83A63"/>
    <w:rsid w:val="00E83ED8"/>
    <w:rsid w:val="00E85AAC"/>
    <w:rsid w:val="00E8615C"/>
    <w:rsid w:val="00E878E8"/>
    <w:rsid w:val="00E879ED"/>
    <w:rsid w:val="00E90319"/>
    <w:rsid w:val="00E903AA"/>
    <w:rsid w:val="00E920C0"/>
    <w:rsid w:val="00E93019"/>
    <w:rsid w:val="00E94F79"/>
    <w:rsid w:val="00E954B4"/>
    <w:rsid w:val="00E954D9"/>
    <w:rsid w:val="00E96F3D"/>
    <w:rsid w:val="00E9723D"/>
    <w:rsid w:val="00E9760E"/>
    <w:rsid w:val="00E97968"/>
    <w:rsid w:val="00EA0289"/>
    <w:rsid w:val="00EA0315"/>
    <w:rsid w:val="00EA2C21"/>
    <w:rsid w:val="00EA3063"/>
    <w:rsid w:val="00EA6408"/>
    <w:rsid w:val="00EA69DA"/>
    <w:rsid w:val="00EB087A"/>
    <w:rsid w:val="00EB1E3B"/>
    <w:rsid w:val="00EB1E93"/>
    <w:rsid w:val="00EB273C"/>
    <w:rsid w:val="00EB27B3"/>
    <w:rsid w:val="00EB375A"/>
    <w:rsid w:val="00EB4945"/>
    <w:rsid w:val="00EC1D1F"/>
    <w:rsid w:val="00EC37D1"/>
    <w:rsid w:val="00EC3F1B"/>
    <w:rsid w:val="00EC3FDD"/>
    <w:rsid w:val="00EC475E"/>
    <w:rsid w:val="00EC4C61"/>
    <w:rsid w:val="00EC5B28"/>
    <w:rsid w:val="00EC5B50"/>
    <w:rsid w:val="00EC7D74"/>
    <w:rsid w:val="00ED31DB"/>
    <w:rsid w:val="00ED3420"/>
    <w:rsid w:val="00ED3C8C"/>
    <w:rsid w:val="00ED45F8"/>
    <w:rsid w:val="00ED4718"/>
    <w:rsid w:val="00ED4A9B"/>
    <w:rsid w:val="00ED4F4F"/>
    <w:rsid w:val="00ED4F97"/>
    <w:rsid w:val="00ED569F"/>
    <w:rsid w:val="00ED5E13"/>
    <w:rsid w:val="00ED6099"/>
    <w:rsid w:val="00ED6456"/>
    <w:rsid w:val="00ED7038"/>
    <w:rsid w:val="00ED7835"/>
    <w:rsid w:val="00ED7CA0"/>
    <w:rsid w:val="00EE0B3A"/>
    <w:rsid w:val="00EE3A01"/>
    <w:rsid w:val="00EE48E5"/>
    <w:rsid w:val="00EE70AD"/>
    <w:rsid w:val="00EE7392"/>
    <w:rsid w:val="00EE7607"/>
    <w:rsid w:val="00EE7BFA"/>
    <w:rsid w:val="00EF08C8"/>
    <w:rsid w:val="00EF0AE1"/>
    <w:rsid w:val="00EF0D8D"/>
    <w:rsid w:val="00EF1B9B"/>
    <w:rsid w:val="00EF22F6"/>
    <w:rsid w:val="00EF25AD"/>
    <w:rsid w:val="00EF29F9"/>
    <w:rsid w:val="00EF3956"/>
    <w:rsid w:val="00EF3A29"/>
    <w:rsid w:val="00EF5BFA"/>
    <w:rsid w:val="00EF690C"/>
    <w:rsid w:val="00EF6B8C"/>
    <w:rsid w:val="00F0092F"/>
    <w:rsid w:val="00F011F0"/>
    <w:rsid w:val="00F0287A"/>
    <w:rsid w:val="00F02F6E"/>
    <w:rsid w:val="00F032FE"/>
    <w:rsid w:val="00F05EDE"/>
    <w:rsid w:val="00F06256"/>
    <w:rsid w:val="00F06593"/>
    <w:rsid w:val="00F07334"/>
    <w:rsid w:val="00F07519"/>
    <w:rsid w:val="00F10270"/>
    <w:rsid w:val="00F103D3"/>
    <w:rsid w:val="00F10509"/>
    <w:rsid w:val="00F10D2B"/>
    <w:rsid w:val="00F10F05"/>
    <w:rsid w:val="00F117F1"/>
    <w:rsid w:val="00F12762"/>
    <w:rsid w:val="00F12DC3"/>
    <w:rsid w:val="00F1409C"/>
    <w:rsid w:val="00F15061"/>
    <w:rsid w:val="00F161CA"/>
    <w:rsid w:val="00F16454"/>
    <w:rsid w:val="00F166D9"/>
    <w:rsid w:val="00F17875"/>
    <w:rsid w:val="00F178D8"/>
    <w:rsid w:val="00F17A74"/>
    <w:rsid w:val="00F203CD"/>
    <w:rsid w:val="00F20DBF"/>
    <w:rsid w:val="00F21FBC"/>
    <w:rsid w:val="00F22698"/>
    <w:rsid w:val="00F23036"/>
    <w:rsid w:val="00F235B8"/>
    <w:rsid w:val="00F242D0"/>
    <w:rsid w:val="00F2477F"/>
    <w:rsid w:val="00F247EF"/>
    <w:rsid w:val="00F25EEC"/>
    <w:rsid w:val="00F2650E"/>
    <w:rsid w:val="00F268CE"/>
    <w:rsid w:val="00F27229"/>
    <w:rsid w:val="00F27D41"/>
    <w:rsid w:val="00F30B46"/>
    <w:rsid w:val="00F30D6D"/>
    <w:rsid w:val="00F31151"/>
    <w:rsid w:val="00F32D89"/>
    <w:rsid w:val="00F331C2"/>
    <w:rsid w:val="00F33816"/>
    <w:rsid w:val="00F344B0"/>
    <w:rsid w:val="00F350E2"/>
    <w:rsid w:val="00F352B1"/>
    <w:rsid w:val="00F367CA"/>
    <w:rsid w:val="00F37407"/>
    <w:rsid w:val="00F37BA4"/>
    <w:rsid w:val="00F37F21"/>
    <w:rsid w:val="00F407A4"/>
    <w:rsid w:val="00F40D37"/>
    <w:rsid w:val="00F41C5A"/>
    <w:rsid w:val="00F43457"/>
    <w:rsid w:val="00F435D8"/>
    <w:rsid w:val="00F44415"/>
    <w:rsid w:val="00F45F91"/>
    <w:rsid w:val="00F502D4"/>
    <w:rsid w:val="00F51694"/>
    <w:rsid w:val="00F5172D"/>
    <w:rsid w:val="00F51854"/>
    <w:rsid w:val="00F5245F"/>
    <w:rsid w:val="00F5278B"/>
    <w:rsid w:val="00F5332A"/>
    <w:rsid w:val="00F5481F"/>
    <w:rsid w:val="00F54C45"/>
    <w:rsid w:val="00F571A9"/>
    <w:rsid w:val="00F60E30"/>
    <w:rsid w:val="00F60E6F"/>
    <w:rsid w:val="00F61328"/>
    <w:rsid w:val="00F62B2B"/>
    <w:rsid w:val="00F62C02"/>
    <w:rsid w:val="00F64E3E"/>
    <w:rsid w:val="00F64ECD"/>
    <w:rsid w:val="00F66BB8"/>
    <w:rsid w:val="00F70579"/>
    <w:rsid w:val="00F71CC6"/>
    <w:rsid w:val="00F71EED"/>
    <w:rsid w:val="00F72838"/>
    <w:rsid w:val="00F73078"/>
    <w:rsid w:val="00F74BEE"/>
    <w:rsid w:val="00F75769"/>
    <w:rsid w:val="00F759DD"/>
    <w:rsid w:val="00F75DDC"/>
    <w:rsid w:val="00F76645"/>
    <w:rsid w:val="00F76CCC"/>
    <w:rsid w:val="00F80B16"/>
    <w:rsid w:val="00F818F8"/>
    <w:rsid w:val="00F82479"/>
    <w:rsid w:val="00F82B92"/>
    <w:rsid w:val="00F83065"/>
    <w:rsid w:val="00F8306D"/>
    <w:rsid w:val="00F851E0"/>
    <w:rsid w:val="00F85401"/>
    <w:rsid w:val="00F8579D"/>
    <w:rsid w:val="00F857A4"/>
    <w:rsid w:val="00F85A6D"/>
    <w:rsid w:val="00F87071"/>
    <w:rsid w:val="00F90D5E"/>
    <w:rsid w:val="00F92207"/>
    <w:rsid w:val="00F926A8"/>
    <w:rsid w:val="00F92A45"/>
    <w:rsid w:val="00F933C0"/>
    <w:rsid w:val="00F9348D"/>
    <w:rsid w:val="00F94D3C"/>
    <w:rsid w:val="00F95145"/>
    <w:rsid w:val="00F965ED"/>
    <w:rsid w:val="00F96F19"/>
    <w:rsid w:val="00F9710B"/>
    <w:rsid w:val="00FA0174"/>
    <w:rsid w:val="00FA125A"/>
    <w:rsid w:val="00FA2048"/>
    <w:rsid w:val="00FA217D"/>
    <w:rsid w:val="00FA2448"/>
    <w:rsid w:val="00FA3632"/>
    <w:rsid w:val="00FA3CAE"/>
    <w:rsid w:val="00FA43BC"/>
    <w:rsid w:val="00FA5170"/>
    <w:rsid w:val="00FA604B"/>
    <w:rsid w:val="00FA6C96"/>
    <w:rsid w:val="00FA6F66"/>
    <w:rsid w:val="00FB0078"/>
    <w:rsid w:val="00FB09F1"/>
    <w:rsid w:val="00FB0D5B"/>
    <w:rsid w:val="00FB1454"/>
    <w:rsid w:val="00FB1842"/>
    <w:rsid w:val="00FB2163"/>
    <w:rsid w:val="00FB2684"/>
    <w:rsid w:val="00FB2E5F"/>
    <w:rsid w:val="00FB3491"/>
    <w:rsid w:val="00FB3E3F"/>
    <w:rsid w:val="00FB3F69"/>
    <w:rsid w:val="00FB41D8"/>
    <w:rsid w:val="00FB4266"/>
    <w:rsid w:val="00FB432D"/>
    <w:rsid w:val="00FB5A7A"/>
    <w:rsid w:val="00FB68AD"/>
    <w:rsid w:val="00FB6E70"/>
    <w:rsid w:val="00FB6E9D"/>
    <w:rsid w:val="00FB6FFE"/>
    <w:rsid w:val="00FB7155"/>
    <w:rsid w:val="00FB7490"/>
    <w:rsid w:val="00FC17A5"/>
    <w:rsid w:val="00FC3911"/>
    <w:rsid w:val="00FC3D9F"/>
    <w:rsid w:val="00FC3F50"/>
    <w:rsid w:val="00FC4630"/>
    <w:rsid w:val="00FC50FA"/>
    <w:rsid w:val="00FC61FC"/>
    <w:rsid w:val="00FC6A6D"/>
    <w:rsid w:val="00FC7091"/>
    <w:rsid w:val="00FC795B"/>
    <w:rsid w:val="00FC7FCF"/>
    <w:rsid w:val="00FD298D"/>
    <w:rsid w:val="00FD2FD6"/>
    <w:rsid w:val="00FD4773"/>
    <w:rsid w:val="00FD4C63"/>
    <w:rsid w:val="00FD5156"/>
    <w:rsid w:val="00FD6736"/>
    <w:rsid w:val="00FD6DDB"/>
    <w:rsid w:val="00FD6E40"/>
    <w:rsid w:val="00FD74EA"/>
    <w:rsid w:val="00FD7D9F"/>
    <w:rsid w:val="00FD7E68"/>
    <w:rsid w:val="00FE11F1"/>
    <w:rsid w:val="00FE2804"/>
    <w:rsid w:val="00FE3442"/>
    <w:rsid w:val="00FE40A5"/>
    <w:rsid w:val="00FE40CF"/>
    <w:rsid w:val="00FE49AE"/>
    <w:rsid w:val="00FE4A05"/>
    <w:rsid w:val="00FE4CD4"/>
    <w:rsid w:val="00FE60F2"/>
    <w:rsid w:val="00FE66C2"/>
    <w:rsid w:val="00FE786D"/>
    <w:rsid w:val="00FF001F"/>
    <w:rsid w:val="00FF036E"/>
    <w:rsid w:val="00FF0DFD"/>
    <w:rsid w:val="00FF1223"/>
    <w:rsid w:val="00FF28D4"/>
    <w:rsid w:val="00FF3C3D"/>
    <w:rsid w:val="00FF41BD"/>
    <w:rsid w:val="00FF6085"/>
    <w:rsid w:val="00FF713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E540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uiPriority="9" w:qFormat="1"/>
    <w:lsdException w:name="heading 3" w:locked="1" w:uiPriority="9"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locked="1" w:semiHidden="1" w:uiPriority="99"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locked="1" w:semiHidden="1" w:unhideWhenUsed="1"/>
    <w:lsdException w:name="endnote text" w:locked="1"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Number" w:locked="1"/>
    <w:lsdException w:name="List 3" w:semiHidden="1" w:unhideWhenUsed="1"/>
    <w:lsdException w:name="List 4" w:locked="1" w:semiHidden="1" w:unhideWhenUsed="1"/>
    <w:lsdException w:name="List 5" w:locked="1"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928"/>
    <w:pPr>
      <w:spacing w:before="160" w:line="259" w:lineRule="auto"/>
    </w:pPr>
    <w:rPr>
      <w:rFonts w:ascii="Gill Sans MT" w:hAnsi="Gill Sans MT"/>
      <w:sz w:val="22"/>
      <w:lang w:bidi="ar-SA"/>
    </w:rPr>
  </w:style>
  <w:style w:type="paragraph" w:styleId="Heading1">
    <w:name w:val="heading 1"/>
    <w:basedOn w:val="Normal"/>
    <w:next w:val="Normal"/>
    <w:link w:val="Heading1Char"/>
    <w:qFormat/>
    <w:rsid w:val="00C75702"/>
    <w:pPr>
      <w:keepNext/>
      <w:numPr>
        <w:numId w:val="8"/>
      </w:numPr>
      <w:tabs>
        <w:tab w:val="left" w:pos="1080"/>
      </w:tabs>
      <w:spacing w:before="240" w:after="360"/>
      <w:outlineLvl w:val="0"/>
    </w:pPr>
    <w:rPr>
      <w:caps/>
      <w:color w:val="002F6C"/>
      <w:sz w:val="60"/>
      <w:szCs w:val="56"/>
      <w:lang w:val="en-GB" w:eastAsia="ja-JP"/>
    </w:rPr>
  </w:style>
  <w:style w:type="paragraph" w:styleId="Heading2">
    <w:name w:val="heading 2"/>
    <w:basedOn w:val="Normal"/>
    <w:next w:val="Normal"/>
    <w:link w:val="Heading2Char"/>
    <w:uiPriority w:val="9"/>
    <w:qFormat/>
    <w:rsid w:val="00E06575"/>
    <w:pPr>
      <w:keepNext/>
      <w:spacing w:before="200" w:after="200"/>
      <w:ind w:left="720" w:hanging="720"/>
      <w:outlineLvl w:val="1"/>
    </w:pPr>
    <w:rPr>
      <w:caps/>
      <w:color w:val="0067B9"/>
      <w:sz w:val="28"/>
      <w:lang w:val="en-GB" w:eastAsia="ja-JP"/>
    </w:rPr>
  </w:style>
  <w:style w:type="paragraph" w:styleId="Heading3">
    <w:name w:val="heading 3"/>
    <w:basedOn w:val="Normal"/>
    <w:next w:val="Normal"/>
    <w:link w:val="Heading3Char"/>
    <w:uiPriority w:val="9"/>
    <w:qFormat/>
    <w:rsid w:val="000444E8"/>
    <w:pPr>
      <w:keepNext/>
      <w:spacing w:before="240"/>
      <w:ind w:left="720" w:hanging="720"/>
      <w:outlineLvl w:val="2"/>
    </w:pPr>
    <w:rPr>
      <w:b/>
      <w:caps/>
      <w:color w:val="002A6C"/>
      <w:lang w:val="en-GB" w:eastAsia="ja-JP"/>
    </w:rPr>
  </w:style>
  <w:style w:type="paragraph" w:styleId="Heading4">
    <w:name w:val="heading 4"/>
    <w:basedOn w:val="Normal"/>
    <w:next w:val="Normal"/>
    <w:link w:val="Heading4Char"/>
    <w:uiPriority w:val="9"/>
    <w:qFormat/>
    <w:rsid w:val="000444E8"/>
    <w:pPr>
      <w:keepNext/>
      <w:outlineLvl w:val="3"/>
    </w:pPr>
    <w:rPr>
      <w:b/>
      <w:caps/>
      <w:color w:val="002A6C"/>
      <w:sz w:val="18"/>
    </w:rPr>
  </w:style>
  <w:style w:type="paragraph" w:styleId="Heading5">
    <w:name w:val="heading 5"/>
    <w:basedOn w:val="Normal"/>
    <w:next w:val="Normal"/>
    <w:link w:val="Heading5Char"/>
    <w:qFormat/>
    <w:rsid w:val="000444E8"/>
    <w:pPr>
      <w:keepNext/>
      <w:jc w:val="center"/>
      <w:outlineLvl w:val="4"/>
    </w:pPr>
    <w:rPr>
      <w:b/>
      <w:caps/>
      <w:color w:val="666666"/>
      <w:lang w:val="en-GB" w:eastAsia="ja-JP"/>
    </w:rPr>
  </w:style>
  <w:style w:type="paragraph" w:styleId="Heading6">
    <w:name w:val="heading 6"/>
    <w:basedOn w:val="Normal"/>
    <w:next w:val="Normal"/>
    <w:link w:val="Heading6Char"/>
    <w:qFormat/>
    <w:rsid w:val="00536913"/>
    <w:pPr>
      <w:keepNext/>
      <w:outlineLvl w:val="5"/>
    </w:pPr>
    <w:rPr>
      <w:b/>
    </w:rPr>
  </w:style>
  <w:style w:type="paragraph" w:styleId="Heading7">
    <w:name w:val="heading 7"/>
    <w:basedOn w:val="Normal"/>
    <w:next w:val="Normal"/>
    <w:link w:val="Heading7Char"/>
    <w:qFormat/>
    <w:rsid w:val="00536913"/>
    <w:pPr>
      <w:keepNext/>
      <w:outlineLvl w:val="6"/>
    </w:pPr>
    <w:rPr>
      <w:rFonts w:ascii="GillSans" w:hAnsi="GillSans"/>
      <w:color w:val="000080"/>
      <w:sz w:val="40"/>
    </w:rPr>
  </w:style>
  <w:style w:type="paragraph" w:styleId="Heading8">
    <w:name w:val="heading 8"/>
    <w:basedOn w:val="Normal"/>
    <w:next w:val="Normal"/>
    <w:link w:val="Heading8Char"/>
    <w:qFormat/>
    <w:rsid w:val="00536913"/>
    <w:pPr>
      <w:keepNext/>
      <w:outlineLvl w:val="7"/>
    </w:pPr>
    <w:rPr>
      <w:b/>
      <w:color w:val="FFFFFF"/>
    </w:rPr>
  </w:style>
  <w:style w:type="paragraph" w:styleId="Heading9">
    <w:name w:val="heading 9"/>
    <w:basedOn w:val="Normal"/>
    <w:next w:val="Normal"/>
    <w:link w:val="Heading9Char"/>
    <w:qFormat/>
    <w:rsid w:val="00536913"/>
    <w:pPr>
      <w:keepNext/>
      <w:ind w:left="270" w:right="15" w:hanging="270"/>
      <w:outlineLvl w:val="8"/>
    </w:pPr>
    <w:rPr>
      <w:rFonts w:ascii="GillSans" w:hAnsi="GillSans"/>
      <w:color w:val="808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75702"/>
    <w:rPr>
      <w:rFonts w:ascii="Gill Sans MT" w:hAnsi="Gill Sans MT"/>
      <w:caps/>
      <w:color w:val="002F6C"/>
      <w:sz w:val="60"/>
      <w:szCs w:val="56"/>
      <w:lang w:val="en-GB" w:eastAsia="ja-JP" w:bidi="ar-SA"/>
    </w:rPr>
  </w:style>
  <w:style w:type="character" w:customStyle="1" w:styleId="Heading2Char">
    <w:name w:val="Heading 2 Char"/>
    <w:link w:val="Heading2"/>
    <w:uiPriority w:val="9"/>
    <w:locked/>
    <w:rsid w:val="00E06575"/>
    <w:rPr>
      <w:rFonts w:ascii="Gill Sans MT" w:hAnsi="Gill Sans MT"/>
      <w:caps/>
      <w:color w:val="0067B9"/>
      <w:sz w:val="28"/>
      <w:lang w:val="en-GB" w:eastAsia="ja-JP" w:bidi="ar-SA"/>
    </w:rPr>
  </w:style>
  <w:style w:type="character" w:customStyle="1" w:styleId="Heading3Char">
    <w:name w:val="Heading 3 Char"/>
    <w:link w:val="Heading3"/>
    <w:uiPriority w:val="9"/>
    <w:locked/>
    <w:rsid w:val="000444E8"/>
    <w:rPr>
      <w:rFonts w:ascii="Gill Sans MT" w:hAnsi="Gill Sans MT"/>
      <w:b/>
      <w:caps/>
      <w:color w:val="002A6C"/>
      <w:sz w:val="22"/>
    </w:rPr>
  </w:style>
  <w:style w:type="character" w:customStyle="1" w:styleId="Heading4Char">
    <w:name w:val="Heading 4 Char"/>
    <w:link w:val="Heading4"/>
    <w:uiPriority w:val="9"/>
    <w:locked/>
    <w:rsid w:val="00966F90"/>
    <w:rPr>
      <w:rFonts w:ascii="Gill Sans MT" w:hAnsi="Gill Sans MT" w:cs="Times New Roman"/>
      <w:b/>
      <w:caps/>
      <w:color w:val="002A6C"/>
      <w:sz w:val="18"/>
    </w:rPr>
  </w:style>
  <w:style w:type="character" w:customStyle="1" w:styleId="Heading5Char">
    <w:name w:val="Heading 5 Char"/>
    <w:link w:val="Heading5"/>
    <w:locked/>
    <w:rsid w:val="000444E8"/>
    <w:rPr>
      <w:rFonts w:ascii="Gill Sans MT" w:hAnsi="Gill Sans MT"/>
      <w:b/>
      <w:caps/>
      <w:color w:val="666666"/>
      <w:sz w:val="22"/>
    </w:rPr>
  </w:style>
  <w:style w:type="character" w:customStyle="1" w:styleId="Heading6Char">
    <w:name w:val="Heading 6 Char"/>
    <w:link w:val="Heading6"/>
    <w:locked/>
    <w:rsid w:val="00966F90"/>
    <w:rPr>
      <w:rFonts w:ascii="Garamond" w:hAnsi="Garamond" w:cs="Times New Roman"/>
      <w:b/>
      <w:sz w:val="22"/>
    </w:rPr>
  </w:style>
  <w:style w:type="character" w:customStyle="1" w:styleId="Heading7Char">
    <w:name w:val="Heading 7 Char"/>
    <w:link w:val="Heading7"/>
    <w:locked/>
    <w:rsid w:val="00966F90"/>
    <w:rPr>
      <w:rFonts w:ascii="GillSans" w:hAnsi="GillSans" w:cs="Times New Roman"/>
      <w:color w:val="000080"/>
      <w:sz w:val="40"/>
    </w:rPr>
  </w:style>
  <w:style w:type="character" w:customStyle="1" w:styleId="Heading8Char">
    <w:name w:val="Heading 8 Char"/>
    <w:link w:val="Heading8"/>
    <w:locked/>
    <w:rsid w:val="00966F90"/>
    <w:rPr>
      <w:rFonts w:ascii="Gill Sans MT" w:hAnsi="Gill Sans MT" w:cs="Times New Roman"/>
      <w:b/>
      <w:color w:val="FFFFFF"/>
      <w:sz w:val="22"/>
    </w:rPr>
  </w:style>
  <w:style w:type="character" w:customStyle="1" w:styleId="Heading9Char">
    <w:name w:val="Heading 9 Char"/>
    <w:link w:val="Heading9"/>
    <w:locked/>
    <w:rsid w:val="00966F90"/>
    <w:rPr>
      <w:rFonts w:ascii="GillSans" w:hAnsi="GillSans" w:cs="Times New Roman"/>
      <w:color w:val="808080"/>
      <w:sz w:val="28"/>
    </w:rPr>
  </w:style>
  <w:style w:type="paragraph" w:styleId="BodyText">
    <w:name w:val="Body Text"/>
    <w:basedOn w:val="Normal"/>
    <w:link w:val="BodyTextChar"/>
    <w:rsid w:val="00536913"/>
    <w:pPr>
      <w:tabs>
        <w:tab w:val="left" w:pos="9000"/>
      </w:tabs>
      <w:spacing w:before="280"/>
      <w:ind w:right="446"/>
    </w:pPr>
    <w:rPr>
      <w:rFonts w:ascii="GillSans" w:hAnsi="GillSans"/>
    </w:rPr>
  </w:style>
  <w:style w:type="character" w:customStyle="1" w:styleId="BodyTextChar">
    <w:name w:val="Body Text Char"/>
    <w:link w:val="BodyText"/>
    <w:locked/>
    <w:rsid w:val="00966F90"/>
    <w:rPr>
      <w:rFonts w:ascii="GillSans" w:hAnsi="GillSans" w:cs="Times New Roman"/>
      <w:sz w:val="22"/>
    </w:rPr>
  </w:style>
  <w:style w:type="paragraph" w:styleId="Header">
    <w:name w:val="header"/>
    <w:basedOn w:val="Normal"/>
    <w:link w:val="HeaderChar"/>
    <w:uiPriority w:val="99"/>
    <w:rsid w:val="00536913"/>
    <w:pPr>
      <w:tabs>
        <w:tab w:val="center" w:pos="4320"/>
        <w:tab w:val="right" w:pos="8640"/>
      </w:tabs>
    </w:pPr>
    <w:rPr>
      <w:lang w:val="en-GB" w:eastAsia="ja-JP"/>
    </w:rPr>
  </w:style>
  <w:style w:type="character" w:customStyle="1" w:styleId="HeaderChar">
    <w:name w:val="Header Char"/>
    <w:link w:val="Header"/>
    <w:uiPriority w:val="99"/>
    <w:locked/>
    <w:rsid w:val="00C4624F"/>
    <w:rPr>
      <w:rFonts w:ascii="Garamond" w:hAnsi="Garamond"/>
      <w:sz w:val="22"/>
    </w:rPr>
  </w:style>
  <w:style w:type="paragraph" w:styleId="Title">
    <w:name w:val="Title"/>
    <w:basedOn w:val="Normal"/>
    <w:link w:val="TitleChar"/>
    <w:qFormat/>
    <w:rsid w:val="00A12A19"/>
    <w:pPr>
      <w:spacing w:after="720"/>
      <w:outlineLvl w:val="0"/>
    </w:pPr>
    <w:rPr>
      <w:rFonts w:ascii="GillSans" w:hAnsi="GillSans"/>
      <w:caps/>
      <w:position w:val="-72"/>
      <w:sz w:val="64"/>
    </w:rPr>
  </w:style>
  <w:style w:type="character" w:customStyle="1" w:styleId="TitleChar">
    <w:name w:val="Title Char"/>
    <w:link w:val="Title"/>
    <w:locked/>
    <w:rsid w:val="00A12A19"/>
    <w:rPr>
      <w:rFonts w:ascii="GillSans" w:hAnsi="GillSans"/>
      <w:caps/>
      <w:position w:val="-72"/>
      <w:sz w:val="64"/>
      <w:lang w:val="en-US" w:eastAsia="en-US"/>
    </w:rPr>
  </w:style>
  <w:style w:type="paragraph" w:styleId="Footer">
    <w:name w:val="footer"/>
    <w:basedOn w:val="Normal"/>
    <w:link w:val="FooterChar"/>
    <w:uiPriority w:val="99"/>
    <w:rsid w:val="00536913"/>
    <w:pPr>
      <w:tabs>
        <w:tab w:val="center" w:pos="4320"/>
        <w:tab w:val="right" w:pos="8640"/>
      </w:tabs>
    </w:pPr>
  </w:style>
  <w:style w:type="character" w:customStyle="1" w:styleId="FooterChar">
    <w:name w:val="Footer Char"/>
    <w:link w:val="Footer"/>
    <w:uiPriority w:val="99"/>
    <w:locked/>
    <w:rsid w:val="0087370E"/>
    <w:rPr>
      <w:rFonts w:ascii="Garamond" w:hAnsi="Garamond" w:cs="Times New Roman"/>
      <w:sz w:val="22"/>
    </w:rPr>
  </w:style>
  <w:style w:type="character" w:styleId="PageNumber">
    <w:name w:val="page number"/>
    <w:rsid w:val="00536913"/>
    <w:rPr>
      <w:rFonts w:cs="Times New Roman"/>
    </w:rPr>
  </w:style>
  <w:style w:type="paragraph" w:styleId="BodyText2">
    <w:name w:val="Body Text 2"/>
    <w:basedOn w:val="Normal"/>
    <w:rsid w:val="00536913"/>
    <w:pPr>
      <w:ind w:right="-360"/>
    </w:pPr>
  </w:style>
  <w:style w:type="paragraph" w:styleId="FootnoteText">
    <w:name w:val="footnote text"/>
    <w:basedOn w:val="Normal"/>
    <w:link w:val="FootnoteTextChar"/>
    <w:uiPriority w:val="99"/>
    <w:semiHidden/>
    <w:rsid w:val="00536913"/>
    <w:pPr>
      <w:spacing w:before="180" w:after="100"/>
      <w:ind w:left="360" w:hanging="360"/>
    </w:pPr>
    <w:rPr>
      <w:rFonts w:ascii="GillSans" w:hAnsi="GillSans"/>
      <w:sz w:val="16"/>
    </w:rPr>
  </w:style>
  <w:style w:type="character" w:customStyle="1" w:styleId="FootnoteTextChar">
    <w:name w:val="Footnote Text Char"/>
    <w:link w:val="FootnoteText"/>
    <w:uiPriority w:val="99"/>
    <w:locked/>
    <w:rsid w:val="00807449"/>
    <w:rPr>
      <w:rFonts w:ascii="GillSans" w:hAnsi="GillSans" w:cs="Times New Roman"/>
      <w:sz w:val="16"/>
    </w:rPr>
  </w:style>
  <w:style w:type="paragraph" w:styleId="ListBullet">
    <w:name w:val="List Bullet"/>
    <w:basedOn w:val="Normal"/>
    <w:autoRedefine/>
    <w:rsid w:val="00A4477E"/>
    <w:rPr>
      <w:color w:val="000000"/>
      <w:szCs w:val="22"/>
    </w:rPr>
  </w:style>
  <w:style w:type="paragraph" w:styleId="ListBullet2">
    <w:name w:val="List Bullet 2"/>
    <w:basedOn w:val="Normal"/>
    <w:autoRedefine/>
    <w:rsid w:val="00D84D10"/>
    <w:pPr>
      <w:numPr>
        <w:numId w:val="1"/>
      </w:numPr>
    </w:pPr>
  </w:style>
  <w:style w:type="paragraph" w:styleId="ListBullet3">
    <w:name w:val="List Bullet 3"/>
    <w:basedOn w:val="Normal"/>
    <w:autoRedefine/>
    <w:rsid w:val="00536913"/>
    <w:pPr>
      <w:numPr>
        <w:numId w:val="5"/>
      </w:numPr>
    </w:pPr>
  </w:style>
  <w:style w:type="paragraph" w:styleId="ListNumber">
    <w:name w:val="List Number"/>
    <w:basedOn w:val="Normal"/>
    <w:rsid w:val="00536913"/>
    <w:pPr>
      <w:numPr>
        <w:numId w:val="2"/>
      </w:numPr>
    </w:pPr>
  </w:style>
  <w:style w:type="paragraph" w:styleId="ListNumber2">
    <w:name w:val="List Number 2"/>
    <w:basedOn w:val="Normal"/>
    <w:rsid w:val="00536913"/>
    <w:pPr>
      <w:numPr>
        <w:numId w:val="3"/>
      </w:numPr>
      <w:ind w:left="720"/>
    </w:pPr>
  </w:style>
  <w:style w:type="paragraph" w:styleId="ListNumber3">
    <w:name w:val="List Number 3"/>
    <w:basedOn w:val="Normal"/>
    <w:rsid w:val="00536913"/>
    <w:pPr>
      <w:numPr>
        <w:numId w:val="4"/>
      </w:numPr>
      <w:tabs>
        <w:tab w:val="clear" w:pos="1440"/>
        <w:tab w:val="num" w:pos="1080"/>
      </w:tabs>
    </w:pPr>
  </w:style>
  <w:style w:type="character" w:styleId="FootnoteReference">
    <w:name w:val="footnote reference"/>
    <w:uiPriority w:val="99"/>
    <w:semiHidden/>
    <w:rsid w:val="00536913"/>
    <w:rPr>
      <w:vertAlign w:val="superscript"/>
    </w:rPr>
  </w:style>
  <w:style w:type="paragraph" w:styleId="BodyText3">
    <w:name w:val="Body Text 3"/>
    <w:basedOn w:val="Normal"/>
    <w:link w:val="BodyText3Char"/>
    <w:rsid w:val="00536913"/>
    <w:rPr>
      <w:rFonts w:ascii="GillSans" w:hAnsi="GillSans"/>
      <w:b/>
      <w:color w:val="000080"/>
      <w:sz w:val="24"/>
    </w:rPr>
  </w:style>
  <w:style w:type="character" w:customStyle="1" w:styleId="BodyText3Char">
    <w:name w:val="Body Text 3 Char"/>
    <w:link w:val="BodyText3"/>
    <w:locked/>
    <w:rsid w:val="00966F90"/>
    <w:rPr>
      <w:rFonts w:ascii="GillSans" w:hAnsi="GillSans" w:cs="Times New Roman"/>
      <w:b/>
      <w:color w:val="000080"/>
      <w:sz w:val="24"/>
    </w:rPr>
  </w:style>
  <w:style w:type="character" w:styleId="Hyperlink">
    <w:name w:val="Hyperlink"/>
    <w:uiPriority w:val="99"/>
    <w:rsid w:val="00536913"/>
    <w:rPr>
      <w:color w:val="0000FF"/>
      <w:u w:val="single"/>
    </w:rPr>
  </w:style>
  <w:style w:type="paragraph" w:styleId="BlockText">
    <w:name w:val="Block Text"/>
    <w:basedOn w:val="Normal"/>
    <w:rsid w:val="00536913"/>
    <w:pPr>
      <w:ind w:left="1440" w:right="2880" w:hanging="270"/>
    </w:pPr>
    <w:rPr>
      <w:rFonts w:ascii="GillSans" w:hAnsi="GillSans"/>
      <w:color w:val="808080"/>
      <w:sz w:val="28"/>
    </w:rPr>
  </w:style>
  <w:style w:type="paragraph" w:styleId="TOC1">
    <w:name w:val="toc 1"/>
    <w:basedOn w:val="Normal"/>
    <w:next w:val="Normal"/>
    <w:autoRedefine/>
    <w:uiPriority w:val="39"/>
    <w:rsid w:val="00712F47"/>
    <w:pPr>
      <w:tabs>
        <w:tab w:val="left" w:pos="450"/>
        <w:tab w:val="right" w:leader="dot" w:pos="9350"/>
      </w:tabs>
      <w:spacing w:before="60" w:after="60"/>
      <w:ind w:left="576" w:hanging="576"/>
    </w:pPr>
    <w:rPr>
      <w:b/>
      <w:bCs/>
      <w:caps/>
      <w:color w:val="002F6C"/>
      <w:sz w:val="20"/>
      <w:szCs w:val="24"/>
    </w:rPr>
  </w:style>
  <w:style w:type="paragraph" w:styleId="TOC2">
    <w:name w:val="toc 2"/>
    <w:basedOn w:val="Normal"/>
    <w:next w:val="Normal"/>
    <w:autoRedefine/>
    <w:uiPriority w:val="39"/>
    <w:rsid w:val="00110400"/>
    <w:pPr>
      <w:tabs>
        <w:tab w:val="left" w:pos="1350"/>
        <w:tab w:val="right" w:leader="dot" w:pos="9350"/>
      </w:tabs>
      <w:spacing w:before="0"/>
      <w:ind w:left="1296" w:hanging="720"/>
    </w:pPr>
    <w:rPr>
      <w:sz w:val="20"/>
      <w:szCs w:val="24"/>
    </w:rPr>
  </w:style>
  <w:style w:type="paragraph" w:styleId="TOC3">
    <w:name w:val="toc 3"/>
    <w:basedOn w:val="Normal"/>
    <w:next w:val="Normal"/>
    <w:autoRedefine/>
    <w:uiPriority w:val="39"/>
    <w:rsid w:val="000701DB"/>
    <w:pPr>
      <w:spacing w:before="0"/>
      <w:ind w:left="720"/>
    </w:pPr>
    <w:rPr>
      <w:rFonts w:asciiTheme="minorHAnsi" w:hAnsiTheme="minorHAnsi"/>
      <w:i/>
      <w:iCs/>
      <w:sz w:val="20"/>
      <w:szCs w:val="24"/>
    </w:rPr>
  </w:style>
  <w:style w:type="paragraph" w:styleId="TOC4">
    <w:name w:val="toc 4"/>
    <w:basedOn w:val="Normal"/>
    <w:next w:val="Normal"/>
    <w:autoRedefine/>
    <w:semiHidden/>
    <w:rsid w:val="00536913"/>
    <w:pPr>
      <w:spacing w:before="0"/>
      <w:ind w:left="660"/>
    </w:pPr>
    <w:rPr>
      <w:rFonts w:asciiTheme="minorHAnsi" w:hAnsiTheme="minorHAnsi"/>
      <w:sz w:val="18"/>
      <w:szCs w:val="21"/>
    </w:rPr>
  </w:style>
  <w:style w:type="paragraph" w:styleId="TOC5">
    <w:name w:val="toc 5"/>
    <w:basedOn w:val="Normal"/>
    <w:next w:val="Normal"/>
    <w:autoRedefine/>
    <w:semiHidden/>
    <w:rsid w:val="00536913"/>
    <w:pPr>
      <w:spacing w:before="0"/>
      <w:ind w:left="880"/>
    </w:pPr>
    <w:rPr>
      <w:rFonts w:asciiTheme="minorHAnsi" w:hAnsiTheme="minorHAnsi"/>
      <w:sz w:val="18"/>
      <w:szCs w:val="21"/>
    </w:rPr>
  </w:style>
  <w:style w:type="paragraph" w:styleId="TOC6">
    <w:name w:val="toc 6"/>
    <w:basedOn w:val="Normal"/>
    <w:next w:val="Normal"/>
    <w:autoRedefine/>
    <w:semiHidden/>
    <w:rsid w:val="00536913"/>
    <w:pPr>
      <w:spacing w:before="0"/>
      <w:ind w:left="1100"/>
    </w:pPr>
    <w:rPr>
      <w:rFonts w:asciiTheme="minorHAnsi" w:hAnsiTheme="minorHAnsi"/>
      <w:sz w:val="18"/>
      <w:szCs w:val="21"/>
    </w:rPr>
  </w:style>
  <w:style w:type="paragraph" w:styleId="TOC7">
    <w:name w:val="toc 7"/>
    <w:basedOn w:val="Normal"/>
    <w:next w:val="Normal"/>
    <w:autoRedefine/>
    <w:semiHidden/>
    <w:rsid w:val="00536913"/>
    <w:pPr>
      <w:spacing w:before="0"/>
      <w:ind w:left="1320"/>
    </w:pPr>
    <w:rPr>
      <w:rFonts w:asciiTheme="minorHAnsi" w:hAnsiTheme="minorHAnsi"/>
      <w:sz w:val="18"/>
      <w:szCs w:val="21"/>
    </w:rPr>
  </w:style>
  <w:style w:type="paragraph" w:styleId="TOC8">
    <w:name w:val="toc 8"/>
    <w:basedOn w:val="Normal"/>
    <w:next w:val="Normal"/>
    <w:autoRedefine/>
    <w:semiHidden/>
    <w:rsid w:val="00536913"/>
    <w:pPr>
      <w:spacing w:before="0"/>
      <w:ind w:left="1540"/>
    </w:pPr>
    <w:rPr>
      <w:rFonts w:asciiTheme="minorHAnsi" w:hAnsiTheme="minorHAnsi"/>
      <w:sz w:val="18"/>
      <w:szCs w:val="21"/>
    </w:rPr>
  </w:style>
  <w:style w:type="paragraph" w:styleId="TOC9">
    <w:name w:val="toc 9"/>
    <w:basedOn w:val="Normal"/>
    <w:next w:val="Normal"/>
    <w:autoRedefine/>
    <w:semiHidden/>
    <w:rsid w:val="00536913"/>
    <w:pPr>
      <w:spacing w:before="0"/>
      <w:ind w:left="1760"/>
    </w:pPr>
    <w:rPr>
      <w:rFonts w:asciiTheme="minorHAnsi" w:hAnsiTheme="minorHAnsi"/>
      <w:sz w:val="18"/>
      <w:szCs w:val="21"/>
    </w:rPr>
  </w:style>
  <w:style w:type="paragraph" w:customStyle="1" w:styleId="StyleTitleGillSans">
    <w:name w:val="Style Title + GillSans"/>
    <w:basedOn w:val="Title"/>
    <w:link w:val="StyleTitleGillSansChar"/>
    <w:rsid w:val="00A12A19"/>
    <w:rPr>
      <w:bCs/>
      <w:color w:val="666666"/>
    </w:rPr>
  </w:style>
  <w:style w:type="character" w:customStyle="1" w:styleId="StyleTitleGillSansChar">
    <w:name w:val="Style Title + GillSans Char"/>
    <w:link w:val="StyleTitleGillSans"/>
    <w:locked/>
    <w:rsid w:val="00A12A19"/>
    <w:rPr>
      <w:rFonts w:ascii="GillSans" w:hAnsi="GillSans"/>
      <w:caps/>
      <w:color w:val="666666"/>
      <w:position w:val="-72"/>
      <w:sz w:val="64"/>
      <w:lang w:val="en-US" w:eastAsia="en-US"/>
    </w:rPr>
  </w:style>
  <w:style w:type="paragraph" w:customStyle="1" w:styleId="StyleTOC1Left15">
    <w:name w:val="Style TOC 1 + Left:  1.5&quot;"/>
    <w:basedOn w:val="TOC1"/>
    <w:rsid w:val="00B87C39"/>
    <w:pPr>
      <w:spacing w:after="40"/>
      <w:ind w:left="2520"/>
    </w:pPr>
    <w:rPr>
      <w:bCs w:val="0"/>
      <w:caps w:val="0"/>
      <w:sz w:val="22"/>
      <w:szCs w:val="22"/>
    </w:rPr>
  </w:style>
  <w:style w:type="character" w:customStyle="1" w:styleId="StyleFootnoteReferenceBoldRed">
    <w:name w:val="Style Footnote Reference + Bold Red"/>
    <w:rsid w:val="003A615E"/>
    <w:rPr>
      <w:b/>
      <w:color w:val="C2113A"/>
      <w:vertAlign w:val="superscript"/>
    </w:rPr>
  </w:style>
  <w:style w:type="paragraph" w:customStyle="1" w:styleId="StyleTOC2Left165">
    <w:name w:val="Style TOC 2 + Left:  1.65&quot;"/>
    <w:basedOn w:val="TOC2"/>
    <w:rsid w:val="00B3111C"/>
    <w:pPr>
      <w:ind w:left="2380"/>
    </w:pPr>
    <w:rPr>
      <w:rFonts w:ascii="GillSans" w:hAnsi="GillSans"/>
    </w:rPr>
  </w:style>
  <w:style w:type="paragraph" w:customStyle="1" w:styleId="Default">
    <w:name w:val="Default"/>
    <w:rsid w:val="008537D6"/>
    <w:pPr>
      <w:autoSpaceDE w:val="0"/>
      <w:autoSpaceDN w:val="0"/>
      <w:adjustRightInd w:val="0"/>
    </w:pPr>
    <w:rPr>
      <w:rFonts w:ascii="Gill Sans MT" w:hAnsi="Gill Sans MT" w:cs="Gill Sans MT"/>
      <w:color w:val="000000"/>
      <w:sz w:val="24"/>
      <w:szCs w:val="24"/>
      <w:lang w:bidi="ar-SA"/>
    </w:rPr>
  </w:style>
  <w:style w:type="table" w:styleId="TableGrid">
    <w:name w:val="Table Grid"/>
    <w:basedOn w:val="TableNormal"/>
    <w:uiPriority w:val="39"/>
    <w:rsid w:val="00C4624F"/>
    <w:rPr>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724EF"/>
    <w:pPr>
      <w:ind w:left="720"/>
    </w:pPr>
  </w:style>
  <w:style w:type="character" w:customStyle="1" w:styleId="ListParagraphChar">
    <w:name w:val="List Paragraph Char"/>
    <w:link w:val="ListParagraph"/>
    <w:locked/>
    <w:rsid w:val="001724EF"/>
    <w:rPr>
      <w:rFonts w:ascii="Garamond" w:hAnsi="Garamond" w:cs="Times New Roman"/>
      <w:sz w:val="22"/>
    </w:rPr>
  </w:style>
  <w:style w:type="character" w:styleId="CommentReference">
    <w:name w:val="annotation reference"/>
    <w:uiPriority w:val="99"/>
    <w:semiHidden/>
    <w:rsid w:val="0012084A"/>
    <w:rPr>
      <w:sz w:val="16"/>
    </w:rPr>
  </w:style>
  <w:style w:type="paragraph" w:styleId="CommentText">
    <w:name w:val="annotation text"/>
    <w:basedOn w:val="Normal"/>
    <w:link w:val="CommentTextChar"/>
    <w:uiPriority w:val="99"/>
    <w:rsid w:val="0012084A"/>
    <w:rPr>
      <w:sz w:val="20"/>
      <w:lang w:val="en-GB" w:eastAsia="ja-JP"/>
    </w:rPr>
  </w:style>
  <w:style w:type="character" w:customStyle="1" w:styleId="CommentTextChar">
    <w:name w:val="Comment Text Char"/>
    <w:link w:val="CommentText"/>
    <w:uiPriority w:val="99"/>
    <w:locked/>
    <w:rsid w:val="0012084A"/>
    <w:rPr>
      <w:rFonts w:ascii="Garamond" w:hAnsi="Garamond"/>
    </w:rPr>
  </w:style>
  <w:style w:type="paragraph" w:styleId="CommentSubject">
    <w:name w:val="annotation subject"/>
    <w:basedOn w:val="CommentText"/>
    <w:next w:val="CommentText"/>
    <w:link w:val="CommentSubjectChar"/>
    <w:uiPriority w:val="99"/>
    <w:semiHidden/>
    <w:rsid w:val="0012084A"/>
    <w:rPr>
      <w:b/>
      <w:bCs/>
    </w:rPr>
  </w:style>
  <w:style w:type="character" w:customStyle="1" w:styleId="CommentSubjectChar">
    <w:name w:val="Comment Subject Char"/>
    <w:link w:val="CommentSubject"/>
    <w:uiPriority w:val="99"/>
    <w:locked/>
    <w:rsid w:val="0012084A"/>
    <w:rPr>
      <w:rFonts w:ascii="Garamond" w:hAnsi="Garamond"/>
      <w:b/>
    </w:rPr>
  </w:style>
  <w:style w:type="paragraph" w:styleId="BalloonText">
    <w:name w:val="Balloon Text"/>
    <w:basedOn w:val="Normal"/>
    <w:link w:val="BalloonTextChar"/>
    <w:uiPriority w:val="99"/>
    <w:semiHidden/>
    <w:rsid w:val="0012084A"/>
    <w:rPr>
      <w:rFonts w:ascii="Tahoma" w:hAnsi="Tahoma"/>
      <w:sz w:val="16"/>
      <w:szCs w:val="16"/>
      <w:lang w:val="en-GB" w:eastAsia="ja-JP"/>
    </w:rPr>
  </w:style>
  <w:style w:type="character" w:customStyle="1" w:styleId="BalloonTextChar">
    <w:name w:val="Balloon Text Char"/>
    <w:link w:val="BalloonText"/>
    <w:uiPriority w:val="99"/>
    <w:locked/>
    <w:rsid w:val="0012084A"/>
    <w:rPr>
      <w:rFonts w:ascii="Tahoma" w:hAnsi="Tahoma"/>
      <w:sz w:val="16"/>
    </w:rPr>
  </w:style>
  <w:style w:type="paragraph" w:customStyle="1" w:styleId="PhotoCredit">
    <w:name w:val="Photo Credit"/>
    <w:basedOn w:val="Normal"/>
    <w:rsid w:val="001F6483"/>
    <w:pPr>
      <w:suppressAutoHyphens/>
      <w:spacing w:line="140" w:lineRule="exact"/>
    </w:pPr>
    <w:rPr>
      <w:rFonts w:ascii="Arial" w:hAnsi="Arial"/>
      <w:sz w:val="12"/>
    </w:rPr>
  </w:style>
  <w:style w:type="paragraph" w:styleId="NoSpacing">
    <w:name w:val="No Spacing"/>
    <w:uiPriority w:val="1"/>
    <w:qFormat/>
    <w:rsid w:val="001C25B3"/>
    <w:rPr>
      <w:rFonts w:ascii="Calibri" w:hAnsi="Calibri" w:cs="Cordia New"/>
      <w:sz w:val="22"/>
      <w:szCs w:val="22"/>
      <w:lang w:bidi="ar-SA"/>
    </w:rPr>
  </w:style>
  <w:style w:type="character" w:styleId="FollowedHyperlink">
    <w:name w:val="FollowedHyperlink"/>
    <w:uiPriority w:val="99"/>
    <w:semiHidden/>
    <w:rsid w:val="000167EC"/>
    <w:rPr>
      <w:rFonts w:cs="Times New Roman"/>
      <w:color w:val="954F72"/>
      <w:u w:val="single"/>
    </w:rPr>
  </w:style>
  <w:style w:type="paragraph" w:styleId="NormalWeb">
    <w:name w:val="Normal (Web)"/>
    <w:basedOn w:val="Normal"/>
    <w:uiPriority w:val="99"/>
    <w:rsid w:val="00E7527D"/>
    <w:pPr>
      <w:spacing w:before="100" w:beforeAutospacing="1" w:after="100" w:afterAutospacing="1"/>
    </w:pPr>
    <w:rPr>
      <w:rFonts w:ascii="Times" w:eastAsia="MS Mincho" w:hAnsi="Times"/>
      <w:sz w:val="20"/>
    </w:rPr>
  </w:style>
  <w:style w:type="paragraph" w:customStyle="1" w:styleId="Normal1">
    <w:name w:val="Normal1"/>
    <w:rsid w:val="000719EE"/>
    <w:pPr>
      <w:spacing w:line="276" w:lineRule="auto"/>
    </w:pPr>
    <w:rPr>
      <w:rFonts w:ascii="Arial" w:hAnsi="Arial" w:cs="Arial"/>
      <w:color w:val="000000"/>
      <w:sz w:val="22"/>
      <w:szCs w:val="24"/>
      <w:lang w:eastAsia="ja-JP" w:bidi="ar-SA"/>
    </w:rPr>
  </w:style>
  <w:style w:type="paragraph" w:styleId="Revision">
    <w:name w:val="Revision"/>
    <w:hidden/>
    <w:uiPriority w:val="99"/>
    <w:semiHidden/>
    <w:rsid w:val="000719EE"/>
    <w:rPr>
      <w:rFonts w:ascii="Garamond" w:hAnsi="Garamond"/>
      <w:sz w:val="22"/>
      <w:lang w:bidi="ar-SA"/>
    </w:rPr>
  </w:style>
  <w:style w:type="paragraph" w:styleId="Caption">
    <w:name w:val="caption"/>
    <w:basedOn w:val="Normal"/>
    <w:next w:val="Normal"/>
    <w:uiPriority w:val="35"/>
    <w:qFormat/>
    <w:rsid w:val="00E0506E"/>
    <w:pPr>
      <w:spacing w:before="80" w:line="276" w:lineRule="auto"/>
    </w:pPr>
    <w:rPr>
      <w:rFonts w:cs="Cordia New"/>
      <w:b/>
      <w:bCs/>
      <w:i/>
      <w:color w:val="002F6C"/>
      <w:sz w:val="20"/>
    </w:rPr>
  </w:style>
  <w:style w:type="table" w:customStyle="1" w:styleId="PlainTable51">
    <w:name w:val="Plain Table 51"/>
    <w:rsid w:val="000D1316"/>
    <w:rPr>
      <w:rFonts w:ascii="Calibri" w:hAnsi="Calibri" w:cs="Cordia New"/>
      <w:sz w:val="22"/>
      <w:szCs w:val="22"/>
      <w:lang w:val="en-GB" w:eastAsia="en-GB" w:bidi="ar-SA"/>
    </w:rPr>
    <w:tblPr>
      <w:tblStyleRowBandSize w:val="1"/>
      <w:tblStyleColBandSize w:val="1"/>
      <w:tblCellMar>
        <w:top w:w="0" w:type="dxa"/>
        <w:left w:w="108" w:type="dxa"/>
        <w:bottom w:w="0" w:type="dxa"/>
        <w:right w:w="108" w:type="dxa"/>
      </w:tblCellMar>
    </w:tblPr>
  </w:style>
  <w:style w:type="paragraph" w:styleId="PlainText">
    <w:name w:val="Plain Text"/>
    <w:basedOn w:val="Normal"/>
    <w:link w:val="PlainTextChar"/>
    <w:semiHidden/>
    <w:rsid w:val="00A23B34"/>
    <w:rPr>
      <w:rFonts w:ascii="Consolas" w:hAnsi="Consolas" w:cs="Consolas"/>
      <w:sz w:val="21"/>
      <w:szCs w:val="21"/>
    </w:rPr>
  </w:style>
  <w:style w:type="character" w:customStyle="1" w:styleId="PlainTextChar">
    <w:name w:val="Plain Text Char"/>
    <w:link w:val="PlainText"/>
    <w:semiHidden/>
    <w:locked/>
    <w:rsid w:val="00A23B34"/>
    <w:rPr>
      <w:rFonts w:ascii="Consolas" w:hAnsi="Consolas" w:cs="Consolas"/>
      <w:sz w:val="21"/>
      <w:szCs w:val="21"/>
    </w:rPr>
  </w:style>
  <w:style w:type="paragraph" w:styleId="Subtitle">
    <w:name w:val="Subtitle"/>
    <w:aliases w:val="Intro"/>
    <w:basedOn w:val="Normal"/>
    <w:next w:val="Normal"/>
    <w:link w:val="SubtitleChar"/>
    <w:qFormat/>
    <w:rsid w:val="005B0A2B"/>
    <w:pPr>
      <w:numPr>
        <w:ilvl w:val="1"/>
      </w:numPr>
      <w:spacing w:after="360" w:line="400" w:lineRule="atLeast"/>
    </w:pPr>
    <w:rPr>
      <w:rFonts w:cs="Calibri"/>
      <w:color w:val="7F7F7F"/>
      <w:sz w:val="32"/>
      <w:szCs w:val="32"/>
    </w:rPr>
  </w:style>
  <w:style w:type="character" w:customStyle="1" w:styleId="SubtitleChar">
    <w:name w:val="Subtitle Char"/>
    <w:aliases w:val="Intro Char"/>
    <w:link w:val="Subtitle"/>
    <w:locked/>
    <w:rsid w:val="005B0A2B"/>
    <w:rPr>
      <w:rFonts w:ascii="Gill Sans MT" w:eastAsia="Times New Roman" w:hAnsi="Gill Sans MT" w:cs="Calibri"/>
      <w:color w:val="7F7F7F"/>
      <w:sz w:val="32"/>
      <w:szCs w:val="32"/>
    </w:rPr>
  </w:style>
  <w:style w:type="paragraph" w:customStyle="1" w:styleId="Instructions">
    <w:name w:val="Instructions"/>
    <w:next w:val="Normal"/>
    <w:rsid w:val="005B0A2B"/>
    <w:pPr>
      <w:numPr>
        <w:numId w:val="6"/>
      </w:numPr>
      <w:spacing w:before="120" w:after="120"/>
      <w:ind w:left="180" w:hanging="180"/>
    </w:pPr>
    <w:rPr>
      <w:rFonts w:ascii="Gill Sans MT" w:eastAsia="MS Mincho" w:hAnsi="Gill Sans MT" w:cs="GillSansMTStd-Book"/>
      <w:color w:val="404040"/>
      <w:szCs w:val="22"/>
      <w:lang w:bidi="ar-SA"/>
    </w:rPr>
  </w:style>
  <w:style w:type="paragraph" w:customStyle="1" w:styleId="Left-Credit">
    <w:name w:val="Left-Credit"/>
    <w:basedOn w:val="Normal"/>
    <w:next w:val="Normal"/>
    <w:rsid w:val="005B0A2B"/>
    <w:pPr>
      <w:spacing w:before="40" w:after="40"/>
    </w:pPr>
    <w:rPr>
      <w:rFonts w:eastAsia="MS Mincho" w:cs="GillSansMTStd-Book"/>
      <w:caps/>
      <w:noProof/>
      <w:color w:val="7F7F7F"/>
      <w:sz w:val="12"/>
      <w:szCs w:val="12"/>
    </w:rPr>
  </w:style>
  <w:style w:type="paragraph" w:customStyle="1" w:styleId="CaptionBox">
    <w:name w:val="Caption Box"/>
    <w:rsid w:val="009F20B3"/>
    <w:pPr>
      <w:spacing w:before="120" w:after="120"/>
    </w:pPr>
    <w:rPr>
      <w:rFonts w:ascii="Gill Sans MT" w:eastAsia="MS Mincho" w:hAnsi="Gill Sans MT" w:cs="GillSansMTStd-Book"/>
      <w:color w:val="7F7F7F"/>
      <w:sz w:val="16"/>
      <w:szCs w:val="16"/>
      <w:lang w:bidi="ar-SA"/>
    </w:rPr>
  </w:style>
  <w:style w:type="table" w:customStyle="1" w:styleId="TableGrid1">
    <w:name w:val="Table Grid1"/>
    <w:rsid w:val="007B3092"/>
    <w:rPr>
      <w:rFonts w:ascii="Calibri" w:hAnsi="Calibri" w:cs="Cordia New"/>
      <w:sz w:val="24"/>
      <w:szCs w:val="24"/>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803D54"/>
    <w:rPr>
      <w:rFonts w:ascii="Calibri" w:hAnsi="Calibri" w:cs="Cordia New"/>
      <w:sz w:val="24"/>
      <w:szCs w:val="24"/>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966F90"/>
    <w:rPr>
      <w:rFonts w:ascii="Courier New" w:hAnsi="Courier New" w:cs="Courier New"/>
      <w:sz w:val="20"/>
      <w:szCs w:val="20"/>
    </w:rPr>
  </w:style>
  <w:style w:type="paragraph" w:customStyle="1" w:styleId="ColorfulList-Accent11">
    <w:name w:val="Colorful List - Accent 11"/>
    <w:basedOn w:val="Normal"/>
    <w:uiPriority w:val="34"/>
    <w:qFormat/>
    <w:rsid w:val="00966F90"/>
    <w:pPr>
      <w:spacing w:after="200" w:line="276" w:lineRule="auto"/>
      <w:ind w:left="720"/>
    </w:pPr>
    <w:rPr>
      <w:rFonts w:ascii="Calibri" w:hAnsi="Calibri"/>
      <w:szCs w:val="22"/>
    </w:rPr>
  </w:style>
  <w:style w:type="paragraph" w:styleId="EndnoteText">
    <w:name w:val="endnote text"/>
    <w:basedOn w:val="Normal"/>
    <w:link w:val="EndnoteTextChar"/>
    <w:uiPriority w:val="99"/>
    <w:rsid w:val="00966F90"/>
    <w:rPr>
      <w:rFonts w:ascii="Cambria" w:hAnsi="Cambria"/>
      <w:sz w:val="16"/>
      <w:szCs w:val="24"/>
    </w:rPr>
  </w:style>
  <w:style w:type="character" w:customStyle="1" w:styleId="EndnoteTextChar">
    <w:name w:val="Endnote Text Char"/>
    <w:link w:val="EndnoteText"/>
    <w:uiPriority w:val="99"/>
    <w:locked/>
    <w:rsid w:val="00966F90"/>
    <w:rPr>
      <w:rFonts w:ascii="Cambria" w:eastAsia="Times New Roman" w:hAnsi="Cambria" w:cs="Times New Roman"/>
      <w:sz w:val="24"/>
      <w:szCs w:val="24"/>
    </w:rPr>
  </w:style>
  <w:style w:type="character" w:styleId="EndnoteReference">
    <w:name w:val="endnote reference"/>
    <w:semiHidden/>
    <w:rsid w:val="00966F90"/>
    <w:rPr>
      <w:rFonts w:ascii="Calibri" w:hAnsi="Calibri" w:cs="Times New Roman"/>
      <w:sz w:val="16"/>
      <w:vertAlign w:val="superscript"/>
    </w:rPr>
  </w:style>
  <w:style w:type="paragraph" w:customStyle="1" w:styleId="style17">
    <w:name w:val="style17"/>
    <w:basedOn w:val="Normal"/>
    <w:rsid w:val="00966F90"/>
    <w:pPr>
      <w:spacing w:before="100" w:beforeAutospacing="1" w:after="100" w:afterAutospacing="1"/>
    </w:pPr>
    <w:rPr>
      <w:rFonts w:ascii="Times New Roman" w:hAnsi="Times New Roman"/>
      <w:sz w:val="24"/>
      <w:szCs w:val="24"/>
    </w:rPr>
  </w:style>
  <w:style w:type="character" w:customStyle="1" w:styleId="HTMLPreformattedChar">
    <w:name w:val="HTML Preformatted Char"/>
    <w:link w:val="HTMLPreformatted"/>
    <w:semiHidden/>
    <w:locked/>
    <w:rsid w:val="00966F90"/>
    <w:rPr>
      <w:rFonts w:ascii="Courier New" w:hAnsi="Courier New" w:cs="Courier New"/>
    </w:rPr>
  </w:style>
  <w:style w:type="paragraph" w:styleId="HTMLPreformatted">
    <w:name w:val="HTML Preformatted"/>
    <w:basedOn w:val="Normal"/>
    <w:link w:val="HTMLPreformattedChar"/>
    <w:semiHidden/>
    <w:rsid w:val="00966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1">
    <w:name w:val="HTML Preformatted Char1"/>
    <w:semiHidden/>
    <w:rsid w:val="00966F90"/>
    <w:rPr>
      <w:rFonts w:ascii="Consolas" w:hAnsi="Consolas" w:cs="Consolas"/>
    </w:rPr>
  </w:style>
  <w:style w:type="character" w:customStyle="1" w:styleId="mw-headline">
    <w:name w:val="mw-headline"/>
    <w:rsid w:val="00966F90"/>
    <w:rPr>
      <w:rFonts w:cs="Times New Roman"/>
    </w:rPr>
  </w:style>
  <w:style w:type="character" w:styleId="Strong">
    <w:name w:val="Strong"/>
    <w:uiPriority w:val="22"/>
    <w:qFormat/>
    <w:rsid w:val="00966F90"/>
    <w:rPr>
      <w:rFonts w:cs="Times New Roman"/>
      <w:b/>
      <w:bCs/>
    </w:rPr>
  </w:style>
  <w:style w:type="paragraph" w:styleId="TableofFigures">
    <w:name w:val="table of figures"/>
    <w:basedOn w:val="Normal"/>
    <w:next w:val="Normal"/>
    <w:uiPriority w:val="99"/>
    <w:rsid w:val="0086295D"/>
    <w:pPr>
      <w:spacing w:before="0"/>
      <w:ind w:left="288" w:hanging="288"/>
    </w:pPr>
    <w:rPr>
      <w:sz w:val="20"/>
    </w:rPr>
  </w:style>
  <w:style w:type="paragraph" w:customStyle="1" w:styleId="FigureTitle">
    <w:name w:val="FigureTitle"/>
    <w:basedOn w:val="Caption"/>
    <w:link w:val="FigureTitleChar"/>
    <w:qFormat/>
    <w:rsid w:val="00B16DFD"/>
  </w:style>
  <w:style w:type="character" w:customStyle="1" w:styleId="FigureTitleChar">
    <w:name w:val="FigureTitle Char"/>
    <w:link w:val="FigureTitle"/>
    <w:locked/>
    <w:rsid w:val="00B16DFD"/>
    <w:rPr>
      <w:rFonts w:ascii="Gill Sans MT" w:hAnsi="Gill Sans MT" w:cs="Cordia New"/>
      <w:b/>
      <w:bCs/>
      <w:i/>
      <w:color w:val="002F6C"/>
      <w:lang w:bidi="ar-SA"/>
    </w:rPr>
  </w:style>
  <w:style w:type="paragraph" w:customStyle="1" w:styleId="CharChar2">
    <w:name w:val="Char Char2"/>
    <w:basedOn w:val="Normal"/>
    <w:next w:val="Normal"/>
    <w:rsid w:val="0008685B"/>
    <w:pPr>
      <w:autoSpaceDE w:val="0"/>
      <w:autoSpaceDN w:val="0"/>
      <w:adjustRightInd w:val="0"/>
      <w:spacing w:after="120" w:line="240" w:lineRule="exact"/>
    </w:pPr>
    <w:rPr>
      <w:rFonts w:ascii="Tahoma" w:eastAsia="SimSun" w:hAnsi="Tahoma" w:cs="Cordia New"/>
      <w:sz w:val="24"/>
      <w:lang w:val="en-GB"/>
    </w:rPr>
  </w:style>
  <w:style w:type="paragraph" w:customStyle="1" w:styleId="CM49">
    <w:name w:val="CM49"/>
    <w:basedOn w:val="Normal"/>
    <w:next w:val="Normal"/>
    <w:rsid w:val="0008685B"/>
    <w:pPr>
      <w:widowControl w:val="0"/>
      <w:autoSpaceDE w:val="0"/>
      <w:autoSpaceDN w:val="0"/>
      <w:adjustRightInd w:val="0"/>
      <w:spacing w:after="285"/>
    </w:pPr>
    <w:rPr>
      <w:rFonts w:ascii="Times New Roman" w:hAnsi="Times New Roman" w:cs="Cordia New"/>
      <w:sz w:val="24"/>
      <w:szCs w:val="24"/>
      <w:lang w:val="en-GB" w:eastAsia="en-GB"/>
    </w:rPr>
  </w:style>
  <w:style w:type="character" w:styleId="Emphasis">
    <w:name w:val="Emphasis"/>
    <w:uiPriority w:val="20"/>
    <w:qFormat/>
    <w:rsid w:val="0008685B"/>
    <w:rPr>
      <w:i/>
    </w:rPr>
  </w:style>
  <w:style w:type="paragraph" w:styleId="TOCHeading">
    <w:name w:val="TOC Heading"/>
    <w:basedOn w:val="Heading1"/>
    <w:next w:val="Normal"/>
    <w:qFormat/>
    <w:rsid w:val="0008685B"/>
    <w:pPr>
      <w:tabs>
        <w:tab w:val="clear" w:pos="1080"/>
      </w:tabs>
      <w:autoSpaceDE w:val="0"/>
      <w:autoSpaceDN w:val="0"/>
      <w:adjustRightInd w:val="0"/>
      <w:spacing w:after="0"/>
      <w:ind w:left="0" w:firstLine="0"/>
      <w:outlineLvl w:val="9"/>
    </w:pPr>
    <w:rPr>
      <w:rFonts w:cs="Cordia New"/>
      <w:b/>
      <w:bCs/>
      <w:color w:val="002A6C"/>
      <w:sz w:val="48"/>
      <w:szCs w:val="48"/>
    </w:rPr>
  </w:style>
  <w:style w:type="character" w:customStyle="1" w:styleId="A0">
    <w:name w:val="A0"/>
    <w:rsid w:val="0008685B"/>
    <w:rPr>
      <w:color w:val="000000"/>
      <w:sz w:val="15"/>
    </w:rPr>
  </w:style>
  <w:style w:type="table" w:customStyle="1" w:styleId="TableGrid3">
    <w:name w:val="Table Grid3"/>
    <w:basedOn w:val="TableNormal"/>
    <w:next w:val="TableGrid"/>
    <w:uiPriority w:val="39"/>
    <w:rsid w:val="00E94F79"/>
    <w:rPr>
      <w:rFonts w:ascii="Calibri" w:eastAsia="Calibri" w:hAnsi="Calibri" w:cs="Cordia New"/>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91680"/>
    <w:pPr>
      <w:jc w:val="center"/>
    </w:pPr>
    <w:rPr>
      <w:noProof/>
    </w:rPr>
  </w:style>
  <w:style w:type="character" w:customStyle="1" w:styleId="EndNoteBibliographyTitleChar">
    <w:name w:val="EndNote Bibliography Title Char"/>
    <w:basedOn w:val="DefaultParagraphFont"/>
    <w:link w:val="EndNoteBibliographyTitle"/>
    <w:rsid w:val="00691680"/>
    <w:rPr>
      <w:rFonts w:ascii="Gill Sans MT" w:hAnsi="Gill Sans MT"/>
      <w:noProof/>
      <w:sz w:val="22"/>
      <w:lang w:bidi="ar-SA"/>
    </w:rPr>
  </w:style>
  <w:style w:type="paragraph" w:customStyle="1" w:styleId="EndNoteBibliography">
    <w:name w:val="EndNote Bibliography"/>
    <w:basedOn w:val="Normal"/>
    <w:link w:val="EndNoteBibliographyChar"/>
    <w:rsid w:val="00691680"/>
    <w:pPr>
      <w:spacing w:line="240" w:lineRule="auto"/>
    </w:pPr>
    <w:rPr>
      <w:noProof/>
    </w:rPr>
  </w:style>
  <w:style w:type="character" w:customStyle="1" w:styleId="EndNoteBibliographyChar">
    <w:name w:val="EndNote Bibliography Char"/>
    <w:basedOn w:val="DefaultParagraphFont"/>
    <w:link w:val="EndNoteBibliography"/>
    <w:rsid w:val="00691680"/>
    <w:rPr>
      <w:rFonts w:ascii="Gill Sans MT" w:hAnsi="Gill Sans MT"/>
      <w:noProof/>
      <w:sz w:val="22"/>
      <w:lang w:bidi="ar-SA"/>
    </w:rPr>
  </w:style>
  <w:style w:type="table" w:customStyle="1" w:styleId="TableGrid4">
    <w:name w:val="Table Grid4"/>
    <w:basedOn w:val="TableNormal"/>
    <w:next w:val="TableGrid"/>
    <w:uiPriority w:val="39"/>
    <w:rsid w:val="00402758"/>
    <w:rPr>
      <w:rFonts w:asciiTheme="minorHAnsi" w:hAnsiTheme="minorHAns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0012B"/>
    <w:rPr>
      <w:rFonts w:asciiTheme="minorHAnsi" w:hAnsiTheme="minorHAns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4">
    <w:name w:val="def4"/>
    <w:basedOn w:val="DefaultParagraphFont"/>
    <w:rsid w:val="00AA3AF9"/>
  </w:style>
  <w:style w:type="table" w:customStyle="1" w:styleId="TableGrid8">
    <w:name w:val="Table Grid8"/>
    <w:basedOn w:val="TableNormal"/>
    <w:next w:val="TableGrid"/>
    <w:uiPriority w:val="39"/>
    <w:rsid w:val="00AA3AF9"/>
    <w:rPr>
      <w:rFonts w:asciiTheme="minorHAnsi" w:hAnsiTheme="minorHAns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AA3AF9"/>
    <w:pPr>
      <w:kinsoku w:val="0"/>
      <w:overflowPunct w:val="0"/>
      <w:spacing w:before="0" w:line="276" w:lineRule="auto"/>
      <w:contextualSpacing/>
      <w:textAlignment w:val="baseline"/>
    </w:pPr>
    <w:rPr>
      <w:b/>
      <w:bCs/>
      <w:color w:val="FFFFFF" w:themeColor="background1"/>
      <w:sz w:val="20"/>
      <w:szCs w:val="18"/>
    </w:rPr>
  </w:style>
  <w:style w:type="character" w:customStyle="1" w:styleId="TableTitleChar">
    <w:name w:val="Table Title Char"/>
    <w:basedOn w:val="DefaultParagraphFont"/>
    <w:link w:val="TableTitle"/>
    <w:rsid w:val="00AA3AF9"/>
    <w:rPr>
      <w:rFonts w:ascii="Gill Sans MT" w:hAnsi="Gill Sans MT"/>
      <w:b/>
      <w:bCs/>
      <w:color w:val="FFFFFF" w:themeColor="background1"/>
      <w:szCs w:val="18"/>
      <w:lang w:bidi="ar-SA"/>
    </w:rPr>
  </w:style>
  <w:style w:type="table" w:customStyle="1" w:styleId="TableGrid9">
    <w:name w:val="Table Grid9"/>
    <w:basedOn w:val="TableNormal"/>
    <w:next w:val="TableGrid"/>
    <w:uiPriority w:val="39"/>
    <w:rsid w:val="00AA3AF9"/>
    <w:rPr>
      <w:rFonts w:asciiTheme="minorHAnsi" w:hAnsiTheme="minorHAns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A3AF9"/>
    <w:rPr>
      <w:rFonts w:asciiTheme="minorHAnsi" w:hAnsiTheme="minorHAns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A3AF9"/>
    <w:rPr>
      <w:rFonts w:asciiTheme="minorHAnsi" w:hAnsiTheme="minorHAns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A3AF9"/>
    <w:rPr>
      <w:rFonts w:asciiTheme="minorHAnsi" w:hAnsiTheme="minorHAns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A3AF9"/>
    <w:rPr>
      <w:rFonts w:asciiTheme="minorHAnsi" w:hAnsiTheme="minorHAns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A3AF9"/>
    <w:rPr>
      <w:rFonts w:asciiTheme="minorHAnsi" w:hAnsiTheme="minorHAns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A5713A"/>
    <w:rPr>
      <w:rFonts w:cs="GillSans"/>
      <w:b/>
      <w:bCs/>
      <w:color w:val="221E1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54209190">
      <w:bodyDiv w:val="1"/>
      <w:marLeft w:val="0"/>
      <w:marRight w:val="0"/>
      <w:marTop w:val="0"/>
      <w:marBottom w:val="0"/>
      <w:divBdr>
        <w:top w:val="none" w:sz="0" w:space="0" w:color="auto"/>
        <w:left w:val="none" w:sz="0" w:space="0" w:color="auto"/>
        <w:bottom w:val="none" w:sz="0" w:space="0" w:color="auto"/>
        <w:right w:val="none" w:sz="0" w:space="0" w:color="auto"/>
      </w:divBdr>
    </w:div>
    <w:div w:id="124005293">
      <w:bodyDiv w:val="1"/>
      <w:marLeft w:val="0"/>
      <w:marRight w:val="0"/>
      <w:marTop w:val="0"/>
      <w:marBottom w:val="0"/>
      <w:divBdr>
        <w:top w:val="none" w:sz="0" w:space="0" w:color="auto"/>
        <w:left w:val="none" w:sz="0" w:space="0" w:color="auto"/>
        <w:bottom w:val="none" w:sz="0" w:space="0" w:color="auto"/>
        <w:right w:val="none" w:sz="0" w:space="0" w:color="auto"/>
      </w:divBdr>
    </w:div>
    <w:div w:id="163861704">
      <w:bodyDiv w:val="1"/>
      <w:marLeft w:val="0"/>
      <w:marRight w:val="0"/>
      <w:marTop w:val="0"/>
      <w:marBottom w:val="0"/>
      <w:divBdr>
        <w:top w:val="none" w:sz="0" w:space="0" w:color="auto"/>
        <w:left w:val="none" w:sz="0" w:space="0" w:color="auto"/>
        <w:bottom w:val="none" w:sz="0" w:space="0" w:color="auto"/>
        <w:right w:val="none" w:sz="0" w:space="0" w:color="auto"/>
      </w:divBdr>
    </w:div>
    <w:div w:id="444346829">
      <w:bodyDiv w:val="1"/>
      <w:marLeft w:val="0"/>
      <w:marRight w:val="0"/>
      <w:marTop w:val="0"/>
      <w:marBottom w:val="0"/>
      <w:divBdr>
        <w:top w:val="none" w:sz="0" w:space="0" w:color="auto"/>
        <w:left w:val="none" w:sz="0" w:space="0" w:color="auto"/>
        <w:bottom w:val="none" w:sz="0" w:space="0" w:color="auto"/>
        <w:right w:val="none" w:sz="0" w:space="0" w:color="auto"/>
      </w:divBdr>
      <w:divsChild>
        <w:div w:id="606817893">
          <w:marLeft w:val="360"/>
          <w:marRight w:val="0"/>
          <w:marTop w:val="0"/>
          <w:marBottom w:val="240"/>
          <w:divBdr>
            <w:top w:val="none" w:sz="0" w:space="0" w:color="auto"/>
            <w:left w:val="none" w:sz="0" w:space="0" w:color="auto"/>
            <w:bottom w:val="none" w:sz="0" w:space="0" w:color="auto"/>
            <w:right w:val="none" w:sz="0" w:space="0" w:color="auto"/>
          </w:divBdr>
        </w:div>
      </w:divsChild>
    </w:div>
    <w:div w:id="609435464">
      <w:bodyDiv w:val="1"/>
      <w:marLeft w:val="0"/>
      <w:marRight w:val="0"/>
      <w:marTop w:val="0"/>
      <w:marBottom w:val="0"/>
      <w:divBdr>
        <w:top w:val="none" w:sz="0" w:space="0" w:color="auto"/>
        <w:left w:val="none" w:sz="0" w:space="0" w:color="auto"/>
        <w:bottom w:val="none" w:sz="0" w:space="0" w:color="auto"/>
        <w:right w:val="none" w:sz="0" w:space="0" w:color="auto"/>
      </w:divBdr>
    </w:div>
    <w:div w:id="863591161">
      <w:bodyDiv w:val="1"/>
      <w:marLeft w:val="0"/>
      <w:marRight w:val="0"/>
      <w:marTop w:val="0"/>
      <w:marBottom w:val="0"/>
      <w:divBdr>
        <w:top w:val="none" w:sz="0" w:space="0" w:color="auto"/>
        <w:left w:val="none" w:sz="0" w:space="0" w:color="auto"/>
        <w:bottom w:val="none" w:sz="0" w:space="0" w:color="auto"/>
        <w:right w:val="none" w:sz="0" w:space="0" w:color="auto"/>
      </w:divBdr>
    </w:div>
    <w:div w:id="868448946">
      <w:bodyDiv w:val="1"/>
      <w:marLeft w:val="0"/>
      <w:marRight w:val="0"/>
      <w:marTop w:val="0"/>
      <w:marBottom w:val="0"/>
      <w:divBdr>
        <w:top w:val="none" w:sz="0" w:space="0" w:color="auto"/>
        <w:left w:val="none" w:sz="0" w:space="0" w:color="auto"/>
        <w:bottom w:val="none" w:sz="0" w:space="0" w:color="auto"/>
        <w:right w:val="none" w:sz="0" w:space="0" w:color="auto"/>
      </w:divBdr>
    </w:div>
    <w:div w:id="889806685">
      <w:bodyDiv w:val="1"/>
      <w:marLeft w:val="0"/>
      <w:marRight w:val="0"/>
      <w:marTop w:val="0"/>
      <w:marBottom w:val="0"/>
      <w:divBdr>
        <w:top w:val="none" w:sz="0" w:space="0" w:color="auto"/>
        <w:left w:val="none" w:sz="0" w:space="0" w:color="auto"/>
        <w:bottom w:val="none" w:sz="0" w:space="0" w:color="auto"/>
        <w:right w:val="none" w:sz="0" w:space="0" w:color="auto"/>
      </w:divBdr>
    </w:div>
    <w:div w:id="892499178">
      <w:bodyDiv w:val="1"/>
      <w:marLeft w:val="0"/>
      <w:marRight w:val="0"/>
      <w:marTop w:val="0"/>
      <w:marBottom w:val="0"/>
      <w:divBdr>
        <w:top w:val="none" w:sz="0" w:space="0" w:color="auto"/>
        <w:left w:val="none" w:sz="0" w:space="0" w:color="auto"/>
        <w:bottom w:val="none" w:sz="0" w:space="0" w:color="auto"/>
        <w:right w:val="none" w:sz="0" w:space="0" w:color="auto"/>
      </w:divBdr>
    </w:div>
    <w:div w:id="1006440346">
      <w:bodyDiv w:val="1"/>
      <w:marLeft w:val="0"/>
      <w:marRight w:val="0"/>
      <w:marTop w:val="0"/>
      <w:marBottom w:val="0"/>
      <w:divBdr>
        <w:top w:val="none" w:sz="0" w:space="0" w:color="auto"/>
        <w:left w:val="none" w:sz="0" w:space="0" w:color="auto"/>
        <w:bottom w:val="none" w:sz="0" w:space="0" w:color="auto"/>
        <w:right w:val="none" w:sz="0" w:space="0" w:color="auto"/>
      </w:divBdr>
    </w:div>
    <w:div w:id="1073624141">
      <w:bodyDiv w:val="1"/>
      <w:marLeft w:val="0"/>
      <w:marRight w:val="0"/>
      <w:marTop w:val="0"/>
      <w:marBottom w:val="0"/>
      <w:divBdr>
        <w:top w:val="none" w:sz="0" w:space="0" w:color="auto"/>
        <w:left w:val="none" w:sz="0" w:space="0" w:color="auto"/>
        <w:bottom w:val="none" w:sz="0" w:space="0" w:color="auto"/>
        <w:right w:val="none" w:sz="0" w:space="0" w:color="auto"/>
      </w:divBdr>
      <w:divsChild>
        <w:div w:id="1729694051">
          <w:marLeft w:val="1800"/>
          <w:marRight w:val="0"/>
          <w:marTop w:val="100"/>
          <w:marBottom w:val="0"/>
          <w:divBdr>
            <w:top w:val="none" w:sz="0" w:space="0" w:color="auto"/>
            <w:left w:val="none" w:sz="0" w:space="0" w:color="auto"/>
            <w:bottom w:val="none" w:sz="0" w:space="0" w:color="auto"/>
            <w:right w:val="none" w:sz="0" w:space="0" w:color="auto"/>
          </w:divBdr>
        </w:div>
        <w:div w:id="1643270887">
          <w:marLeft w:val="1800"/>
          <w:marRight w:val="0"/>
          <w:marTop w:val="100"/>
          <w:marBottom w:val="0"/>
          <w:divBdr>
            <w:top w:val="none" w:sz="0" w:space="0" w:color="auto"/>
            <w:left w:val="none" w:sz="0" w:space="0" w:color="auto"/>
            <w:bottom w:val="none" w:sz="0" w:space="0" w:color="auto"/>
            <w:right w:val="none" w:sz="0" w:space="0" w:color="auto"/>
          </w:divBdr>
        </w:div>
        <w:div w:id="795686001">
          <w:marLeft w:val="1800"/>
          <w:marRight w:val="0"/>
          <w:marTop w:val="100"/>
          <w:marBottom w:val="0"/>
          <w:divBdr>
            <w:top w:val="none" w:sz="0" w:space="0" w:color="auto"/>
            <w:left w:val="none" w:sz="0" w:space="0" w:color="auto"/>
            <w:bottom w:val="none" w:sz="0" w:space="0" w:color="auto"/>
            <w:right w:val="none" w:sz="0" w:space="0" w:color="auto"/>
          </w:divBdr>
        </w:div>
        <w:div w:id="1491675262">
          <w:marLeft w:val="1800"/>
          <w:marRight w:val="0"/>
          <w:marTop w:val="100"/>
          <w:marBottom w:val="0"/>
          <w:divBdr>
            <w:top w:val="none" w:sz="0" w:space="0" w:color="auto"/>
            <w:left w:val="none" w:sz="0" w:space="0" w:color="auto"/>
            <w:bottom w:val="none" w:sz="0" w:space="0" w:color="auto"/>
            <w:right w:val="none" w:sz="0" w:space="0" w:color="auto"/>
          </w:divBdr>
        </w:div>
        <w:div w:id="558055960">
          <w:marLeft w:val="1800"/>
          <w:marRight w:val="0"/>
          <w:marTop w:val="100"/>
          <w:marBottom w:val="0"/>
          <w:divBdr>
            <w:top w:val="none" w:sz="0" w:space="0" w:color="auto"/>
            <w:left w:val="none" w:sz="0" w:space="0" w:color="auto"/>
            <w:bottom w:val="none" w:sz="0" w:space="0" w:color="auto"/>
            <w:right w:val="none" w:sz="0" w:space="0" w:color="auto"/>
          </w:divBdr>
        </w:div>
      </w:divsChild>
    </w:div>
    <w:div w:id="1086146936">
      <w:bodyDiv w:val="1"/>
      <w:marLeft w:val="0"/>
      <w:marRight w:val="0"/>
      <w:marTop w:val="0"/>
      <w:marBottom w:val="0"/>
      <w:divBdr>
        <w:top w:val="none" w:sz="0" w:space="0" w:color="auto"/>
        <w:left w:val="none" w:sz="0" w:space="0" w:color="auto"/>
        <w:bottom w:val="none" w:sz="0" w:space="0" w:color="auto"/>
        <w:right w:val="none" w:sz="0" w:space="0" w:color="auto"/>
      </w:divBdr>
    </w:div>
    <w:div w:id="1211958452">
      <w:bodyDiv w:val="1"/>
      <w:marLeft w:val="0"/>
      <w:marRight w:val="0"/>
      <w:marTop w:val="0"/>
      <w:marBottom w:val="0"/>
      <w:divBdr>
        <w:top w:val="none" w:sz="0" w:space="0" w:color="auto"/>
        <w:left w:val="none" w:sz="0" w:space="0" w:color="auto"/>
        <w:bottom w:val="none" w:sz="0" w:space="0" w:color="auto"/>
        <w:right w:val="none" w:sz="0" w:space="0" w:color="auto"/>
      </w:divBdr>
    </w:div>
    <w:div w:id="1268545424">
      <w:bodyDiv w:val="1"/>
      <w:marLeft w:val="0"/>
      <w:marRight w:val="0"/>
      <w:marTop w:val="0"/>
      <w:marBottom w:val="0"/>
      <w:divBdr>
        <w:top w:val="none" w:sz="0" w:space="0" w:color="auto"/>
        <w:left w:val="none" w:sz="0" w:space="0" w:color="auto"/>
        <w:bottom w:val="none" w:sz="0" w:space="0" w:color="auto"/>
        <w:right w:val="none" w:sz="0" w:space="0" w:color="auto"/>
      </w:divBdr>
    </w:div>
    <w:div w:id="1310358580">
      <w:bodyDiv w:val="1"/>
      <w:marLeft w:val="0"/>
      <w:marRight w:val="0"/>
      <w:marTop w:val="0"/>
      <w:marBottom w:val="0"/>
      <w:divBdr>
        <w:top w:val="none" w:sz="0" w:space="0" w:color="auto"/>
        <w:left w:val="none" w:sz="0" w:space="0" w:color="auto"/>
        <w:bottom w:val="none" w:sz="0" w:space="0" w:color="auto"/>
        <w:right w:val="none" w:sz="0" w:space="0" w:color="auto"/>
      </w:divBdr>
    </w:div>
    <w:div w:id="1330907994">
      <w:bodyDiv w:val="1"/>
      <w:marLeft w:val="0"/>
      <w:marRight w:val="0"/>
      <w:marTop w:val="0"/>
      <w:marBottom w:val="0"/>
      <w:divBdr>
        <w:top w:val="none" w:sz="0" w:space="0" w:color="auto"/>
        <w:left w:val="none" w:sz="0" w:space="0" w:color="auto"/>
        <w:bottom w:val="none" w:sz="0" w:space="0" w:color="auto"/>
        <w:right w:val="none" w:sz="0" w:space="0" w:color="auto"/>
      </w:divBdr>
    </w:div>
    <w:div w:id="1425496166">
      <w:bodyDiv w:val="1"/>
      <w:marLeft w:val="0"/>
      <w:marRight w:val="0"/>
      <w:marTop w:val="0"/>
      <w:marBottom w:val="0"/>
      <w:divBdr>
        <w:top w:val="none" w:sz="0" w:space="0" w:color="auto"/>
        <w:left w:val="none" w:sz="0" w:space="0" w:color="auto"/>
        <w:bottom w:val="none" w:sz="0" w:space="0" w:color="auto"/>
        <w:right w:val="none" w:sz="0" w:space="0" w:color="auto"/>
      </w:divBdr>
    </w:div>
    <w:div w:id="1516647039">
      <w:bodyDiv w:val="1"/>
      <w:marLeft w:val="0"/>
      <w:marRight w:val="0"/>
      <w:marTop w:val="0"/>
      <w:marBottom w:val="0"/>
      <w:divBdr>
        <w:top w:val="none" w:sz="0" w:space="0" w:color="auto"/>
        <w:left w:val="none" w:sz="0" w:space="0" w:color="auto"/>
        <w:bottom w:val="none" w:sz="0" w:space="0" w:color="auto"/>
        <w:right w:val="none" w:sz="0" w:space="0" w:color="auto"/>
      </w:divBdr>
      <w:divsChild>
        <w:div w:id="1649092530">
          <w:marLeft w:val="1800"/>
          <w:marRight w:val="0"/>
          <w:marTop w:val="100"/>
          <w:marBottom w:val="0"/>
          <w:divBdr>
            <w:top w:val="none" w:sz="0" w:space="0" w:color="auto"/>
            <w:left w:val="none" w:sz="0" w:space="0" w:color="auto"/>
            <w:bottom w:val="none" w:sz="0" w:space="0" w:color="auto"/>
            <w:right w:val="none" w:sz="0" w:space="0" w:color="auto"/>
          </w:divBdr>
        </w:div>
        <w:div w:id="394668120">
          <w:marLeft w:val="1800"/>
          <w:marRight w:val="0"/>
          <w:marTop w:val="100"/>
          <w:marBottom w:val="0"/>
          <w:divBdr>
            <w:top w:val="none" w:sz="0" w:space="0" w:color="auto"/>
            <w:left w:val="none" w:sz="0" w:space="0" w:color="auto"/>
            <w:bottom w:val="none" w:sz="0" w:space="0" w:color="auto"/>
            <w:right w:val="none" w:sz="0" w:space="0" w:color="auto"/>
          </w:divBdr>
        </w:div>
        <w:div w:id="1840459925">
          <w:marLeft w:val="1800"/>
          <w:marRight w:val="0"/>
          <w:marTop w:val="100"/>
          <w:marBottom w:val="0"/>
          <w:divBdr>
            <w:top w:val="none" w:sz="0" w:space="0" w:color="auto"/>
            <w:left w:val="none" w:sz="0" w:space="0" w:color="auto"/>
            <w:bottom w:val="none" w:sz="0" w:space="0" w:color="auto"/>
            <w:right w:val="none" w:sz="0" w:space="0" w:color="auto"/>
          </w:divBdr>
        </w:div>
        <w:div w:id="1660769475">
          <w:marLeft w:val="1800"/>
          <w:marRight w:val="0"/>
          <w:marTop w:val="100"/>
          <w:marBottom w:val="0"/>
          <w:divBdr>
            <w:top w:val="none" w:sz="0" w:space="0" w:color="auto"/>
            <w:left w:val="none" w:sz="0" w:space="0" w:color="auto"/>
            <w:bottom w:val="none" w:sz="0" w:space="0" w:color="auto"/>
            <w:right w:val="none" w:sz="0" w:space="0" w:color="auto"/>
          </w:divBdr>
        </w:div>
        <w:div w:id="1061170635">
          <w:marLeft w:val="1800"/>
          <w:marRight w:val="0"/>
          <w:marTop w:val="100"/>
          <w:marBottom w:val="0"/>
          <w:divBdr>
            <w:top w:val="none" w:sz="0" w:space="0" w:color="auto"/>
            <w:left w:val="none" w:sz="0" w:space="0" w:color="auto"/>
            <w:bottom w:val="none" w:sz="0" w:space="0" w:color="auto"/>
            <w:right w:val="none" w:sz="0" w:space="0" w:color="auto"/>
          </w:divBdr>
        </w:div>
      </w:divsChild>
    </w:div>
    <w:div w:id="1707488898">
      <w:bodyDiv w:val="1"/>
      <w:marLeft w:val="0"/>
      <w:marRight w:val="0"/>
      <w:marTop w:val="0"/>
      <w:marBottom w:val="0"/>
      <w:divBdr>
        <w:top w:val="none" w:sz="0" w:space="0" w:color="auto"/>
        <w:left w:val="none" w:sz="0" w:space="0" w:color="auto"/>
        <w:bottom w:val="none" w:sz="0" w:space="0" w:color="auto"/>
        <w:right w:val="none" w:sz="0" w:space="0" w:color="auto"/>
      </w:divBdr>
    </w:div>
    <w:div w:id="1789351286">
      <w:bodyDiv w:val="1"/>
      <w:marLeft w:val="0"/>
      <w:marRight w:val="0"/>
      <w:marTop w:val="0"/>
      <w:marBottom w:val="0"/>
      <w:divBdr>
        <w:top w:val="none" w:sz="0" w:space="0" w:color="auto"/>
        <w:left w:val="none" w:sz="0" w:space="0" w:color="auto"/>
        <w:bottom w:val="none" w:sz="0" w:space="0" w:color="auto"/>
        <w:right w:val="none" w:sz="0" w:space="0" w:color="auto"/>
      </w:divBdr>
    </w:div>
    <w:div w:id="1792744140">
      <w:bodyDiv w:val="1"/>
      <w:marLeft w:val="0"/>
      <w:marRight w:val="0"/>
      <w:marTop w:val="0"/>
      <w:marBottom w:val="0"/>
      <w:divBdr>
        <w:top w:val="none" w:sz="0" w:space="0" w:color="auto"/>
        <w:left w:val="none" w:sz="0" w:space="0" w:color="auto"/>
        <w:bottom w:val="none" w:sz="0" w:space="0" w:color="auto"/>
        <w:right w:val="none" w:sz="0" w:space="0" w:color="auto"/>
      </w:divBdr>
    </w:div>
    <w:div w:id="1800339746">
      <w:bodyDiv w:val="1"/>
      <w:marLeft w:val="0"/>
      <w:marRight w:val="0"/>
      <w:marTop w:val="0"/>
      <w:marBottom w:val="0"/>
      <w:divBdr>
        <w:top w:val="none" w:sz="0" w:space="0" w:color="auto"/>
        <w:left w:val="none" w:sz="0" w:space="0" w:color="auto"/>
        <w:bottom w:val="none" w:sz="0" w:space="0" w:color="auto"/>
        <w:right w:val="none" w:sz="0" w:space="0" w:color="auto"/>
      </w:divBdr>
    </w:div>
    <w:div w:id="2044287341">
      <w:bodyDiv w:val="1"/>
      <w:marLeft w:val="0"/>
      <w:marRight w:val="0"/>
      <w:marTop w:val="0"/>
      <w:marBottom w:val="0"/>
      <w:divBdr>
        <w:top w:val="none" w:sz="0" w:space="0" w:color="auto"/>
        <w:left w:val="none" w:sz="0" w:space="0" w:color="auto"/>
        <w:bottom w:val="none" w:sz="0" w:space="0" w:color="auto"/>
        <w:right w:val="none" w:sz="0" w:space="0" w:color="auto"/>
      </w:divBdr>
    </w:div>
    <w:div w:id="206379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hyperlink" Target="http://www.fao.org/fishery/topic/18240/en" TargetMode="Externa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hyperlink" Target="http://www.wwf.or.id/en/?47922/Real-Contribution-for-Conservation" TargetMode="External"/><Relationship Id="rId47" Type="http://schemas.openxmlformats.org/officeDocument/2006/relationships/hyperlink" Target="http://www.wikigender.org/countries/east-asia-and-the-pacific/gender-equality-in-indonesia/" TargetMode="External"/><Relationship Id="rId50" Type="http://schemas.openxmlformats.org/officeDocument/2006/relationships/diagramQuickStyle" Target="diagrams/quickStyle1.xml"/><Relationship Id="rId55" Type="http://schemas.openxmlformats.org/officeDocument/2006/relationships/hyperlink" Target="http://www.wikigender.org/wiki/social-institutions-and-gender-index-2014-edition/" TargetMode="External"/><Relationship Id="rId7" Type="http://schemas.openxmlformats.org/officeDocument/2006/relationships/endnotes" Target="endnotes.xml"/><Relationship Id="rId12" Type="http://schemas.openxmlformats.org/officeDocument/2006/relationships/hyperlink" Target="mailto:Megan.Huth@tetratech.com" TargetMode="Externa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www.acdi-cida" TargetMode="External"/><Relationship Id="rId46" Type="http://schemas.openxmlformats.org/officeDocument/2006/relationships/hyperlink" Target="http://www.hukumonline.com/pusatdata/detail/lt4b22031a01f26/node/uu-no-45-tahun-2009-perubahan-atas-undang-undang-nomor-31-tahun-2004-tentang-perikanan"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researchrepository.murdoch.edu.au/id/eprint/10509/"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na.Alvarez@tetratech.com"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yperlink" Target="http://blog.conservation.org/2016/06/for-one-of-worlds-foremost-fish-finders-no-better-place-than-this-dive-site/" TargetMode="External"/><Relationship Id="rId40" Type="http://schemas.openxmlformats.org/officeDocument/2006/relationships/hyperlink" Target="https://www.conservationgateway.org/Files/Pages/ecosystem-based-managemen.aspx" TargetMode="External"/><Relationship Id="rId45" Type="http://schemas.openxmlformats.org/officeDocument/2006/relationships/hyperlink" Target="http://www.fao.org/faolex/results/details/en/?details=LEX-FAOC051065" TargetMode="External"/><Relationship Id="rId53" Type="http://schemas.openxmlformats.org/officeDocument/2006/relationships/image" Target="media/image20.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19.jpeg"/><Relationship Id="rId49" Type="http://schemas.openxmlformats.org/officeDocument/2006/relationships/diagramLayout" Target="diagrams/layout1.xml"/><Relationship Id="rId57" Type="http://schemas.openxmlformats.org/officeDocument/2006/relationships/fontTable" Target="fontTable.xml"/><Relationship Id="rId10" Type="http://schemas.openxmlformats.org/officeDocument/2006/relationships/hyperlink" Target="mailto:Matt.Sommerville@tetratech.com"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www.hukumonline.com/pusatdata/detail/20143/node/537/uu-no-31-tahun-2004-perikanan" TargetMode="External"/><Relationship Id="rId52"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C:\Users\kitty.courtney\Documents\6-STARR\Field%20Test\Indonesia\Field%20Assessment%20Report\Indonesia%20Marine%20Tenure%20Field%20Assessment%20Report_23Dec2017.docx"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8.emf"/><Relationship Id="rId43" Type="http://schemas.openxmlformats.org/officeDocument/2006/relationships/hyperlink" Target="http://www.seasanctuaries.org/sea-sanctuaries-raja-ampat-conservation-projects/" TargetMode="External"/><Relationship Id="rId48" Type="http://schemas.openxmlformats.org/officeDocument/2006/relationships/diagramData" Target="diagrams/data1.xml"/><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diagramColors" Target="diagrams/colors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02AF2F-077D-4BB2-9C34-4D8963A0FE1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3F67B512-A5CB-4A66-8CB9-E2C1AD2E6EDD}">
      <dgm:prSet phldrT="[Text]" custT="1"/>
      <dgm:spPr>
        <a:xfrm>
          <a:off x="3147" y="4503"/>
          <a:ext cx="1206395" cy="482558"/>
        </a:xfrm>
        <a:solidFill>
          <a:srgbClr val="0067B9"/>
        </a:solidFill>
      </dgm:spPr>
      <dgm:t>
        <a:bodyPr/>
        <a:lstStyle/>
        <a:p>
          <a:r>
            <a:rPr lang="en-US" sz="1000" b="1">
              <a:latin typeface="Gill Sans MT" panose="020B0502020104020203" pitchFamily="34" charset="0"/>
              <a:ea typeface="+mn-ea"/>
              <a:cs typeface="+mn-cs"/>
            </a:rPr>
            <a:t>Exclusion</a:t>
          </a:r>
        </a:p>
      </dgm:t>
    </dgm:pt>
    <dgm:pt modelId="{DC740428-EB35-4A20-8D3B-E1A595949F38}" type="parTrans" cxnId="{7B329B20-E588-47BF-BDAD-DAE572603802}">
      <dgm:prSet/>
      <dgm:spPr/>
      <dgm:t>
        <a:bodyPr/>
        <a:lstStyle/>
        <a:p>
          <a:endParaRPr lang="en-US" sz="1000">
            <a:latin typeface="Gill Sans MT" panose="020B0502020104020203" pitchFamily="34" charset="0"/>
          </a:endParaRPr>
        </a:p>
      </dgm:t>
    </dgm:pt>
    <dgm:pt modelId="{FDA50944-1FD0-4C64-A5B9-2A0AAA2F2265}" type="sibTrans" cxnId="{7B329B20-E588-47BF-BDAD-DAE572603802}">
      <dgm:prSet/>
      <dgm:spPr/>
      <dgm:t>
        <a:bodyPr/>
        <a:lstStyle/>
        <a:p>
          <a:endParaRPr lang="en-US" sz="1000">
            <a:latin typeface="Gill Sans MT" panose="020B0502020104020203" pitchFamily="34" charset="0"/>
          </a:endParaRPr>
        </a:p>
      </dgm:t>
    </dgm:pt>
    <dgm:pt modelId="{7255E88C-A910-4E5E-BB21-2F54A654C722}">
      <dgm:prSet phldrT="[Text]" custT="1"/>
      <dgm:spPr>
        <a:xfrm>
          <a:off x="3147" y="487061"/>
          <a:ext cx="1206395" cy="815264"/>
        </a:xfrm>
        <a:solidFill>
          <a:srgbClr val="A7C6ED">
            <a:alpha val="89804"/>
          </a:srgbClr>
        </a:solidFill>
      </dgm:spPr>
      <dgm:t>
        <a:bodyPr/>
        <a:lstStyle/>
        <a:p>
          <a:r>
            <a:rPr lang="en-US" sz="1000">
              <a:latin typeface="Gill Sans MT" panose="020B0502020104020203" pitchFamily="34" charset="0"/>
              <a:ea typeface="+mn-ea"/>
              <a:cs typeface="+mn-cs"/>
            </a:rPr>
            <a:t>Ability to exclude outside fishers from accessing marine resources or fishing grounds</a:t>
          </a:r>
        </a:p>
      </dgm:t>
    </dgm:pt>
    <dgm:pt modelId="{7A7C2999-48F1-4B53-8333-D363C999F18B}" type="parTrans" cxnId="{BA29E9C3-5077-4791-B406-01D4443D389D}">
      <dgm:prSet/>
      <dgm:spPr/>
      <dgm:t>
        <a:bodyPr/>
        <a:lstStyle/>
        <a:p>
          <a:endParaRPr lang="en-US" sz="1000">
            <a:latin typeface="Gill Sans MT" panose="020B0502020104020203" pitchFamily="34" charset="0"/>
          </a:endParaRPr>
        </a:p>
      </dgm:t>
    </dgm:pt>
    <dgm:pt modelId="{F7A52C7A-3F2C-45CD-B7AC-83143197C34A}" type="sibTrans" cxnId="{BA29E9C3-5077-4791-B406-01D4443D389D}">
      <dgm:prSet/>
      <dgm:spPr/>
      <dgm:t>
        <a:bodyPr/>
        <a:lstStyle/>
        <a:p>
          <a:endParaRPr lang="en-US" sz="1000">
            <a:latin typeface="Gill Sans MT" panose="020B0502020104020203" pitchFamily="34" charset="0"/>
          </a:endParaRPr>
        </a:p>
      </dgm:t>
    </dgm:pt>
    <dgm:pt modelId="{2C9BA0E2-5EBA-4DE7-9ED8-9E7894DB1C7F}">
      <dgm:prSet phldrT="[Text]" custT="1"/>
      <dgm:spPr>
        <a:xfrm>
          <a:off x="1378438" y="4503"/>
          <a:ext cx="1206395" cy="482558"/>
        </a:xfrm>
        <a:solidFill>
          <a:srgbClr val="0067B9"/>
        </a:solidFill>
      </dgm:spPr>
      <dgm:t>
        <a:bodyPr/>
        <a:lstStyle/>
        <a:p>
          <a:r>
            <a:rPr lang="en-US" sz="1000" b="1">
              <a:latin typeface="Gill Sans MT" panose="020B0502020104020203" pitchFamily="34" charset="0"/>
              <a:ea typeface="+mn-ea"/>
              <a:cs typeface="+mn-cs"/>
            </a:rPr>
            <a:t>Access/ withdrawal</a:t>
          </a:r>
        </a:p>
      </dgm:t>
    </dgm:pt>
    <dgm:pt modelId="{C0024196-CDE4-46DC-A405-49D38CB900AF}" type="parTrans" cxnId="{2F41C37D-A20A-4E05-A5F2-1DBBF0946A27}">
      <dgm:prSet/>
      <dgm:spPr/>
      <dgm:t>
        <a:bodyPr/>
        <a:lstStyle/>
        <a:p>
          <a:endParaRPr lang="en-US" sz="1000">
            <a:latin typeface="Gill Sans MT" panose="020B0502020104020203" pitchFamily="34" charset="0"/>
          </a:endParaRPr>
        </a:p>
      </dgm:t>
    </dgm:pt>
    <dgm:pt modelId="{D5611476-1A2C-4A86-BF9B-4CA8A6519B15}" type="sibTrans" cxnId="{2F41C37D-A20A-4E05-A5F2-1DBBF0946A27}">
      <dgm:prSet/>
      <dgm:spPr/>
      <dgm:t>
        <a:bodyPr/>
        <a:lstStyle/>
        <a:p>
          <a:endParaRPr lang="en-US" sz="1000">
            <a:latin typeface="Gill Sans MT" panose="020B0502020104020203" pitchFamily="34" charset="0"/>
          </a:endParaRPr>
        </a:p>
      </dgm:t>
    </dgm:pt>
    <dgm:pt modelId="{842EE59A-CEA2-434B-BD69-52762BE099ED}">
      <dgm:prSet phldrT="[Text]" custT="1"/>
      <dgm:spPr>
        <a:xfrm>
          <a:off x="2753729" y="4503"/>
          <a:ext cx="1206395" cy="482558"/>
        </a:xfrm>
        <a:solidFill>
          <a:srgbClr val="0067B9"/>
        </a:solidFill>
      </dgm:spPr>
      <dgm:t>
        <a:bodyPr/>
        <a:lstStyle/>
        <a:p>
          <a:r>
            <a:rPr lang="en-US" sz="1000" b="1">
              <a:latin typeface="Gill Sans MT" panose="020B0502020104020203" pitchFamily="34" charset="0"/>
              <a:ea typeface="+mn-ea"/>
              <a:cs typeface="+mn-cs"/>
            </a:rPr>
            <a:t>Management</a:t>
          </a:r>
        </a:p>
      </dgm:t>
    </dgm:pt>
    <dgm:pt modelId="{F9FB4189-CF11-4353-800B-6A04B6E57FDF}" type="parTrans" cxnId="{803C555F-1FCD-43E0-839B-CA008234F112}">
      <dgm:prSet/>
      <dgm:spPr/>
      <dgm:t>
        <a:bodyPr/>
        <a:lstStyle/>
        <a:p>
          <a:endParaRPr lang="en-US" sz="1000">
            <a:latin typeface="Gill Sans MT" panose="020B0502020104020203" pitchFamily="34" charset="0"/>
          </a:endParaRPr>
        </a:p>
      </dgm:t>
    </dgm:pt>
    <dgm:pt modelId="{BD879491-0CA3-4354-B132-D659A2C4AC0B}" type="sibTrans" cxnId="{803C555F-1FCD-43E0-839B-CA008234F112}">
      <dgm:prSet/>
      <dgm:spPr/>
      <dgm:t>
        <a:bodyPr/>
        <a:lstStyle/>
        <a:p>
          <a:endParaRPr lang="en-US" sz="1000">
            <a:latin typeface="Gill Sans MT" panose="020B0502020104020203" pitchFamily="34" charset="0"/>
          </a:endParaRPr>
        </a:p>
      </dgm:t>
    </dgm:pt>
    <dgm:pt modelId="{918E9D06-71C6-4B4D-8100-A81E5B99B831}">
      <dgm:prSet phldrT="[Text]" custT="1"/>
      <dgm:spPr>
        <a:xfrm>
          <a:off x="4129020" y="487061"/>
          <a:ext cx="1206395" cy="815264"/>
        </a:xfrm>
        <a:solidFill>
          <a:srgbClr val="A7C6ED">
            <a:alpha val="89804"/>
          </a:srgbClr>
        </a:solidFill>
      </dgm:spPr>
      <dgm:t>
        <a:bodyPr/>
        <a:lstStyle/>
        <a:p>
          <a:r>
            <a:rPr lang="en-US" sz="1000">
              <a:latin typeface="Gill Sans MT" panose="020B0502020104020203" pitchFamily="34" charset="0"/>
              <a:ea typeface="+mn-ea"/>
              <a:cs typeface="+mn-cs"/>
            </a:rPr>
            <a:t>Systems to enforce rules, resolve conflicts, and apply sanctions</a:t>
          </a:r>
        </a:p>
      </dgm:t>
    </dgm:pt>
    <dgm:pt modelId="{C60F6952-CEB9-4425-9019-3D1ED09D690F}" type="parTrans" cxnId="{CF7F3331-86E4-464E-AC12-F7AE20CC2228}">
      <dgm:prSet/>
      <dgm:spPr/>
      <dgm:t>
        <a:bodyPr/>
        <a:lstStyle/>
        <a:p>
          <a:endParaRPr lang="en-US" sz="1000">
            <a:latin typeface="Gill Sans MT" panose="020B0502020104020203" pitchFamily="34" charset="0"/>
          </a:endParaRPr>
        </a:p>
      </dgm:t>
    </dgm:pt>
    <dgm:pt modelId="{2EB83F10-4875-4578-AAD1-59177919C763}" type="sibTrans" cxnId="{CF7F3331-86E4-464E-AC12-F7AE20CC2228}">
      <dgm:prSet/>
      <dgm:spPr/>
      <dgm:t>
        <a:bodyPr/>
        <a:lstStyle/>
        <a:p>
          <a:endParaRPr lang="en-US" sz="1000">
            <a:latin typeface="Gill Sans MT" panose="020B0502020104020203" pitchFamily="34" charset="0"/>
          </a:endParaRPr>
        </a:p>
      </dgm:t>
    </dgm:pt>
    <dgm:pt modelId="{193A5BF7-3315-4B23-B697-59FE8B3F66A6}">
      <dgm:prSet phldrT="[Text]" custT="1"/>
      <dgm:spPr>
        <a:xfrm>
          <a:off x="2753729" y="487061"/>
          <a:ext cx="1206395" cy="815264"/>
        </a:xfrm>
        <a:solidFill>
          <a:srgbClr val="A7C6ED">
            <a:alpha val="89804"/>
          </a:srgbClr>
        </a:solidFill>
      </dgm:spPr>
      <dgm:t>
        <a:bodyPr/>
        <a:lstStyle/>
        <a:p>
          <a:r>
            <a:rPr lang="en-US" sz="1000">
              <a:latin typeface="Gill Sans MT" panose="020B0502020104020203" pitchFamily="34" charset="0"/>
              <a:ea typeface="+mn-ea"/>
              <a:cs typeface="+mn-cs"/>
            </a:rPr>
            <a:t>System of use rules and practices to achieve management goals</a:t>
          </a:r>
        </a:p>
      </dgm:t>
    </dgm:pt>
    <dgm:pt modelId="{96628AFE-2854-407B-8561-DAD0D2A01C3E}" type="parTrans" cxnId="{912C27F2-C5FD-42AF-9120-E72BFABC49D6}">
      <dgm:prSet/>
      <dgm:spPr/>
      <dgm:t>
        <a:bodyPr/>
        <a:lstStyle/>
        <a:p>
          <a:endParaRPr lang="en-US" sz="1000">
            <a:latin typeface="Gill Sans MT" panose="020B0502020104020203" pitchFamily="34" charset="0"/>
          </a:endParaRPr>
        </a:p>
      </dgm:t>
    </dgm:pt>
    <dgm:pt modelId="{919B0A3B-7918-4DC4-8DEE-FEC2F8DD84D8}" type="sibTrans" cxnId="{912C27F2-C5FD-42AF-9120-E72BFABC49D6}">
      <dgm:prSet/>
      <dgm:spPr/>
      <dgm:t>
        <a:bodyPr/>
        <a:lstStyle/>
        <a:p>
          <a:endParaRPr lang="en-US" sz="1000">
            <a:latin typeface="Gill Sans MT" panose="020B0502020104020203" pitchFamily="34" charset="0"/>
          </a:endParaRPr>
        </a:p>
      </dgm:t>
    </dgm:pt>
    <dgm:pt modelId="{2818836C-3673-4AB1-8727-669AF8F0F2E6}">
      <dgm:prSet phldrT="[Text]" custT="1"/>
      <dgm:spPr>
        <a:xfrm>
          <a:off x="4129020" y="4503"/>
          <a:ext cx="1206395" cy="482558"/>
        </a:xfrm>
        <a:solidFill>
          <a:srgbClr val="0067B9"/>
        </a:solidFill>
      </dgm:spPr>
      <dgm:t>
        <a:bodyPr/>
        <a:lstStyle/>
        <a:p>
          <a:r>
            <a:rPr lang="en-US" sz="1000">
              <a:latin typeface="Gill Sans MT" panose="020B0502020104020203" pitchFamily="34" charset="0"/>
              <a:ea typeface="+mn-ea"/>
              <a:cs typeface="+mn-cs"/>
            </a:rPr>
            <a:t> </a:t>
          </a:r>
          <a:r>
            <a:rPr lang="en-US" sz="1000" b="1">
              <a:latin typeface="Gill Sans MT" panose="020B0502020104020203" pitchFamily="34" charset="0"/>
              <a:ea typeface="+mn-ea"/>
              <a:cs typeface="+mn-cs"/>
            </a:rPr>
            <a:t>Enforcement</a:t>
          </a:r>
        </a:p>
      </dgm:t>
    </dgm:pt>
    <dgm:pt modelId="{0CE5EB1C-265D-488F-8125-FE81250FE9AF}" type="parTrans" cxnId="{F2ED8CFB-AED1-494F-9B40-19EA296F4515}">
      <dgm:prSet/>
      <dgm:spPr/>
      <dgm:t>
        <a:bodyPr/>
        <a:lstStyle/>
        <a:p>
          <a:endParaRPr lang="en-US" sz="1000">
            <a:latin typeface="Gill Sans MT" panose="020B0502020104020203" pitchFamily="34" charset="0"/>
          </a:endParaRPr>
        </a:p>
      </dgm:t>
    </dgm:pt>
    <dgm:pt modelId="{8FBB0150-6DCB-4245-AFA9-C53615549DE4}" type="sibTrans" cxnId="{F2ED8CFB-AED1-494F-9B40-19EA296F4515}">
      <dgm:prSet/>
      <dgm:spPr/>
      <dgm:t>
        <a:bodyPr/>
        <a:lstStyle/>
        <a:p>
          <a:endParaRPr lang="en-US" sz="1000">
            <a:latin typeface="Gill Sans MT" panose="020B0502020104020203" pitchFamily="34" charset="0"/>
          </a:endParaRPr>
        </a:p>
      </dgm:t>
    </dgm:pt>
    <dgm:pt modelId="{CEDE29F4-535D-494D-8552-19073C1F8D1D}">
      <dgm:prSet phldrT="[Text]" custT="1"/>
      <dgm:spPr>
        <a:xfrm>
          <a:off x="5504312" y="4503"/>
          <a:ext cx="1206395" cy="482558"/>
        </a:xfrm>
        <a:solidFill>
          <a:srgbClr val="0067B9"/>
        </a:solidFill>
      </dgm:spPr>
      <dgm:t>
        <a:bodyPr/>
        <a:lstStyle/>
        <a:p>
          <a:r>
            <a:rPr lang="en-US" sz="1000" b="1">
              <a:latin typeface="Gill Sans MT" panose="020B0502020104020203" pitchFamily="34" charset="0"/>
              <a:ea typeface="+mn-ea"/>
              <a:cs typeface="+mn-cs"/>
            </a:rPr>
            <a:t>Alienation/ transfer</a:t>
          </a:r>
        </a:p>
      </dgm:t>
    </dgm:pt>
    <dgm:pt modelId="{EB7E3C34-59E3-4045-9480-B9E0171BF4A7}" type="parTrans" cxnId="{05E6BAF8-A9CA-4970-9468-4D526CFA008D}">
      <dgm:prSet/>
      <dgm:spPr/>
      <dgm:t>
        <a:bodyPr/>
        <a:lstStyle/>
        <a:p>
          <a:endParaRPr lang="en-US" sz="1000">
            <a:latin typeface="Gill Sans MT" panose="020B0502020104020203" pitchFamily="34" charset="0"/>
          </a:endParaRPr>
        </a:p>
      </dgm:t>
    </dgm:pt>
    <dgm:pt modelId="{E65C4805-6C34-4300-9361-47131E25E227}" type="sibTrans" cxnId="{05E6BAF8-A9CA-4970-9468-4D526CFA008D}">
      <dgm:prSet/>
      <dgm:spPr/>
      <dgm:t>
        <a:bodyPr/>
        <a:lstStyle/>
        <a:p>
          <a:endParaRPr lang="en-US" sz="1000">
            <a:latin typeface="Gill Sans MT" panose="020B0502020104020203" pitchFamily="34" charset="0"/>
          </a:endParaRPr>
        </a:p>
      </dgm:t>
    </dgm:pt>
    <dgm:pt modelId="{A656CB3E-9249-4C37-B9AE-F95F1BF68EC7}">
      <dgm:prSet phldrT="[Text]" custT="1"/>
      <dgm:spPr>
        <a:xfrm>
          <a:off x="5504312" y="487061"/>
          <a:ext cx="1206395" cy="815264"/>
        </a:xfrm>
        <a:solidFill>
          <a:srgbClr val="A7C6ED">
            <a:alpha val="89804"/>
          </a:srgbClr>
        </a:solidFill>
      </dgm:spPr>
      <dgm:t>
        <a:bodyPr/>
        <a:lstStyle/>
        <a:p>
          <a:r>
            <a:rPr lang="en-US" sz="1000">
              <a:latin typeface="Gill Sans MT" panose="020B0502020104020203" pitchFamily="34" charset="0"/>
              <a:ea typeface="+mn-ea"/>
              <a:cs typeface="+mn-cs"/>
            </a:rPr>
            <a:t>Rights to sell or lease resources or fishing ground to others</a:t>
          </a:r>
        </a:p>
      </dgm:t>
    </dgm:pt>
    <dgm:pt modelId="{A0A2272D-B1DC-46DE-B6B0-43A93430D0E1}" type="parTrans" cxnId="{83B470FD-10F8-4B47-9A09-E686DA4CAA10}">
      <dgm:prSet/>
      <dgm:spPr/>
      <dgm:t>
        <a:bodyPr/>
        <a:lstStyle/>
        <a:p>
          <a:endParaRPr lang="en-US" sz="1000">
            <a:latin typeface="Gill Sans MT" panose="020B0502020104020203" pitchFamily="34" charset="0"/>
          </a:endParaRPr>
        </a:p>
      </dgm:t>
    </dgm:pt>
    <dgm:pt modelId="{579BF5AD-2967-40E9-A209-A4D9CA9EB3C8}" type="sibTrans" cxnId="{83B470FD-10F8-4B47-9A09-E686DA4CAA10}">
      <dgm:prSet/>
      <dgm:spPr/>
      <dgm:t>
        <a:bodyPr/>
        <a:lstStyle/>
        <a:p>
          <a:endParaRPr lang="en-US" sz="1000">
            <a:latin typeface="Gill Sans MT" panose="020B0502020104020203" pitchFamily="34" charset="0"/>
          </a:endParaRPr>
        </a:p>
      </dgm:t>
    </dgm:pt>
    <dgm:pt modelId="{13543142-FD8E-425A-A89B-BC85E70022B8}">
      <dgm:prSet phldrT="[Text]" custT="1"/>
      <dgm:spPr>
        <a:xfrm>
          <a:off x="1378438" y="487061"/>
          <a:ext cx="1206395" cy="815264"/>
        </a:xfrm>
        <a:solidFill>
          <a:srgbClr val="A7C6ED">
            <a:alpha val="89804"/>
          </a:srgbClr>
        </a:solidFill>
      </dgm:spPr>
      <dgm:t>
        <a:bodyPr/>
        <a:lstStyle/>
        <a:p>
          <a:r>
            <a:rPr lang="en-US" sz="1000">
              <a:latin typeface="Gill Sans MT" panose="020B0502020104020203" pitchFamily="34" charset="0"/>
              <a:ea typeface="+mn-ea"/>
              <a:cs typeface="+mn-cs"/>
            </a:rPr>
            <a:t>Rights of fishers to access/extract marine and fishery resources</a:t>
          </a:r>
        </a:p>
      </dgm:t>
    </dgm:pt>
    <dgm:pt modelId="{6AC9EDB7-F518-4043-8BE6-00F13A6FE16D}" type="sibTrans" cxnId="{14D24D54-4F87-422C-B56F-2AEDD4000F81}">
      <dgm:prSet/>
      <dgm:spPr/>
      <dgm:t>
        <a:bodyPr/>
        <a:lstStyle/>
        <a:p>
          <a:endParaRPr lang="en-US" sz="1000">
            <a:latin typeface="Gill Sans MT" panose="020B0502020104020203" pitchFamily="34" charset="0"/>
          </a:endParaRPr>
        </a:p>
      </dgm:t>
    </dgm:pt>
    <dgm:pt modelId="{8836D325-DE59-44DE-A7B8-A0A74F152ED9}" type="parTrans" cxnId="{14D24D54-4F87-422C-B56F-2AEDD4000F81}">
      <dgm:prSet/>
      <dgm:spPr/>
      <dgm:t>
        <a:bodyPr/>
        <a:lstStyle/>
        <a:p>
          <a:endParaRPr lang="en-US" sz="1000">
            <a:latin typeface="Gill Sans MT" panose="020B0502020104020203" pitchFamily="34" charset="0"/>
          </a:endParaRPr>
        </a:p>
      </dgm:t>
    </dgm:pt>
    <dgm:pt modelId="{503025D4-A8DA-4A42-927B-C508CDB34469}" type="pres">
      <dgm:prSet presAssocID="{A902AF2F-077D-4BB2-9C34-4D8963A0FE17}" presName="Name0" presStyleCnt="0">
        <dgm:presLayoutVars>
          <dgm:dir/>
          <dgm:animLvl val="lvl"/>
          <dgm:resizeHandles val="exact"/>
        </dgm:presLayoutVars>
      </dgm:prSet>
      <dgm:spPr/>
      <dgm:t>
        <a:bodyPr/>
        <a:lstStyle/>
        <a:p>
          <a:endParaRPr lang="en-US"/>
        </a:p>
      </dgm:t>
    </dgm:pt>
    <dgm:pt modelId="{49489204-6BFA-4C58-86AD-59FCDD072838}" type="pres">
      <dgm:prSet presAssocID="{3F67B512-A5CB-4A66-8CB9-E2C1AD2E6EDD}" presName="composite" presStyleCnt="0"/>
      <dgm:spPr/>
    </dgm:pt>
    <dgm:pt modelId="{CC6E49D9-26B4-41DF-A171-2854EBEEA0F8}" type="pres">
      <dgm:prSet presAssocID="{3F67B512-A5CB-4A66-8CB9-E2C1AD2E6EDD}" presName="parTx" presStyleLbl="alignNode1" presStyleIdx="0" presStyleCnt="5">
        <dgm:presLayoutVars>
          <dgm:chMax val="0"/>
          <dgm:chPref val="0"/>
          <dgm:bulletEnabled val="1"/>
        </dgm:presLayoutVars>
      </dgm:prSet>
      <dgm:spPr>
        <a:prstGeom prst="rect">
          <a:avLst/>
        </a:prstGeom>
      </dgm:spPr>
      <dgm:t>
        <a:bodyPr/>
        <a:lstStyle/>
        <a:p>
          <a:endParaRPr lang="en-US"/>
        </a:p>
      </dgm:t>
    </dgm:pt>
    <dgm:pt modelId="{13FB31EF-76AC-4FE7-8105-B096215787B6}" type="pres">
      <dgm:prSet presAssocID="{3F67B512-A5CB-4A66-8CB9-E2C1AD2E6EDD}" presName="desTx" presStyleLbl="alignAccFollowNode1" presStyleIdx="0" presStyleCnt="5">
        <dgm:presLayoutVars>
          <dgm:bulletEnabled val="1"/>
        </dgm:presLayoutVars>
      </dgm:prSet>
      <dgm:spPr>
        <a:prstGeom prst="rect">
          <a:avLst/>
        </a:prstGeom>
      </dgm:spPr>
      <dgm:t>
        <a:bodyPr/>
        <a:lstStyle/>
        <a:p>
          <a:endParaRPr lang="en-US"/>
        </a:p>
      </dgm:t>
    </dgm:pt>
    <dgm:pt modelId="{CF5B8746-9770-4921-8A61-7A7A037B42A5}" type="pres">
      <dgm:prSet presAssocID="{FDA50944-1FD0-4C64-A5B9-2A0AAA2F2265}" presName="space" presStyleCnt="0"/>
      <dgm:spPr/>
    </dgm:pt>
    <dgm:pt modelId="{C7EAB725-4921-42EE-AC53-1A85B45F0D31}" type="pres">
      <dgm:prSet presAssocID="{2C9BA0E2-5EBA-4DE7-9ED8-9E7894DB1C7F}" presName="composite" presStyleCnt="0"/>
      <dgm:spPr/>
    </dgm:pt>
    <dgm:pt modelId="{A9F685A8-CDCB-4016-A7B0-941EEA808B76}" type="pres">
      <dgm:prSet presAssocID="{2C9BA0E2-5EBA-4DE7-9ED8-9E7894DB1C7F}" presName="parTx" presStyleLbl="alignNode1" presStyleIdx="1" presStyleCnt="5">
        <dgm:presLayoutVars>
          <dgm:chMax val="0"/>
          <dgm:chPref val="0"/>
          <dgm:bulletEnabled val="1"/>
        </dgm:presLayoutVars>
      </dgm:prSet>
      <dgm:spPr>
        <a:prstGeom prst="rect">
          <a:avLst/>
        </a:prstGeom>
      </dgm:spPr>
      <dgm:t>
        <a:bodyPr/>
        <a:lstStyle/>
        <a:p>
          <a:endParaRPr lang="en-US"/>
        </a:p>
      </dgm:t>
    </dgm:pt>
    <dgm:pt modelId="{8380505B-A908-4A94-8B38-6D7557B8D100}" type="pres">
      <dgm:prSet presAssocID="{2C9BA0E2-5EBA-4DE7-9ED8-9E7894DB1C7F}" presName="desTx" presStyleLbl="alignAccFollowNode1" presStyleIdx="1" presStyleCnt="5">
        <dgm:presLayoutVars>
          <dgm:bulletEnabled val="1"/>
        </dgm:presLayoutVars>
      </dgm:prSet>
      <dgm:spPr>
        <a:prstGeom prst="rect">
          <a:avLst/>
        </a:prstGeom>
      </dgm:spPr>
      <dgm:t>
        <a:bodyPr/>
        <a:lstStyle/>
        <a:p>
          <a:endParaRPr lang="en-US"/>
        </a:p>
      </dgm:t>
    </dgm:pt>
    <dgm:pt modelId="{815545F1-0DA7-43C4-B232-8F0F2382E2E7}" type="pres">
      <dgm:prSet presAssocID="{D5611476-1A2C-4A86-BF9B-4CA8A6519B15}" presName="space" presStyleCnt="0"/>
      <dgm:spPr/>
    </dgm:pt>
    <dgm:pt modelId="{E4FE264A-4F12-418E-9523-68314EFD53B0}" type="pres">
      <dgm:prSet presAssocID="{842EE59A-CEA2-434B-BD69-52762BE099ED}" presName="composite" presStyleCnt="0"/>
      <dgm:spPr/>
    </dgm:pt>
    <dgm:pt modelId="{73179F24-6B76-4CF7-B721-21B4129A99D1}" type="pres">
      <dgm:prSet presAssocID="{842EE59A-CEA2-434B-BD69-52762BE099ED}" presName="parTx" presStyleLbl="alignNode1" presStyleIdx="2" presStyleCnt="5">
        <dgm:presLayoutVars>
          <dgm:chMax val="0"/>
          <dgm:chPref val="0"/>
          <dgm:bulletEnabled val="1"/>
        </dgm:presLayoutVars>
      </dgm:prSet>
      <dgm:spPr>
        <a:prstGeom prst="rect">
          <a:avLst/>
        </a:prstGeom>
      </dgm:spPr>
      <dgm:t>
        <a:bodyPr/>
        <a:lstStyle/>
        <a:p>
          <a:endParaRPr lang="en-US"/>
        </a:p>
      </dgm:t>
    </dgm:pt>
    <dgm:pt modelId="{D0B8F22D-31D4-440A-9651-3B4B2BBC30F5}" type="pres">
      <dgm:prSet presAssocID="{842EE59A-CEA2-434B-BD69-52762BE099ED}" presName="desTx" presStyleLbl="alignAccFollowNode1" presStyleIdx="2" presStyleCnt="5">
        <dgm:presLayoutVars>
          <dgm:bulletEnabled val="1"/>
        </dgm:presLayoutVars>
      </dgm:prSet>
      <dgm:spPr>
        <a:prstGeom prst="rect">
          <a:avLst/>
        </a:prstGeom>
      </dgm:spPr>
      <dgm:t>
        <a:bodyPr/>
        <a:lstStyle/>
        <a:p>
          <a:endParaRPr lang="en-US"/>
        </a:p>
      </dgm:t>
    </dgm:pt>
    <dgm:pt modelId="{9646BC2B-F6B5-4867-B122-EE61FFBA67B3}" type="pres">
      <dgm:prSet presAssocID="{BD879491-0CA3-4354-B132-D659A2C4AC0B}" presName="space" presStyleCnt="0"/>
      <dgm:spPr/>
    </dgm:pt>
    <dgm:pt modelId="{F5E0724F-4FAA-456F-91AB-1E506FF7B8E3}" type="pres">
      <dgm:prSet presAssocID="{2818836C-3673-4AB1-8727-669AF8F0F2E6}" presName="composite" presStyleCnt="0"/>
      <dgm:spPr/>
    </dgm:pt>
    <dgm:pt modelId="{87D6894A-F121-473E-B42A-5EE56483495A}" type="pres">
      <dgm:prSet presAssocID="{2818836C-3673-4AB1-8727-669AF8F0F2E6}" presName="parTx" presStyleLbl="alignNode1" presStyleIdx="3" presStyleCnt="5">
        <dgm:presLayoutVars>
          <dgm:chMax val="0"/>
          <dgm:chPref val="0"/>
          <dgm:bulletEnabled val="1"/>
        </dgm:presLayoutVars>
      </dgm:prSet>
      <dgm:spPr>
        <a:prstGeom prst="rect">
          <a:avLst/>
        </a:prstGeom>
      </dgm:spPr>
      <dgm:t>
        <a:bodyPr/>
        <a:lstStyle/>
        <a:p>
          <a:endParaRPr lang="en-US"/>
        </a:p>
      </dgm:t>
    </dgm:pt>
    <dgm:pt modelId="{A9B0483B-5B4B-48F7-B86D-CC491AB9DB02}" type="pres">
      <dgm:prSet presAssocID="{2818836C-3673-4AB1-8727-669AF8F0F2E6}" presName="desTx" presStyleLbl="alignAccFollowNode1" presStyleIdx="3" presStyleCnt="5">
        <dgm:presLayoutVars>
          <dgm:bulletEnabled val="1"/>
        </dgm:presLayoutVars>
      </dgm:prSet>
      <dgm:spPr>
        <a:prstGeom prst="rect">
          <a:avLst/>
        </a:prstGeom>
      </dgm:spPr>
      <dgm:t>
        <a:bodyPr/>
        <a:lstStyle/>
        <a:p>
          <a:endParaRPr lang="en-US"/>
        </a:p>
      </dgm:t>
    </dgm:pt>
    <dgm:pt modelId="{8AEFF42F-9303-4968-8092-DF7DE1201C6F}" type="pres">
      <dgm:prSet presAssocID="{8FBB0150-6DCB-4245-AFA9-C53615549DE4}" presName="space" presStyleCnt="0"/>
      <dgm:spPr/>
    </dgm:pt>
    <dgm:pt modelId="{3BBCDFEA-7FCB-49E0-8AA2-C3A208B5E554}" type="pres">
      <dgm:prSet presAssocID="{CEDE29F4-535D-494D-8552-19073C1F8D1D}" presName="composite" presStyleCnt="0"/>
      <dgm:spPr/>
    </dgm:pt>
    <dgm:pt modelId="{84EF329B-25B6-40FF-B7BA-66EC2A65B631}" type="pres">
      <dgm:prSet presAssocID="{CEDE29F4-535D-494D-8552-19073C1F8D1D}" presName="parTx" presStyleLbl="alignNode1" presStyleIdx="4" presStyleCnt="5">
        <dgm:presLayoutVars>
          <dgm:chMax val="0"/>
          <dgm:chPref val="0"/>
          <dgm:bulletEnabled val="1"/>
        </dgm:presLayoutVars>
      </dgm:prSet>
      <dgm:spPr>
        <a:prstGeom prst="rect">
          <a:avLst/>
        </a:prstGeom>
      </dgm:spPr>
      <dgm:t>
        <a:bodyPr/>
        <a:lstStyle/>
        <a:p>
          <a:endParaRPr lang="en-US"/>
        </a:p>
      </dgm:t>
    </dgm:pt>
    <dgm:pt modelId="{7AA1E4BF-029E-4259-96B0-A4CC52C4CB0D}" type="pres">
      <dgm:prSet presAssocID="{CEDE29F4-535D-494D-8552-19073C1F8D1D}" presName="desTx" presStyleLbl="alignAccFollowNode1" presStyleIdx="4" presStyleCnt="5">
        <dgm:presLayoutVars>
          <dgm:bulletEnabled val="1"/>
        </dgm:presLayoutVars>
      </dgm:prSet>
      <dgm:spPr>
        <a:prstGeom prst="rect">
          <a:avLst/>
        </a:prstGeom>
      </dgm:spPr>
      <dgm:t>
        <a:bodyPr/>
        <a:lstStyle/>
        <a:p>
          <a:endParaRPr lang="en-US"/>
        </a:p>
      </dgm:t>
    </dgm:pt>
  </dgm:ptLst>
  <dgm:cxnLst>
    <dgm:cxn modelId="{803C555F-1FCD-43E0-839B-CA008234F112}" srcId="{A902AF2F-077D-4BB2-9C34-4D8963A0FE17}" destId="{842EE59A-CEA2-434B-BD69-52762BE099ED}" srcOrd="2" destOrd="0" parTransId="{F9FB4189-CF11-4353-800B-6A04B6E57FDF}" sibTransId="{BD879491-0CA3-4354-B132-D659A2C4AC0B}"/>
    <dgm:cxn modelId="{85752A4F-1A0D-4919-9FB2-003102FB4E82}" type="presOf" srcId="{842EE59A-CEA2-434B-BD69-52762BE099ED}" destId="{73179F24-6B76-4CF7-B721-21B4129A99D1}" srcOrd="0" destOrd="0" presId="urn:microsoft.com/office/officeart/2005/8/layout/hList1"/>
    <dgm:cxn modelId="{83B470FD-10F8-4B47-9A09-E686DA4CAA10}" srcId="{CEDE29F4-535D-494D-8552-19073C1F8D1D}" destId="{A656CB3E-9249-4C37-B9AE-F95F1BF68EC7}" srcOrd="0" destOrd="0" parTransId="{A0A2272D-B1DC-46DE-B6B0-43A93430D0E1}" sibTransId="{579BF5AD-2967-40E9-A209-A4D9CA9EB3C8}"/>
    <dgm:cxn modelId="{CF7F3331-86E4-464E-AC12-F7AE20CC2228}" srcId="{2818836C-3673-4AB1-8727-669AF8F0F2E6}" destId="{918E9D06-71C6-4B4D-8100-A81E5B99B831}" srcOrd="0" destOrd="0" parTransId="{C60F6952-CEB9-4425-9019-3D1ED09D690F}" sibTransId="{2EB83F10-4875-4578-AAD1-59177919C763}"/>
    <dgm:cxn modelId="{DF4DFB5A-F2D2-4D07-8676-6FB2797B552E}" type="presOf" srcId="{3F67B512-A5CB-4A66-8CB9-E2C1AD2E6EDD}" destId="{CC6E49D9-26B4-41DF-A171-2854EBEEA0F8}" srcOrd="0" destOrd="0" presId="urn:microsoft.com/office/officeart/2005/8/layout/hList1"/>
    <dgm:cxn modelId="{2F41C37D-A20A-4E05-A5F2-1DBBF0946A27}" srcId="{A902AF2F-077D-4BB2-9C34-4D8963A0FE17}" destId="{2C9BA0E2-5EBA-4DE7-9ED8-9E7894DB1C7F}" srcOrd="1" destOrd="0" parTransId="{C0024196-CDE4-46DC-A405-49D38CB900AF}" sibTransId="{D5611476-1A2C-4A86-BF9B-4CA8A6519B15}"/>
    <dgm:cxn modelId="{14D24D54-4F87-422C-B56F-2AEDD4000F81}" srcId="{2C9BA0E2-5EBA-4DE7-9ED8-9E7894DB1C7F}" destId="{13543142-FD8E-425A-A89B-BC85E70022B8}" srcOrd="0" destOrd="0" parTransId="{8836D325-DE59-44DE-A7B8-A0A74F152ED9}" sibTransId="{6AC9EDB7-F518-4043-8BE6-00F13A6FE16D}"/>
    <dgm:cxn modelId="{7707BD6B-80BB-46F6-8FAE-E774D798A10C}" type="presOf" srcId="{A656CB3E-9249-4C37-B9AE-F95F1BF68EC7}" destId="{7AA1E4BF-029E-4259-96B0-A4CC52C4CB0D}" srcOrd="0" destOrd="0" presId="urn:microsoft.com/office/officeart/2005/8/layout/hList1"/>
    <dgm:cxn modelId="{C932305E-18CE-4153-A802-0B8DBF604BA6}" type="presOf" srcId="{CEDE29F4-535D-494D-8552-19073C1F8D1D}" destId="{84EF329B-25B6-40FF-B7BA-66EC2A65B631}" srcOrd="0" destOrd="0" presId="urn:microsoft.com/office/officeart/2005/8/layout/hList1"/>
    <dgm:cxn modelId="{270BF09D-93CA-40BA-A584-B8DB6BFA02F9}" type="presOf" srcId="{193A5BF7-3315-4B23-B697-59FE8B3F66A6}" destId="{D0B8F22D-31D4-440A-9651-3B4B2BBC30F5}" srcOrd="0" destOrd="0" presId="urn:microsoft.com/office/officeart/2005/8/layout/hList1"/>
    <dgm:cxn modelId="{7B329B20-E588-47BF-BDAD-DAE572603802}" srcId="{A902AF2F-077D-4BB2-9C34-4D8963A0FE17}" destId="{3F67B512-A5CB-4A66-8CB9-E2C1AD2E6EDD}" srcOrd="0" destOrd="0" parTransId="{DC740428-EB35-4A20-8D3B-E1A595949F38}" sibTransId="{FDA50944-1FD0-4C64-A5B9-2A0AAA2F2265}"/>
    <dgm:cxn modelId="{464A724C-9EEA-4379-B337-0A42B6DBF6A0}" type="presOf" srcId="{13543142-FD8E-425A-A89B-BC85E70022B8}" destId="{8380505B-A908-4A94-8B38-6D7557B8D100}" srcOrd="0" destOrd="0" presId="urn:microsoft.com/office/officeart/2005/8/layout/hList1"/>
    <dgm:cxn modelId="{F2ED8CFB-AED1-494F-9B40-19EA296F4515}" srcId="{A902AF2F-077D-4BB2-9C34-4D8963A0FE17}" destId="{2818836C-3673-4AB1-8727-669AF8F0F2E6}" srcOrd="3" destOrd="0" parTransId="{0CE5EB1C-265D-488F-8125-FE81250FE9AF}" sibTransId="{8FBB0150-6DCB-4245-AFA9-C53615549DE4}"/>
    <dgm:cxn modelId="{C1E8567B-2EB1-4C56-9432-487885274828}" type="presOf" srcId="{A902AF2F-077D-4BB2-9C34-4D8963A0FE17}" destId="{503025D4-A8DA-4A42-927B-C508CDB34469}" srcOrd="0" destOrd="0" presId="urn:microsoft.com/office/officeart/2005/8/layout/hList1"/>
    <dgm:cxn modelId="{05E6BAF8-A9CA-4970-9468-4D526CFA008D}" srcId="{A902AF2F-077D-4BB2-9C34-4D8963A0FE17}" destId="{CEDE29F4-535D-494D-8552-19073C1F8D1D}" srcOrd="4" destOrd="0" parTransId="{EB7E3C34-59E3-4045-9480-B9E0171BF4A7}" sibTransId="{E65C4805-6C34-4300-9361-47131E25E227}"/>
    <dgm:cxn modelId="{1A282BF7-7A97-498C-AED9-ED114E40CA1F}" type="presOf" srcId="{918E9D06-71C6-4B4D-8100-A81E5B99B831}" destId="{A9B0483B-5B4B-48F7-B86D-CC491AB9DB02}" srcOrd="0" destOrd="0" presId="urn:microsoft.com/office/officeart/2005/8/layout/hList1"/>
    <dgm:cxn modelId="{43084C29-DD19-49D5-AADA-F2A5B2006810}" type="presOf" srcId="{7255E88C-A910-4E5E-BB21-2F54A654C722}" destId="{13FB31EF-76AC-4FE7-8105-B096215787B6}" srcOrd="0" destOrd="0" presId="urn:microsoft.com/office/officeart/2005/8/layout/hList1"/>
    <dgm:cxn modelId="{B5B42007-FA2D-4F74-9813-92D140410190}" type="presOf" srcId="{2C9BA0E2-5EBA-4DE7-9ED8-9E7894DB1C7F}" destId="{A9F685A8-CDCB-4016-A7B0-941EEA808B76}" srcOrd="0" destOrd="0" presId="urn:microsoft.com/office/officeart/2005/8/layout/hList1"/>
    <dgm:cxn modelId="{44888355-ED46-4EF7-B8BD-A8A647269ABC}" type="presOf" srcId="{2818836C-3673-4AB1-8727-669AF8F0F2E6}" destId="{87D6894A-F121-473E-B42A-5EE56483495A}" srcOrd="0" destOrd="0" presId="urn:microsoft.com/office/officeart/2005/8/layout/hList1"/>
    <dgm:cxn modelId="{BA29E9C3-5077-4791-B406-01D4443D389D}" srcId="{3F67B512-A5CB-4A66-8CB9-E2C1AD2E6EDD}" destId="{7255E88C-A910-4E5E-BB21-2F54A654C722}" srcOrd="0" destOrd="0" parTransId="{7A7C2999-48F1-4B53-8333-D363C999F18B}" sibTransId="{F7A52C7A-3F2C-45CD-B7AC-83143197C34A}"/>
    <dgm:cxn modelId="{912C27F2-C5FD-42AF-9120-E72BFABC49D6}" srcId="{842EE59A-CEA2-434B-BD69-52762BE099ED}" destId="{193A5BF7-3315-4B23-B697-59FE8B3F66A6}" srcOrd="0" destOrd="0" parTransId="{96628AFE-2854-407B-8561-DAD0D2A01C3E}" sibTransId="{919B0A3B-7918-4DC4-8DEE-FEC2F8DD84D8}"/>
    <dgm:cxn modelId="{F19C172B-3B04-495A-9425-7E04B94B54CB}" type="presParOf" srcId="{503025D4-A8DA-4A42-927B-C508CDB34469}" destId="{49489204-6BFA-4C58-86AD-59FCDD072838}" srcOrd="0" destOrd="0" presId="urn:microsoft.com/office/officeart/2005/8/layout/hList1"/>
    <dgm:cxn modelId="{BB69BF12-9347-4CB1-8FD8-7B924A066A02}" type="presParOf" srcId="{49489204-6BFA-4C58-86AD-59FCDD072838}" destId="{CC6E49D9-26B4-41DF-A171-2854EBEEA0F8}" srcOrd="0" destOrd="0" presId="urn:microsoft.com/office/officeart/2005/8/layout/hList1"/>
    <dgm:cxn modelId="{565CBFFD-8BDC-44B0-8F47-3230F758C987}" type="presParOf" srcId="{49489204-6BFA-4C58-86AD-59FCDD072838}" destId="{13FB31EF-76AC-4FE7-8105-B096215787B6}" srcOrd="1" destOrd="0" presId="urn:microsoft.com/office/officeart/2005/8/layout/hList1"/>
    <dgm:cxn modelId="{141AE230-9CE5-4B90-8354-44C9C7E3EA2E}" type="presParOf" srcId="{503025D4-A8DA-4A42-927B-C508CDB34469}" destId="{CF5B8746-9770-4921-8A61-7A7A037B42A5}" srcOrd="1" destOrd="0" presId="urn:microsoft.com/office/officeart/2005/8/layout/hList1"/>
    <dgm:cxn modelId="{A35C65BB-3E95-4036-96E7-ED3F1405DAC5}" type="presParOf" srcId="{503025D4-A8DA-4A42-927B-C508CDB34469}" destId="{C7EAB725-4921-42EE-AC53-1A85B45F0D31}" srcOrd="2" destOrd="0" presId="urn:microsoft.com/office/officeart/2005/8/layout/hList1"/>
    <dgm:cxn modelId="{72DC0D89-F4DF-4459-900F-1F15A373AD7B}" type="presParOf" srcId="{C7EAB725-4921-42EE-AC53-1A85B45F0D31}" destId="{A9F685A8-CDCB-4016-A7B0-941EEA808B76}" srcOrd="0" destOrd="0" presId="urn:microsoft.com/office/officeart/2005/8/layout/hList1"/>
    <dgm:cxn modelId="{F5138DEA-2D8E-45C5-AF51-28A24294A1A5}" type="presParOf" srcId="{C7EAB725-4921-42EE-AC53-1A85B45F0D31}" destId="{8380505B-A908-4A94-8B38-6D7557B8D100}" srcOrd="1" destOrd="0" presId="urn:microsoft.com/office/officeart/2005/8/layout/hList1"/>
    <dgm:cxn modelId="{1AD83AF3-089F-4107-A319-95E6329D2875}" type="presParOf" srcId="{503025D4-A8DA-4A42-927B-C508CDB34469}" destId="{815545F1-0DA7-43C4-B232-8F0F2382E2E7}" srcOrd="3" destOrd="0" presId="urn:microsoft.com/office/officeart/2005/8/layout/hList1"/>
    <dgm:cxn modelId="{37B9AA04-86C5-4F1C-BC3F-380D85C98D32}" type="presParOf" srcId="{503025D4-A8DA-4A42-927B-C508CDB34469}" destId="{E4FE264A-4F12-418E-9523-68314EFD53B0}" srcOrd="4" destOrd="0" presId="urn:microsoft.com/office/officeart/2005/8/layout/hList1"/>
    <dgm:cxn modelId="{817D6B61-4FBD-4D07-9114-7CE79F10BA39}" type="presParOf" srcId="{E4FE264A-4F12-418E-9523-68314EFD53B0}" destId="{73179F24-6B76-4CF7-B721-21B4129A99D1}" srcOrd="0" destOrd="0" presId="urn:microsoft.com/office/officeart/2005/8/layout/hList1"/>
    <dgm:cxn modelId="{E08BE71B-78E1-4ED7-A0D5-347199D807B7}" type="presParOf" srcId="{E4FE264A-4F12-418E-9523-68314EFD53B0}" destId="{D0B8F22D-31D4-440A-9651-3B4B2BBC30F5}" srcOrd="1" destOrd="0" presId="urn:microsoft.com/office/officeart/2005/8/layout/hList1"/>
    <dgm:cxn modelId="{DB166932-A78D-4400-AC27-BAD3693CA193}" type="presParOf" srcId="{503025D4-A8DA-4A42-927B-C508CDB34469}" destId="{9646BC2B-F6B5-4867-B122-EE61FFBA67B3}" srcOrd="5" destOrd="0" presId="urn:microsoft.com/office/officeart/2005/8/layout/hList1"/>
    <dgm:cxn modelId="{C3C63CFD-6FCF-4829-A5BC-76D791808877}" type="presParOf" srcId="{503025D4-A8DA-4A42-927B-C508CDB34469}" destId="{F5E0724F-4FAA-456F-91AB-1E506FF7B8E3}" srcOrd="6" destOrd="0" presId="urn:microsoft.com/office/officeart/2005/8/layout/hList1"/>
    <dgm:cxn modelId="{B20E0C30-8A4E-48DF-9836-D08228130927}" type="presParOf" srcId="{F5E0724F-4FAA-456F-91AB-1E506FF7B8E3}" destId="{87D6894A-F121-473E-B42A-5EE56483495A}" srcOrd="0" destOrd="0" presId="urn:microsoft.com/office/officeart/2005/8/layout/hList1"/>
    <dgm:cxn modelId="{AD7A2625-6663-443F-B4F7-FB63D01BCD2B}" type="presParOf" srcId="{F5E0724F-4FAA-456F-91AB-1E506FF7B8E3}" destId="{A9B0483B-5B4B-48F7-B86D-CC491AB9DB02}" srcOrd="1" destOrd="0" presId="urn:microsoft.com/office/officeart/2005/8/layout/hList1"/>
    <dgm:cxn modelId="{10E52C89-73B2-4F97-AD8D-4142CE765420}" type="presParOf" srcId="{503025D4-A8DA-4A42-927B-C508CDB34469}" destId="{8AEFF42F-9303-4968-8092-DF7DE1201C6F}" srcOrd="7" destOrd="0" presId="urn:microsoft.com/office/officeart/2005/8/layout/hList1"/>
    <dgm:cxn modelId="{A96A44D4-1F6A-482E-B7AD-6FC9EA360A56}" type="presParOf" srcId="{503025D4-A8DA-4A42-927B-C508CDB34469}" destId="{3BBCDFEA-7FCB-49E0-8AA2-C3A208B5E554}" srcOrd="8" destOrd="0" presId="urn:microsoft.com/office/officeart/2005/8/layout/hList1"/>
    <dgm:cxn modelId="{8D0BB3F8-686E-4978-AB31-C74665936AF1}" type="presParOf" srcId="{3BBCDFEA-7FCB-49E0-8AA2-C3A208B5E554}" destId="{84EF329B-25B6-40FF-B7BA-66EC2A65B631}" srcOrd="0" destOrd="0" presId="urn:microsoft.com/office/officeart/2005/8/layout/hList1"/>
    <dgm:cxn modelId="{09F549EA-82CD-4D62-8A91-474275B7A822}" type="presParOf" srcId="{3BBCDFEA-7FCB-49E0-8AA2-C3A208B5E554}" destId="{7AA1E4BF-029E-4259-96B0-A4CC52C4CB0D}" srcOrd="1" destOrd="0" presId="urn:microsoft.com/office/officeart/2005/8/layout/h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E49D9-26B4-41DF-A171-2854EBEEA0F8}">
      <dsp:nvSpPr>
        <dsp:cNvPr id="0" name=""/>
        <dsp:cNvSpPr/>
      </dsp:nvSpPr>
      <dsp:spPr>
        <a:xfrm>
          <a:off x="2805" y="18771"/>
          <a:ext cx="1075407" cy="430162"/>
        </a:xfrm>
        <a:prstGeom prst="rect">
          <a:avLst/>
        </a:prstGeom>
        <a:solidFill>
          <a:srgbClr val="0067B9"/>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b="1" kern="1200">
              <a:latin typeface="Gill Sans MT" panose="020B0502020104020203" pitchFamily="34" charset="0"/>
              <a:ea typeface="+mn-ea"/>
              <a:cs typeface="+mn-cs"/>
            </a:rPr>
            <a:t>Exclusion</a:t>
          </a:r>
        </a:p>
      </dsp:txBody>
      <dsp:txXfrm>
        <a:off x="2805" y="18771"/>
        <a:ext cx="1075407" cy="430162"/>
      </dsp:txXfrm>
    </dsp:sp>
    <dsp:sp modelId="{13FB31EF-76AC-4FE7-8105-B096215787B6}">
      <dsp:nvSpPr>
        <dsp:cNvPr id="0" name=""/>
        <dsp:cNvSpPr/>
      </dsp:nvSpPr>
      <dsp:spPr>
        <a:xfrm>
          <a:off x="2805" y="448934"/>
          <a:ext cx="1075407" cy="966240"/>
        </a:xfrm>
        <a:prstGeom prst="rect">
          <a:avLst/>
        </a:prstGeom>
        <a:solidFill>
          <a:srgbClr val="A7C6ED">
            <a:alpha val="89804"/>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Gill Sans MT" panose="020B0502020104020203" pitchFamily="34" charset="0"/>
              <a:ea typeface="+mn-ea"/>
              <a:cs typeface="+mn-cs"/>
            </a:rPr>
            <a:t>Ability to exclude outside fishers from accessing marine resources or fishing grounds</a:t>
          </a:r>
        </a:p>
      </dsp:txBody>
      <dsp:txXfrm>
        <a:off x="2805" y="448934"/>
        <a:ext cx="1075407" cy="966240"/>
      </dsp:txXfrm>
    </dsp:sp>
    <dsp:sp modelId="{A9F685A8-CDCB-4016-A7B0-941EEA808B76}">
      <dsp:nvSpPr>
        <dsp:cNvPr id="0" name=""/>
        <dsp:cNvSpPr/>
      </dsp:nvSpPr>
      <dsp:spPr>
        <a:xfrm>
          <a:off x="1228769" y="18771"/>
          <a:ext cx="1075407" cy="430162"/>
        </a:xfrm>
        <a:prstGeom prst="rect">
          <a:avLst/>
        </a:prstGeom>
        <a:solidFill>
          <a:srgbClr val="0067B9"/>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b="1" kern="1200">
              <a:latin typeface="Gill Sans MT" panose="020B0502020104020203" pitchFamily="34" charset="0"/>
              <a:ea typeface="+mn-ea"/>
              <a:cs typeface="+mn-cs"/>
            </a:rPr>
            <a:t>Access/ withdrawal</a:t>
          </a:r>
        </a:p>
      </dsp:txBody>
      <dsp:txXfrm>
        <a:off x="1228769" y="18771"/>
        <a:ext cx="1075407" cy="430162"/>
      </dsp:txXfrm>
    </dsp:sp>
    <dsp:sp modelId="{8380505B-A908-4A94-8B38-6D7557B8D100}">
      <dsp:nvSpPr>
        <dsp:cNvPr id="0" name=""/>
        <dsp:cNvSpPr/>
      </dsp:nvSpPr>
      <dsp:spPr>
        <a:xfrm>
          <a:off x="1228769" y="448934"/>
          <a:ext cx="1075407" cy="966240"/>
        </a:xfrm>
        <a:prstGeom prst="rect">
          <a:avLst/>
        </a:prstGeom>
        <a:solidFill>
          <a:srgbClr val="A7C6ED">
            <a:alpha val="89804"/>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Gill Sans MT" panose="020B0502020104020203" pitchFamily="34" charset="0"/>
              <a:ea typeface="+mn-ea"/>
              <a:cs typeface="+mn-cs"/>
            </a:rPr>
            <a:t>Rights of fishers to access/extract marine and fishery resources</a:t>
          </a:r>
        </a:p>
      </dsp:txBody>
      <dsp:txXfrm>
        <a:off x="1228769" y="448934"/>
        <a:ext cx="1075407" cy="966240"/>
      </dsp:txXfrm>
    </dsp:sp>
    <dsp:sp modelId="{73179F24-6B76-4CF7-B721-21B4129A99D1}">
      <dsp:nvSpPr>
        <dsp:cNvPr id="0" name=""/>
        <dsp:cNvSpPr/>
      </dsp:nvSpPr>
      <dsp:spPr>
        <a:xfrm>
          <a:off x="2454733" y="18771"/>
          <a:ext cx="1075407" cy="430162"/>
        </a:xfrm>
        <a:prstGeom prst="rect">
          <a:avLst/>
        </a:prstGeom>
        <a:solidFill>
          <a:srgbClr val="0067B9"/>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b="1" kern="1200">
              <a:latin typeface="Gill Sans MT" panose="020B0502020104020203" pitchFamily="34" charset="0"/>
              <a:ea typeface="+mn-ea"/>
              <a:cs typeface="+mn-cs"/>
            </a:rPr>
            <a:t>Management</a:t>
          </a:r>
        </a:p>
      </dsp:txBody>
      <dsp:txXfrm>
        <a:off x="2454733" y="18771"/>
        <a:ext cx="1075407" cy="430162"/>
      </dsp:txXfrm>
    </dsp:sp>
    <dsp:sp modelId="{D0B8F22D-31D4-440A-9651-3B4B2BBC30F5}">
      <dsp:nvSpPr>
        <dsp:cNvPr id="0" name=""/>
        <dsp:cNvSpPr/>
      </dsp:nvSpPr>
      <dsp:spPr>
        <a:xfrm>
          <a:off x="2454733" y="448934"/>
          <a:ext cx="1075407" cy="966240"/>
        </a:xfrm>
        <a:prstGeom prst="rect">
          <a:avLst/>
        </a:prstGeom>
        <a:solidFill>
          <a:srgbClr val="A7C6ED">
            <a:alpha val="89804"/>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Gill Sans MT" panose="020B0502020104020203" pitchFamily="34" charset="0"/>
              <a:ea typeface="+mn-ea"/>
              <a:cs typeface="+mn-cs"/>
            </a:rPr>
            <a:t>System of use rules and practices to achieve management goals</a:t>
          </a:r>
        </a:p>
      </dsp:txBody>
      <dsp:txXfrm>
        <a:off x="2454733" y="448934"/>
        <a:ext cx="1075407" cy="966240"/>
      </dsp:txXfrm>
    </dsp:sp>
    <dsp:sp modelId="{87D6894A-F121-473E-B42A-5EE56483495A}">
      <dsp:nvSpPr>
        <dsp:cNvPr id="0" name=""/>
        <dsp:cNvSpPr/>
      </dsp:nvSpPr>
      <dsp:spPr>
        <a:xfrm>
          <a:off x="3680698" y="18771"/>
          <a:ext cx="1075407" cy="430162"/>
        </a:xfrm>
        <a:prstGeom prst="rect">
          <a:avLst/>
        </a:prstGeom>
        <a:solidFill>
          <a:srgbClr val="0067B9"/>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latin typeface="Gill Sans MT" panose="020B0502020104020203" pitchFamily="34" charset="0"/>
              <a:ea typeface="+mn-ea"/>
              <a:cs typeface="+mn-cs"/>
            </a:rPr>
            <a:t> </a:t>
          </a:r>
          <a:r>
            <a:rPr lang="en-US" sz="1000" b="1" kern="1200">
              <a:latin typeface="Gill Sans MT" panose="020B0502020104020203" pitchFamily="34" charset="0"/>
              <a:ea typeface="+mn-ea"/>
              <a:cs typeface="+mn-cs"/>
            </a:rPr>
            <a:t>Enforcement</a:t>
          </a:r>
        </a:p>
      </dsp:txBody>
      <dsp:txXfrm>
        <a:off x="3680698" y="18771"/>
        <a:ext cx="1075407" cy="430162"/>
      </dsp:txXfrm>
    </dsp:sp>
    <dsp:sp modelId="{A9B0483B-5B4B-48F7-B86D-CC491AB9DB02}">
      <dsp:nvSpPr>
        <dsp:cNvPr id="0" name=""/>
        <dsp:cNvSpPr/>
      </dsp:nvSpPr>
      <dsp:spPr>
        <a:xfrm>
          <a:off x="3680698" y="448934"/>
          <a:ext cx="1075407" cy="966240"/>
        </a:xfrm>
        <a:prstGeom prst="rect">
          <a:avLst/>
        </a:prstGeom>
        <a:solidFill>
          <a:srgbClr val="A7C6ED">
            <a:alpha val="89804"/>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Gill Sans MT" panose="020B0502020104020203" pitchFamily="34" charset="0"/>
              <a:ea typeface="+mn-ea"/>
              <a:cs typeface="+mn-cs"/>
            </a:rPr>
            <a:t>Systems to enforce rules, resolve conflicts, and apply sanctions</a:t>
          </a:r>
        </a:p>
      </dsp:txBody>
      <dsp:txXfrm>
        <a:off x="3680698" y="448934"/>
        <a:ext cx="1075407" cy="966240"/>
      </dsp:txXfrm>
    </dsp:sp>
    <dsp:sp modelId="{84EF329B-25B6-40FF-B7BA-66EC2A65B631}">
      <dsp:nvSpPr>
        <dsp:cNvPr id="0" name=""/>
        <dsp:cNvSpPr/>
      </dsp:nvSpPr>
      <dsp:spPr>
        <a:xfrm>
          <a:off x="4906662" y="18771"/>
          <a:ext cx="1075407" cy="430162"/>
        </a:xfrm>
        <a:prstGeom prst="rect">
          <a:avLst/>
        </a:prstGeom>
        <a:solidFill>
          <a:srgbClr val="0067B9"/>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b="1" kern="1200">
              <a:latin typeface="Gill Sans MT" panose="020B0502020104020203" pitchFamily="34" charset="0"/>
              <a:ea typeface="+mn-ea"/>
              <a:cs typeface="+mn-cs"/>
            </a:rPr>
            <a:t>Alienation/ transfer</a:t>
          </a:r>
        </a:p>
      </dsp:txBody>
      <dsp:txXfrm>
        <a:off x="4906662" y="18771"/>
        <a:ext cx="1075407" cy="430162"/>
      </dsp:txXfrm>
    </dsp:sp>
    <dsp:sp modelId="{7AA1E4BF-029E-4259-96B0-A4CC52C4CB0D}">
      <dsp:nvSpPr>
        <dsp:cNvPr id="0" name=""/>
        <dsp:cNvSpPr/>
      </dsp:nvSpPr>
      <dsp:spPr>
        <a:xfrm>
          <a:off x="4906662" y="448934"/>
          <a:ext cx="1075407" cy="966240"/>
        </a:xfrm>
        <a:prstGeom prst="rect">
          <a:avLst/>
        </a:prstGeom>
        <a:solidFill>
          <a:srgbClr val="A7C6ED">
            <a:alpha val="89804"/>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Gill Sans MT" panose="020B0502020104020203" pitchFamily="34" charset="0"/>
              <a:ea typeface="+mn-ea"/>
              <a:cs typeface="+mn-cs"/>
            </a:rPr>
            <a:t>Rights to sell or lease resources or fishing ground to others</a:t>
          </a:r>
        </a:p>
      </dsp:txBody>
      <dsp:txXfrm>
        <a:off x="4906662" y="448934"/>
        <a:ext cx="1075407" cy="96624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6715C-D0CD-4BD2-A70E-9CC133D77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33667</Words>
  <Characters>191907</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225124</CharactersWithSpaces>
  <SharedDoc>false</SharedDoc>
  <HLinks>
    <vt:vector size="72" baseType="variant">
      <vt:variant>
        <vt:i4>4456478</vt:i4>
      </vt:variant>
      <vt:variant>
        <vt:i4>222</vt:i4>
      </vt:variant>
      <vt:variant>
        <vt:i4>0</vt:i4>
      </vt:variant>
      <vt:variant>
        <vt:i4>5</vt:i4>
      </vt:variant>
      <vt:variant>
        <vt:lpwstr>http://fishnet.ning.com/updates/a-follow-up-on-incentive-based-hilsa-fisheries-management-in-bang</vt:lpwstr>
      </vt:variant>
      <vt:variant>
        <vt:lpwstr/>
      </vt:variant>
      <vt:variant>
        <vt:i4>4784156</vt:i4>
      </vt:variant>
      <vt:variant>
        <vt:i4>204</vt:i4>
      </vt:variant>
      <vt:variant>
        <vt:i4>0</vt:i4>
      </vt:variant>
      <vt:variant>
        <vt:i4>5</vt:i4>
      </vt:variant>
      <vt:variant>
        <vt:lpwstr>http://aas.cgiar.org/</vt:lpwstr>
      </vt:variant>
      <vt:variant>
        <vt:lpwstr/>
      </vt:variant>
      <vt:variant>
        <vt:i4>1441840</vt:i4>
      </vt:variant>
      <vt:variant>
        <vt:i4>170</vt:i4>
      </vt:variant>
      <vt:variant>
        <vt:i4>0</vt:i4>
      </vt:variant>
      <vt:variant>
        <vt:i4>5</vt:i4>
      </vt:variant>
      <vt:variant>
        <vt:lpwstr/>
      </vt:variant>
      <vt:variant>
        <vt:lpwstr>_Toc470264205</vt:lpwstr>
      </vt:variant>
      <vt:variant>
        <vt:i4>1441840</vt:i4>
      </vt:variant>
      <vt:variant>
        <vt:i4>164</vt:i4>
      </vt:variant>
      <vt:variant>
        <vt:i4>0</vt:i4>
      </vt:variant>
      <vt:variant>
        <vt:i4>5</vt:i4>
      </vt:variant>
      <vt:variant>
        <vt:lpwstr/>
      </vt:variant>
      <vt:variant>
        <vt:lpwstr>_Toc470264204</vt:lpwstr>
      </vt:variant>
      <vt:variant>
        <vt:i4>1441840</vt:i4>
      </vt:variant>
      <vt:variant>
        <vt:i4>158</vt:i4>
      </vt:variant>
      <vt:variant>
        <vt:i4>0</vt:i4>
      </vt:variant>
      <vt:variant>
        <vt:i4>5</vt:i4>
      </vt:variant>
      <vt:variant>
        <vt:lpwstr/>
      </vt:variant>
      <vt:variant>
        <vt:lpwstr>_Toc470264203</vt:lpwstr>
      </vt:variant>
      <vt:variant>
        <vt:i4>1441840</vt:i4>
      </vt:variant>
      <vt:variant>
        <vt:i4>152</vt:i4>
      </vt:variant>
      <vt:variant>
        <vt:i4>0</vt:i4>
      </vt:variant>
      <vt:variant>
        <vt:i4>5</vt:i4>
      </vt:variant>
      <vt:variant>
        <vt:lpwstr/>
      </vt:variant>
      <vt:variant>
        <vt:lpwstr>_Toc470264202</vt:lpwstr>
      </vt:variant>
      <vt:variant>
        <vt:i4>1441840</vt:i4>
      </vt:variant>
      <vt:variant>
        <vt:i4>146</vt:i4>
      </vt:variant>
      <vt:variant>
        <vt:i4>0</vt:i4>
      </vt:variant>
      <vt:variant>
        <vt:i4>5</vt:i4>
      </vt:variant>
      <vt:variant>
        <vt:lpwstr/>
      </vt:variant>
      <vt:variant>
        <vt:lpwstr>_Toc470264201</vt:lpwstr>
      </vt:variant>
      <vt:variant>
        <vt:i4>1441840</vt:i4>
      </vt:variant>
      <vt:variant>
        <vt:i4>140</vt:i4>
      </vt:variant>
      <vt:variant>
        <vt:i4>0</vt:i4>
      </vt:variant>
      <vt:variant>
        <vt:i4>5</vt:i4>
      </vt:variant>
      <vt:variant>
        <vt:lpwstr/>
      </vt:variant>
      <vt:variant>
        <vt:lpwstr>_Toc470264200</vt:lpwstr>
      </vt:variant>
      <vt:variant>
        <vt:i4>1769586</vt:i4>
      </vt:variant>
      <vt:variant>
        <vt:i4>6</vt:i4>
      </vt:variant>
      <vt:variant>
        <vt:i4>0</vt:i4>
      </vt:variant>
      <vt:variant>
        <vt:i4>5</vt:i4>
      </vt:variant>
      <vt:variant>
        <vt:lpwstr>mailto:Megan.Huth@tetratech.com</vt:lpwstr>
      </vt:variant>
      <vt:variant>
        <vt:lpwstr/>
      </vt:variant>
      <vt:variant>
        <vt:i4>3473491</vt:i4>
      </vt:variant>
      <vt:variant>
        <vt:i4>3</vt:i4>
      </vt:variant>
      <vt:variant>
        <vt:i4>0</vt:i4>
      </vt:variant>
      <vt:variant>
        <vt:i4>5</vt:i4>
      </vt:variant>
      <vt:variant>
        <vt:lpwstr>mailto:Cristina.Alvarez@tetratech.com</vt:lpwstr>
      </vt:variant>
      <vt:variant>
        <vt:lpwstr/>
      </vt:variant>
      <vt:variant>
        <vt:i4>2162772</vt:i4>
      </vt:variant>
      <vt:variant>
        <vt:i4>0</vt:i4>
      </vt:variant>
      <vt:variant>
        <vt:i4>0</vt:i4>
      </vt:variant>
      <vt:variant>
        <vt:i4>5</vt:i4>
      </vt:variant>
      <vt:variant>
        <vt:lpwstr>mailto:Matt.Sommerville@tetratech.com</vt:lpwstr>
      </vt:variant>
      <vt:variant>
        <vt:lpwstr/>
      </vt:variant>
      <vt:variant>
        <vt:i4>3276805</vt:i4>
      </vt:variant>
      <vt:variant>
        <vt:i4>128270</vt:i4>
      </vt:variant>
      <vt:variant>
        <vt:i4>1028</vt:i4>
      </vt:variant>
      <vt:variant>
        <vt:i4>1</vt:i4>
      </vt:variant>
      <vt:variant>
        <vt:lpwstr>cid:image003.png@01D1EA3B.3EAD9B70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2018-01-03T22:49:00Z</dcterms:created>
  <dcterms:modified xsi:type="dcterms:W3CDTF">2018-01-12T19:40:00Z</dcterms:modified>
</cp:coreProperties>
</file>